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6969F" w14:textId="089B936D" w:rsidR="00875402" w:rsidRPr="00EA4CC2" w:rsidRDefault="00A37947" w:rsidP="006E08BE">
      <w:pPr>
        <w:jc w:val="center"/>
        <w:rPr>
          <w:b/>
          <w:bCs/>
          <w:sz w:val="24"/>
          <w:szCs w:val="24"/>
        </w:rPr>
      </w:pPr>
      <w:r w:rsidRPr="00EA4CC2">
        <w:rPr>
          <w:b/>
          <w:bCs/>
          <w:sz w:val="24"/>
          <w:szCs w:val="24"/>
        </w:rPr>
        <w:t>Repression Density Working Group</w:t>
      </w:r>
    </w:p>
    <w:p w14:paraId="53736775" w14:textId="161F7BF7" w:rsidR="00A37947" w:rsidRPr="00EA4CC2" w:rsidRDefault="00A37947" w:rsidP="006E08BE">
      <w:pPr>
        <w:jc w:val="center"/>
        <w:rPr>
          <w:b/>
          <w:bCs/>
          <w:sz w:val="24"/>
          <w:szCs w:val="24"/>
        </w:rPr>
      </w:pPr>
      <w:r w:rsidRPr="00EA4CC2">
        <w:rPr>
          <w:b/>
          <w:bCs/>
          <w:sz w:val="24"/>
          <w:szCs w:val="24"/>
        </w:rPr>
        <w:t xml:space="preserve">Conference call </w:t>
      </w:r>
      <w:r w:rsidR="006E08BE" w:rsidRPr="00EA4CC2">
        <w:rPr>
          <w:b/>
          <w:bCs/>
          <w:sz w:val="24"/>
          <w:szCs w:val="24"/>
        </w:rPr>
        <w:t xml:space="preserve">meeting minutes for </w:t>
      </w:r>
      <w:r w:rsidR="00236064">
        <w:rPr>
          <w:b/>
          <w:bCs/>
          <w:sz w:val="24"/>
          <w:szCs w:val="24"/>
        </w:rPr>
        <w:t>Feb 5,</w:t>
      </w:r>
      <w:r w:rsidRPr="00EA4CC2">
        <w:rPr>
          <w:b/>
          <w:bCs/>
          <w:sz w:val="24"/>
          <w:szCs w:val="24"/>
        </w:rPr>
        <w:t xml:space="preserve"> 20</w:t>
      </w:r>
      <w:r w:rsidR="00392739">
        <w:rPr>
          <w:b/>
          <w:bCs/>
          <w:sz w:val="24"/>
          <w:szCs w:val="24"/>
        </w:rPr>
        <w:t>20</w:t>
      </w:r>
      <w:r w:rsidR="006E08BE" w:rsidRPr="00EA4CC2">
        <w:rPr>
          <w:b/>
          <w:bCs/>
          <w:sz w:val="24"/>
          <w:szCs w:val="24"/>
        </w:rPr>
        <w:t>.</w:t>
      </w:r>
    </w:p>
    <w:p w14:paraId="1400806C" w14:textId="0413F87D" w:rsidR="00A37947" w:rsidRPr="00EA4CC2" w:rsidRDefault="00A37947" w:rsidP="00A37947">
      <w:pPr>
        <w:ind w:left="1440" w:hanging="1440"/>
        <w:rPr>
          <w:sz w:val="24"/>
          <w:szCs w:val="24"/>
        </w:rPr>
      </w:pPr>
      <w:r w:rsidRPr="00236064">
        <w:rPr>
          <w:b/>
          <w:bCs/>
          <w:sz w:val="24"/>
          <w:szCs w:val="24"/>
          <w:u w:val="single"/>
        </w:rPr>
        <w:t>Attendees:</w:t>
      </w:r>
      <w:r w:rsidRPr="00EA4CC2">
        <w:rPr>
          <w:sz w:val="24"/>
          <w:szCs w:val="24"/>
        </w:rPr>
        <w:t xml:space="preserve"> </w:t>
      </w:r>
      <w:r w:rsidRPr="00EA4CC2">
        <w:rPr>
          <w:sz w:val="24"/>
          <w:szCs w:val="24"/>
        </w:rPr>
        <w:tab/>
        <w:t>Darcy Lillico, Greg Jorgenson, Craig Wickland, Ann Wong, Trenna MacLeod, Steve Jones</w:t>
      </w:r>
      <w:r w:rsidR="00236064">
        <w:rPr>
          <w:sz w:val="24"/>
          <w:szCs w:val="24"/>
        </w:rPr>
        <w:t xml:space="preserve"> (absent)</w:t>
      </w:r>
      <w:r w:rsidRPr="00EA4CC2">
        <w:rPr>
          <w:sz w:val="24"/>
          <w:szCs w:val="24"/>
        </w:rPr>
        <w:t xml:space="preserve">, </w:t>
      </w:r>
      <w:r w:rsidR="00392739">
        <w:rPr>
          <w:sz w:val="24"/>
          <w:szCs w:val="24"/>
        </w:rPr>
        <w:t xml:space="preserve">Kori Vernier, </w:t>
      </w:r>
      <w:r w:rsidRPr="00EA4CC2">
        <w:rPr>
          <w:sz w:val="24"/>
          <w:szCs w:val="24"/>
        </w:rPr>
        <w:t>Nina Sigloch</w:t>
      </w:r>
      <w:r w:rsidR="00485410" w:rsidRPr="00EA4CC2">
        <w:rPr>
          <w:sz w:val="24"/>
          <w:szCs w:val="24"/>
        </w:rPr>
        <w:t xml:space="preserve"> (absent)</w:t>
      </w:r>
      <w:r w:rsidRPr="00EA4CC2">
        <w:rPr>
          <w:sz w:val="24"/>
          <w:szCs w:val="24"/>
        </w:rPr>
        <w:t>, David Jackson (absent), Tammy Baerg (absent)</w:t>
      </w:r>
      <w:r w:rsidR="00392739">
        <w:rPr>
          <w:sz w:val="24"/>
          <w:szCs w:val="24"/>
        </w:rPr>
        <w:t>.</w:t>
      </w:r>
    </w:p>
    <w:p w14:paraId="51D42026" w14:textId="209F15E1" w:rsidR="006E08BE" w:rsidRPr="00EA4CC2" w:rsidRDefault="005200D9" w:rsidP="00A37947">
      <w:pPr>
        <w:ind w:left="1440" w:hanging="1440"/>
        <w:rPr>
          <w:sz w:val="24"/>
          <w:szCs w:val="24"/>
        </w:rPr>
      </w:pPr>
      <w:r w:rsidRPr="00236064">
        <w:rPr>
          <w:b/>
          <w:bCs/>
          <w:sz w:val="24"/>
          <w:szCs w:val="24"/>
          <w:u w:val="single"/>
        </w:rPr>
        <w:t>Meeting minutes</w:t>
      </w:r>
      <w:r w:rsidR="006E08BE" w:rsidRPr="00236064">
        <w:rPr>
          <w:b/>
          <w:bCs/>
          <w:sz w:val="24"/>
          <w:szCs w:val="24"/>
          <w:u w:val="single"/>
        </w:rPr>
        <w:t>:</w:t>
      </w:r>
      <w:r w:rsidR="006E08BE" w:rsidRPr="00EA4CC2">
        <w:rPr>
          <w:sz w:val="24"/>
          <w:szCs w:val="24"/>
        </w:rPr>
        <w:t xml:space="preserve"> </w:t>
      </w:r>
      <w:r w:rsidRPr="00EA4CC2">
        <w:rPr>
          <w:sz w:val="24"/>
          <w:szCs w:val="24"/>
        </w:rPr>
        <w:t xml:space="preserve"> </w:t>
      </w:r>
      <w:r w:rsidR="00236064">
        <w:rPr>
          <w:sz w:val="24"/>
          <w:szCs w:val="24"/>
        </w:rPr>
        <w:t>Trenna MacLeod</w:t>
      </w:r>
    </w:p>
    <w:p w14:paraId="6F858A05" w14:textId="77777777" w:rsidR="006E08BE" w:rsidRPr="00EA4CC2" w:rsidRDefault="006E08BE" w:rsidP="00A37947">
      <w:pPr>
        <w:ind w:left="1440" w:hanging="1440"/>
        <w:rPr>
          <w:sz w:val="24"/>
          <w:szCs w:val="24"/>
        </w:rPr>
      </w:pPr>
    </w:p>
    <w:p w14:paraId="69F01DF4" w14:textId="6FD3EFEA" w:rsidR="00485410" w:rsidRPr="00236064" w:rsidRDefault="00E22B36" w:rsidP="000B39A9">
      <w:pPr>
        <w:rPr>
          <w:b/>
          <w:bCs/>
          <w:sz w:val="24"/>
          <w:szCs w:val="24"/>
          <w:u w:val="single"/>
        </w:rPr>
      </w:pPr>
      <w:r w:rsidRPr="00236064">
        <w:rPr>
          <w:b/>
          <w:bCs/>
          <w:sz w:val="24"/>
          <w:szCs w:val="24"/>
          <w:u w:val="single"/>
        </w:rPr>
        <w:t>Highlights and actions:</w:t>
      </w:r>
    </w:p>
    <w:p w14:paraId="79901E32" w14:textId="457EF793" w:rsidR="00236064" w:rsidRDefault="00E22B36" w:rsidP="00E22B36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Document control.  </w:t>
      </w:r>
      <w:r w:rsidR="00236064">
        <w:rPr>
          <w:sz w:val="24"/>
          <w:szCs w:val="24"/>
        </w:rPr>
        <w:t>Created</w:t>
      </w:r>
      <w:r>
        <w:rPr>
          <w:sz w:val="24"/>
          <w:szCs w:val="24"/>
        </w:rPr>
        <w:t xml:space="preserve"> as subfolder of ISSC FTP site</w:t>
      </w:r>
      <w:r w:rsidR="00236064">
        <w:rPr>
          <w:sz w:val="24"/>
          <w:szCs w:val="24"/>
        </w:rPr>
        <w:t xml:space="preserve"> since Jan 29th</w:t>
      </w:r>
      <w:r>
        <w:rPr>
          <w:sz w:val="24"/>
          <w:szCs w:val="24"/>
        </w:rPr>
        <w:t xml:space="preserve">.  </w:t>
      </w:r>
    </w:p>
    <w:p w14:paraId="018710B2" w14:textId="2B72F9E3" w:rsidR="00E22B36" w:rsidRDefault="00236064" w:rsidP="00236064">
      <w:pPr>
        <w:pStyle w:val="ListParagraph"/>
        <w:ind w:left="360"/>
        <w:rPr>
          <w:sz w:val="24"/>
          <w:szCs w:val="24"/>
        </w:rPr>
      </w:pPr>
      <w:r w:rsidRPr="00236064">
        <w:rPr>
          <w:b/>
          <w:bCs/>
          <w:sz w:val="24"/>
          <w:szCs w:val="24"/>
        </w:rPr>
        <w:t>Action:</w:t>
      </w:r>
      <w:r>
        <w:rPr>
          <w:sz w:val="24"/>
          <w:szCs w:val="24"/>
        </w:rPr>
        <w:t xml:space="preserve">  All to confirm that they can access this site.  If one cannot – let Greg know.</w:t>
      </w:r>
    </w:p>
    <w:p w14:paraId="5CF56AF7" w14:textId="77777777" w:rsidR="0092625A" w:rsidRDefault="0092625A" w:rsidP="0092625A">
      <w:pPr>
        <w:pStyle w:val="ListParagraph"/>
        <w:ind w:left="360"/>
        <w:rPr>
          <w:sz w:val="24"/>
          <w:szCs w:val="24"/>
        </w:rPr>
      </w:pPr>
    </w:p>
    <w:p w14:paraId="5C8E7C31" w14:textId="1AD6C969" w:rsidR="0092625A" w:rsidRDefault="00E22B36" w:rsidP="0092625A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ISSC next meeting is Feb 10.  </w:t>
      </w:r>
      <w:r w:rsidR="008617D8">
        <w:rPr>
          <w:sz w:val="24"/>
          <w:szCs w:val="24"/>
        </w:rPr>
        <w:t>Documents will be ready to present prior to this meeting:</w:t>
      </w:r>
    </w:p>
    <w:p w14:paraId="3CF98F4C" w14:textId="6E45E52A" w:rsidR="008617D8" w:rsidRDefault="008617D8" w:rsidP="008617D8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Decision Note</w:t>
      </w:r>
    </w:p>
    <w:p w14:paraId="0682A0B3" w14:textId="77777777" w:rsidR="008617D8" w:rsidRPr="008617D8" w:rsidRDefault="008617D8" w:rsidP="008617D8">
      <w:pPr>
        <w:pStyle w:val="ListParagraph"/>
        <w:ind w:left="360"/>
        <w:rPr>
          <w:i/>
          <w:iCs/>
          <w:sz w:val="24"/>
          <w:szCs w:val="24"/>
        </w:rPr>
      </w:pPr>
      <w:r w:rsidRPr="008617D8">
        <w:rPr>
          <w:i/>
          <w:iCs/>
          <w:sz w:val="24"/>
          <w:szCs w:val="24"/>
        </w:rPr>
        <w:t xml:space="preserve">Appendices: </w:t>
      </w:r>
    </w:p>
    <w:p w14:paraId="6A6E7A2D" w14:textId="78557DEB" w:rsidR="008617D8" w:rsidRDefault="008617D8" w:rsidP="008617D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(i)  Issues Note – with updates from review today,</w:t>
      </w:r>
    </w:p>
    <w:p w14:paraId="7E1F45D2" w14:textId="77777777" w:rsidR="008617D8" w:rsidRDefault="008617D8" w:rsidP="008617D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(i) RED Letters, </w:t>
      </w:r>
    </w:p>
    <w:p w14:paraId="29D80392" w14:textId="7D05466C" w:rsidR="008617D8" w:rsidRDefault="008617D8" w:rsidP="008617D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(ii) Current Liability Summary,</w:t>
      </w:r>
    </w:p>
    <w:p w14:paraId="7B37882E" w14:textId="475E61CE" w:rsidR="008617D8" w:rsidRDefault="008617D8" w:rsidP="008617D8">
      <w:pPr>
        <w:pStyle w:val="ListParagraph"/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(ii) Q&amp;A document</w:t>
      </w:r>
    </w:p>
    <w:p w14:paraId="1D1B861E" w14:textId="5A503D21" w:rsidR="0092625A" w:rsidRDefault="0092625A" w:rsidP="008617D8">
      <w:pPr>
        <w:spacing w:after="0"/>
        <w:rPr>
          <w:sz w:val="24"/>
          <w:szCs w:val="24"/>
        </w:rPr>
      </w:pPr>
    </w:p>
    <w:p w14:paraId="2E3AC000" w14:textId="2E22D1F3" w:rsidR="00E22B36" w:rsidRPr="00473869" w:rsidRDefault="00E22B36" w:rsidP="008617D8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 w:rsidRPr="00473869">
        <w:rPr>
          <w:sz w:val="24"/>
          <w:szCs w:val="24"/>
        </w:rPr>
        <w:t xml:space="preserve">Reviewed </w:t>
      </w:r>
      <w:r w:rsidR="008617D8" w:rsidRPr="00473869">
        <w:rPr>
          <w:sz w:val="24"/>
          <w:szCs w:val="24"/>
        </w:rPr>
        <w:t>Issues note (version within Feb 5</w:t>
      </w:r>
      <w:r w:rsidR="008617D8" w:rsidRPr="00473869">
        <w:rPr>
          <w:sz w:val="24"/>
          <w:szCs w:val="24"/>
          <w:vertAlign w:val="superscript"/>
        </w:rPr>
        <w:t>th</w:t>
      </w:r>
      <w:r w:rsidR="008617D8" w:rsidRPr="00473869">
        <w:rPr>
          <w:sz w:val="24"/>
          <w:szCs w:val="24"/>
        </w:rPr>
        <w:t xml:space="preserve"> meeting invite</w:t>
      </w:r>
      <w:r w:rsidR="002352B6" w:rsidRPr="00473869">
        <w:rPr>
          <w:sz w:val="24"/>
          <w:szCs w:val="24"/>
        </w:rPr>
        <w:t xml:space="preserve"> with highlighted portions</w:t>
      </w:r>
      <w:r w:rsidR="008617D8" w:rsidRPr="00473869">
        <w:rPr>
          <w:sz w:val="24"/>
          <w:szCs w:val="24"/>
        </w:rPr>
        <w:t>)</w:t>
      </w:r>
    </w:p>
    <w:p w14:paraId="0BE1530D" w14:textId="621C9488" w:rsidR="008617D8" w:rsidRPr="00473869" w:rsidRDefault="00473869" w:rsidP="005A0AE1">
      <w:pPr>
        <w:pStyle w:val="ListParagraph"/>
        <w:numPr>
          <w:ilvl w:val="1"/>
          <w:numId w:val="9"/>
        </w:numPr>
        <w:rPr>
          <w:sz w:val="24"/>
          <w:szCs w:val="24"/>
        </w:rPr>
      </w:pPr>
      <w:r w:rsidRPr="00473869">
        <w:rPr>
          <w:sz w:val="24"/>
          <w:szCs w:val="24"/>
        </w:rPr>
        <w:t xml:space="preserve">See comments </w:t>
      </w:r>
      <w:r w:rsidR="00C60FF6">
        <w:rPr>
          <w:sz w:val="24"/>
          <w:szCs w:val="24"/>
        </w:rPr>
        <w:t xml:space="preserve">inserted </w:t>
      </w:r>
      <w:r w:rsidRPr="00473869">
        <w:rPr>
          <w:sz w:val="24"/>
          <w:szCs w:val="24"/>
        </w:rPr>
        <w:t>within the document.</w:t>
      </w:r>
    </w:p>
    <w:p w14:paraId="7A593A03" w14:textId="4A01C5AB" w:rsidR="002352B6" w:rsidRPr="00473869" w:rsidRDefault="00473869" w:rsidP="005A0AE1">
      <w:pPr>
        <w:pStyle w:val="ListParagraph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Potential </w:t>
      </w:r>
      <w:r w:rsidR="002352B6" w:rsidRPr="00473869">
        <w:rPr>
          <w:sz w:val="24"/>
          <w:szCs w:val="24"/>
        </w:rPr>
        <w:t xml:space="preserve">Question </w:t>
      </w:r>
      <w:r>
        <w:rPr>
          <w:sz w:val="24"/>
          <w:szCs w:val="24"/>
        </w:rPr>
        <w:t>that could be asked from Gov’t</w:t>
      </w:r>
      <w:r w:rsidR="002352B6" w:rsidRPr="00473869">
        <w:rPr>
          <w:sz w:val="24"/>
          <w:szCs w:val="24"/>
        </w:rPr>
        <w:t xml:space="preserve">:  Licensees have been given an allowance for spacing in the past (incorporated into appraisal rates), if there is an exemption granted, where is the </w:t>
      </w:r>
      <w:r w:rsidR="007F648D" w:rsidRPr="00473869">
        <w:rPr>
          <w:sz w:val="24"/>
          <w:szCs w:val="24"/>
        </w:rPr>
        <w:t>money?</w:t>
      </w:r>
    </w:p>
    <w:p w14:paraId="0E1C3260" w14:textId="10F98BBB" w:rsidR="007F648D" w:rsidRPr="00473869" w:rsidRDefault="007F648D" w:rsidP="007F648D">
      <w:pPr>
        <w:pStyle w:val="ListParagraph"/>
        <w:ind w:left="1080"/>
        <w:rPr>
          <w:sz w:val="24"/>
          <w:szCs w:val="24"/>
        </w:rPr>
      </w:pPr>
      <w:r w:rsidRPr="00473869">
        <w:rPr>
          <w:sz w:val="24"/>
          <w:szCs w:val="24"/>
        </w:rPr>
        <w:t>Background:  Up until 2018, reporting of silviculture liability detail to government was limited to BGCZ &amp; subzone.</w:t>
      </w:r>
      <w:r w:rsidR="00473869">
        <w:rPr>
          <w:sz w:val="24"/>
          <w:szCs w:val="24"/>
        </w:rPr>
        <w:t xml:space="preserve">  (Would have to be a licensee ask to provide detail.  Going back 10 years &amp; depending how </w:t>
      </w:r>
      <w:r w:rsidR="00A44E22">
        <w:rPr>
          <w:sz w:val="24"/>
          <w:szCs w:val="24"/>
        </w:rPr>
        <w:t>licensees’</w:t>
      </w:r>
      <w:r w:rsidR="00473869">
        <w:rPr>
          <w:sz w:val="24"/>
          <w:szCs w:val="24"/>
        </w:rPr>
        <w:t xml:space="preserve"> </w:t>
      </w:r>
      <w:r w:rsidR="00A44E22">
        <w:rPr>
          <w:sz w:val="24"/>
          <w:szCs w:val="24"/>
        </w:rPr>
        <w:t>roll</w:t>
      </w:r>
      <w:r w:rsidR="00473869">
        <w:rPr>
          <w:sz w:val="24"/>
          <w:szCs w:val="24"/>
        </w:rPr>
        <w:t xml:space="preserve"> up their summary, would be very difficult to obtain accurate data.)</w:t>
      </w:r>
    </w:p>
    <w:p w14:paraId="6583D198" w14:textId="72EF0381" w:rsidR="007F648D" w:rsidRPr="00473869" w:rsidRDefault="007F648D" w:rsidP="007F648D">
      <w:pPr>
        <w:pStyle w:val="ListParagraph"/>
        <w:ind w:left="1080"/>
        <w:rPr>
          <w:sz w:val="24"/>
          <w:szCs w:val="24"/>
        </w:rPr>
      </w:pPr>
      <w:r w:rsidRPr="00473869">
        <w:rPr>
          <w:sz w:val="24"/>
          <w:szCs w:val="24"/>
        </w:rPr>
        <w:t xml:space="preserve">In 2019 the </w:t>
      </w:r>
      <w:r w:rsidR="00473869">
        <w:rPr>
          <w:sz w:val="24"/>
          <w:szCs w:val="24"/>
        </w:rPr>
        <w:t xml:space="preserve">silviculture liability </w:t>
      </w:r>
      <w:r w:rsidRPr="00473869">
        <w:rPr>
          <w:sz w:val="24"/>
          <w:szCs w:val="24"/>
        </w:rPr>
        <w:t xml:space="preserve">reporting detail changed to include liability estimated </w:t>
      </w:r>
      <w:r w:rsidR="00473869">
        <w:rPr>
          <w:sz w:val="24"/>
          <w:szCs w:val="24"/>
        </w:rPr>
        <w:t xml:space="preserve">by activity.  </w:t>
      </w:r>
    </w:p>
    <w:p w14:paraId="35FCDD8E" w14:textId="77777777" w:rsidR="008617D8" w:rsidRPr="002352B6" w:rsidRDefault="008617D8" w:rsidP="002352B6">
      <w:pPr>
        <w:pStyle w:val="ListParagraph"/>
        <w:ind w:left="360"/>
        <w:rPr>
          <w:color w:val="0070C0"/>
          <w:sz w:val="24"/>
          <w:szCs w:val="24"/>
        </w:rPr>
      </w:pPr>
    </w:p>
    <w:p w14:paraId="23297A0D" w14:textId="77777777" w:rsidR="0092625A" w:rsidRDefault="0092625A" w:rsidP="0092625A">
      <w:pPr>
        <w:pStyle w:val="ListParagraph"/>
        <w:ind w:left="360"/>
        <w:rPr>
          <w:sz w:val="24"/>
          <w:szCs w:val="24"/>
        </w:rPr>
      </w:pPr>
    </w:p>
    <w:p w14:paraId="66D326CC" w14:textId="03BECBD2" w:rsidR="0092625A" w:rsidRDefault="008617D8" w:rsidP="0092625A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8617D8">
        <w:rPr>
          <w:sz w:val="24"/>
          <w:szCs w:val="24"/>
        </w:rPr>
        <w:t xml:space="preserve">Canfor Data discussed, confirmed, and incorporated into summary of </w:t>
      </w:r>
      <w:r w:rsidR="005A0AE1" w:rsidRPr="008617D8">
        <w:rPr>
          <w:sz w:val="24"/>
          <w:szCs w:val="24"/>
        </w:rPr>
        <w:t xml:space="preserve">outstanding liability.  </w:t>
      </w:r>
      <w:r w:rsidR="0092625A" w:rsidRPr="008617D8">
        <w:rPr>
          <w:sz w:val="24"/>
          <w:szCs w:val="24"/>
        </w:rPr>
        <w:t xml:space="preserve">  </w:t>
      </w:r>
    </w:p>
    <w:p w14:paraId="499DF315" w14:textId="7F1AD467" w:rsidR="008617D8" w:rsidRDefault="008617D8" w:rsidP="008617D8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Note that the potential </w:t>
      </w:r>
      <w:r w:rsidR="00A44E22">
        <w:rPr>
          <w:sz w:val="24"/>
          <w:szCs w:val="24"/>
        </w:rPr>
        <w:t>area</w:t>
      </w:r>
      <w:r>
        <w:rPr>
          <w:sz w:val="24"/>
          <w:szCs w:val="24"/>
        </w:rPr>
        <w:t xml:space="preserve"> from the 2017/2018 fires of 1520ha </w:t>
      </w:r>
      <w:r w:rsidR="002352B6">
        <w:rPr>
          <w:sz w:val="24"/>
          <w:szCs w:val="24"/>
        </w:rPr>
        <w:t xml:space="preserve">(Canfor) </w:t>
      </w:r>
      <w:r>
        <w:rPr>
          <w:sz w:val="24"/>
          <w:szCs w:val="24"/>
        </w:rPr>
        <w:t xml:space="preserve">are not included in the summary at this time.  </w:t>
      </w:r>
      <w:r w:rsidR="002352B6">
        <w:rPr>
          <w:sz w:val="24"/>
          <w:szCs w:val="24"/>
        </w:rPr>
        <w:t xml:space="preserve">There will be </w:t>
      </w:r>
      <w:r w:rsidR="00A44E22">
        <w:rPr>
          <w:sz w:val="24"/>
          <w:szCs w:val="24"/>
        </w:rPr>
        <w:t>additional</w:t>
      </w:r>
      <w:r w:rsidR="002352B6">
        <w:rPr>
          <w:sz w:val="24"/>
          <w:szCs w:val="24"/>
        </w:rPr>
        <w:t xml:space="preserve"> potential </w:t>
      </w:r>
      <w:r w:rsidR="00A44E22">
        <w:rPr>
          <w:sz w:val="24"/>
          <w:szCs w:val="24"/>
        </w:rPr>
        <w:t>area</w:t>
      </w:r>
      <w:r w:rsidR="002352B6">
        <w:rPr>
          <w:sz w:val="24"/>
          <w:szCs w:val="24"/>
        </w:rPr>
        <w:t xml:space="preserve"> from other </w:t>
      </w:r>
      <w:r w:rsidR="00A44E22">
        <w:rPr>
          <w:sz w:val="24"/>
          <w:szCs w:val="24"/>
        </w:rPr>
        <w:t>licensees</w:t>
      </w:r>
      <w:r w:rsidR="002352B6">
        <w:rPr>
          <w:sz w:val="24"/>
          <w:szCs w:val="24"/>
        </w:rPr>
        <w:t xml:space="preserve"> as well.  </w:t>
      </w:r>
      <w:r>
        <w:rPr>
          <w:sz w:val="24"/>
          <w:szCs w:val="24"/>
        </w:rPr>
        <w:t>Discussed this potential future</w:t>
      </w:r>
      <w:r w:rsidR="002352B6">
        <w:rPr>
          <w:sz w:val="24"/>
          <w:szCs w:val="24"/>
        </w:rPr>
        <w:t xml:space="preserve"> spacing </w:t>
      </w:r>
      <w:r>
        <w:rPr>
          <w:sz w:val="24"/>
          <w:szCs w:val="24"/>
        </w:rPr>
        <w:t xml:space="preserve">financial impact on a </w:t>
      </w:r>
      <w:r w:rsidR="00A44E22">
        <w:rPr>
          <w:sz w:val="24"/>
          <w:szCs w:val="24"/>
        </w:rPr>
        <w:t>licensee</w:t>
      </w:r>
      <w:r>
        <w:rPr>
          <w:sz w:val="24"/>
          <w:szCs w:val="24"/>
        </w:rPr>
        <w:t>.  Awareness of the issue of fluid</w:t>
      </w:r>
      <w:r w:rsidR="007F648D">
        <w:rPr>
          <w:sz w:val="24"/>
          <w:szCs w:val="24"/>
        </w:rPr>
        <w:t>ity of</w:t>
      </w:r>
      <w:r>
        <w:rPr>
          <w:sz w:val="24"/>
          <w:szCs w:val="24"/>
        </w:rPr>
        <w:t xml:space="preserve"> data</w:t>
      </w:r>
      <w:r w:rsidR="007F648D">
        <w:rPr>
          <w:sz w:val="24"/>
          <w:szCs w:val="24"/>
        </w:rPr>
        <w:t>, as fires impact the landscape</w:t>
      </w:r>
      <w:r w:rsidR="002352B6">
        <w:rPr>
          <w:sz w:val="24"/>
          <w:szCs w:val="24"/>
        </w:rPr>
        <w:t>.</w:t>
      </w:r>
    </w:p>
    <w:p w14:paraId="247C2E12" w14:textId="4B00266E" w:rsidR="002352B6" w:rsidRDefault="002352B6" w:rsidP="008617D8">
      <w:pPr>
        <w:pStyle w:val="ListParagraph"/>
        <w:ind w:left="360"/>
        <w:rPr>
          <w:sz w:val="24"/>
          <w:szCs w:val="24"/>
        </w:rPr>
      </w:pPr>
    </w:p>
    <w:p w14:paraId="0EB3D33C" w14:textId="77777777" w:rsidR="002352B6" w:rsidRDefault="002352B6" w:rsidP="002352B6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ISSC Call on Feb 10</w:t>
      </w:r>
      <w:r w:rsidRPr="002352B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:  </w:t>
      </w:r>
    </w:p>
    <w:p w14:paraId="5FCF2526" w14:textId="70C72C44" w:rsidR="002352B6" w:rsidRDefault="002352B6" w:rsidP="002352B6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Hold space for </w:t>
      </w:r>
      <w:r w:rsidR="00A44E22">
        <w:rPr>
          <w:sz w:val="24"/>
          <w:szCs w:val="24"/>
        </w:rPr>
        <w:t>30</w:t>
      </w:r>
      <w:r>
        <w:rPr>
          <w:sz w:val="24"/>
          <w:szCs w:val="24"/>
        </w:rPr>
        <w:t xml:space="preserve"> minutes, 10 minutes to present changes from previous review with group, and </w:t>
      </w:r>
      <w:r w:rsidR="00A44E22">
        <w:rPr>
          <w:sz w:val="24"/>
          <w:szCs w:val="24"/>
        </w:rPr>
        <w:t>20</w:t>
      </w:r>
      <w:r>
        <w:rPr>
          <w:sz w:val="24"/>
          <w:szCs w:val="24"/>
        </w:rPr>
        <w:t xml:space="preserve"> minutes for questions.</w:t>
      </w:r>
    </w:p>
    <w:p w14:paraId="23C250C4" w14:textId="4DB3C7F5" w:rsidR="002352B6" w:rsidRDefault="002352B6" w:rsidP="002352B6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Goal for Feb 10</w:t>
      </w:r>
      <w:r w:rsidRPr="002352B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meeting:  Endorsement from ISSC to present to the </w:t>
      </w:r>
      <w:r w:rsidR="00A44E22">
        <w:rPr>
          <w:sz w:val="24"/>
          <w:szCs w:val="24"/>
        </w:rPr>
        <w:t>three Operational Issues Forums (OIF)</w:t>
      </w:r>
      <w:r>
        <w:rPr>
          <w:sz w:val="24"/>
          <w:szCs w:val="24"/>
        </w:rPr>
        <w:t xml:space="preserve"> with Decision Note &amp; recommended options.</w:t>
      </w:r>
    </w:p>
    <w:p w14:paraId="2BC15745" w14:textId="050AEF41" w:rsidR="002352B6" w:rsidRDefault="002352B6" w:rsidP="002352B6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Contact 3 </w:t>
      </w:r>
      <w:r w:rsidR="00A44E22">
        <w:rPr>
          <w:sz w:val="24"/>
          <w:szCs w:val="24"/>
        </w:rPr>
        <w:t xml:space="preserve">OIFs </w:t>
      </w:r>
      <w:bookmarkStart w:id="0" w:name="_GoBack"/>
      <w:bookmarkEnd w:id="0"/>
      <w:r>
        <w:rPr>
          <w:sz w:val="24"/>
          <w:szCs w:val="24"/>
        </w:rPr>
        <w:t>s to request presentation with objective for getting a decision to turn into policy.</w:t>
      </w:r>
    </w:p>
    <w:p w14:paraId="2B204DF3" w14:textId="2C73D1D2" w:rsidR="002352B6" w:rsidRDefault="002352B6" w:rsidP="002352B6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Question:  Do the </w:t>
      </w:r>
      <w:r w:rsidR="00A44E22">
        <w:rPr>
          <w:sz w:val="24"/>
          <w:szCs w:val="24"/>
        </w:rPr>
        <w:t>Regional Executive Directors (</w:t>
      </w:r>
      <w:r>
        <w:rPr>
          <w:sz w:val="24"/>
          <w:szCs w:val="24"/>
        </w:rPr>
        <w:t>RED</w:t>
      </w:r>
      <w:r w:rsidR="00A44E22">
        <w:rPr>
          <w:sz w:val="24"/>
          <w:szCs w:val="24"/>
        </w:rPr>
        <w:t>)</w:t>
      </w:r>
      <w:r>
        <w:rPr>
          <w:sz w:val="24"/>
          <w:szCs w:val="24"/>
        </w:rPr>
        <w:t xml:space="preserve">’s </w:t>
      </w:r>
      <w:proofErr w:type="gramStart"/>
      <w:r>
        <w:rPr>
          <w:sz w:val="24"/>
          <w:szCs w:val="24"/>
        </w:rPr>
        <w:t>need</w:t>
      </w:r>
      <w:proofErr w:type="gramEnd"/>
      <w:r>
        <w:rPr>
          <w:sz w:val="24"/>
          <w:szCs w:val="24"/>
        </w:rPr>
        <w:t xml:space="preserve"> to take to C</w:t>
      </w:r>
      <w:r w:rsidR="00A44E22">
        <w:rPr>
          <w:sz w:val="24"/>
          <w:szCs w:val="24"/>
        </w:rPr>
        <w:t>hief Forester (C</w:t>
      </w:r>
      <w:r>
        <w:rPr>
          <w:sz w:val="24"/>
          <w:szCs w:val="24"/>
        </w:rPr>
        <w:t>F</w:t>
      </w:r>
      <w:r w:rsidR="00A44E22">
        <w:rPr>
          <w:sz w:val="24"/>
          <w:szCs w:val="24"/>
        </w:rPr>
        <w:t>)</w:t>
      </w:r>
      <w:r>
        <w:rPr>
          <w:sz w:val="24"/>
          <w:szCs w:val="24"/>
        </w:rPr>
        <w:t>?</w:t>
      </w:r>
    </w:p>
    <w:p w14:paraId="03198509" w14:textId="379F9518" w:rsidR="002352B6" w:rsidRDefault="002352B6" w:rsidP="002352B6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Question:  Who signs off?  RED’s or CF?  Preference would be the CF </w:t>
      </w:r>
      <w:r w:rsidR="00A44E22">
        <w:rPr>
          <w:sz w:val="24"/>
          <w:szCs w:val="24"/>
        </w:rPr>
        <w:t xml:space="preserve">endorse and sign off a new maximum density policy </w:t>
      </w:r>
      <w:r>
        <w:rPr>
          <w:sz w:val="24"/>
          <w:szCs w:val="24"/>
        </w:rPr>
        <w:t>to ensure consistent approach across the province.</w:t>
      </w:r>
      <w:r w:rsidR="00A44E22">
        <w:rPr>
          <w:sz w:val="24"/>
          <w:szCs w:val="24"/>
        </w:rPr>
        <w:t xml:space="preserve"> </w:t>
      </w:r>
    </w:p>
    <w:p w14:paraId="4F2B7B9C" w14:textId="77777777" w:rsidR="002352B6" w:rsidRDefault="002352B6" w:rsidP="008617D8">
      <w:pPr>
        <w:pStyle w:val="ListParagraph"/>
        <w:ind w:left="360"/>
        <w:rPr>
          <w:sz w:val="24"/>
          <w:szCs w:val="24"/>
        </w:rPr>
      </w:pPr>
    </w:p>
    <w:p w14:paraId="68824F93" w14:textId="6A33A912" w:rsidR="00F12F2D" w:rsidRPr="00EA4CC2" w:rsidRDefault="00F12F2D" w:rsidP="00E62F1F">
      <w:pPr>
        <w:spacing w:after="0" w:line="240" w:lineRule="auto"/>
        <w:ind w:left="1440"/>
        <w:rPr>
          <w:color w:val="FF0000"/>
          <w:sz w:val="24"/>
          <w:szCs w:val="24"/>
        </w:rPr>
      </w:pPr>
    </w:p>
    <w:p w14:paraId="5AE9FC3E" w14:textId="77777777" w:rsidR="00F12F2D" w:rsidRPr="00EA4CC2" w:rsidRDefault="00F12F2D" w:rsidP="00E62F1F">
      <w:pPr>
        <w:spacing w:after="0" w:line="240" w:lineRule="auto"/>
        <w:ind w:left="1440"/>
        <w:rPr>
          <w:color w:val="FF0000"/>
          <w:sz w:val="24"/>
          <w:szCs w:val="24"/>
        </w:rPr>
      </w:pPr>
    </w:p>
    <w:p w14:paraId="280118E2" w14:textId="4F0691D4" w:rsidR="00857A1A" w:rsidRDefault="00857A1A" w:rsidP="0092625A">
      <w:pPr>
        <w:ind w:left="46"/>
      </w:pPr>
    </w:p>
    <w:sectPr w:rsidR="00857A1A" w:rsidSect="004467C8">
      <w:pgSz w:w="12240" w:h="15840"/>
      <w:pgMar w:top="14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602D2"/>
    <w:multiLevelType w:val="hybridMultilevel"/>
    <w:tmpl w:val="35209E3A"/>
    <w:lvl w:ilvl="0" w:tplc="1E4C9546">
      <w:numFmt w:val="bullet"/>
      <w:lvlText w:val="–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7A14EA1"/>
    <w:multiLevelType w:val="hybridMultilevel"/>
    <w:tmpl w:val="0AEA0934"/>
    <w:lvl w:ilvl="0" w:tplc="10090001">
      <w:start w:val="1"/>
      <w:numFmt w:val="bullet"/>
      <w:lvlText w:val=""/>
      <w:lvlJc w:val="left"/>
      <w:pPr>
        <w:ind w:left="53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2" w15:restartNumberingAfterBreak="0">
    <w:nsid w:val="0A7554CF"/>
    <w:multiLevelType w:val="hybridMultilevel"/>
    <w:tmpl w:val="DB54C642"/>
    <w:lvl w:ilvl="0" w:tplc="F53EFF6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44407"/>
    <w:multiLevelType w:val="hybridMultilevel"/>
    <w:tmpl w:val="11DEEB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8245B6"/>
    <w:multiLevelType w:val="hybridMultilevel"/>
    <w:tmpl w:val="11F64F2A"/>
    <w:lvl w:ilvl="0" w:tplc="1E4C9546">
      <w:numFmt w:val="bullet"/>
      <w:lvlText w:val="–"/>
      <w:lvlJc w:val="left"/>
      <w:pPr>
        <w:ind w:left="45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32BC1714"/>
    <w:multiLevelType w:val="hybridMultilevel"/>
    <w:tmpl w:val="1756B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B37974"/>
    <w:multiLevelType w:val="hybridMultilevel"/>
    <w:tmpl w:val="5AD4D918"/>
    <w:lvl w:ilvl="0" w:tplc="1E4C9546">
      <w:numFmt w:val="bullet"/>
      <w:lvlText w:val="–"/>
      <w:lvlJc w:val="left"/>
      <w:pPr>
        <w:ind w:left="45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5AC21A6E"/>
    <w:multiLevelType w:val="hybridMultilevel"/>
    <w:tmpl w:val="22EE669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8" w15:restartNumberingAfterBreak="0">
    <w:nsid w:val="63405F43"/>
    <w:multiLevelType w:val="hybridMultilevel"/>
    <w:tmpl w:val="B974357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67D05846"/>
    <w:multiLevelType w:val="hybridMultilevel"/>
    <w:tmpl w:val="59428F5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0" w15:restartNumberingAfterBreak="0">
    <w:nsid w:val="74007EE9"/>
    <w:multiLevelType w:val="hybridMultilevel"/>
    <w:tmpl w:val="1582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81E30"/>
    <w:multiLevelType w:val="hybridMultilevel"/>
    <w:tmpl w:val="BB1A6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0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3"/>
  </w:num>
  <w:num w:numId="10">
    <w:abstractNumId w:val="5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47"/>
    <w:rsid w:val="0001663F"/>
    <w:rsid w:val="00026FD7"/>
    <w:rsid w:val="00097910"/>
    <w:rsid w:val="000B39A9"/>
    <w:rsid w:val="000C4B06"/>
    <w:rsid w:val="000D61E0"/>
    <w:rsid w:val="000E6070"/>
    <w:rsid w:val="00113564"/>
    <w:rsid w:val="001206A4"/>
    <w:rsid w:val="00141463"/>
    <w:rsid w:val="001500D7"/>
    <w:rsid w:val="00151207"/>
    <w:rsid w:val="001B1740"/>
    <w:rsid w:val="001D3D8D"/>
    <w:rsid w:val="00201F0A"/>
    <w:rsid w:val="002352B6"/>
    <w:rsid w:val="00236064"/>
    <w:rsid w:val="00276CE8"/>
    <w:rsid w:val="002D0BA3"/>
    <w:rsid w:val="002F18BA"/>
    <w:rsid w:val="00373289"/>
    <w:rsid w:val="0038227B"/>
    <w:rsid w:val="00392739"/>
    <w:rsid w:val="0039618C"/>
    <w:rsid w:val="00396783"/>
    <w:rsid w:val="003A324D"/>
    <w:rsid w:val="003B65EF"/>
    <w:rsid w:val="003B7B00"/>
    <w:rsid w:val="003E1A54"/>
    <w:rsid w:val="00417198"/>
    <w:rsid w:val="00420F1E"/>
    <w:rsid w:val="004404B4"/>
    <w:rsid w:val="004467C8"/>
    <w:rsid w:val="00470663"/>
    <w:rsid w:val="00473869"/>
    <w:rsid w:val="00483E21"/>
    <w:rsid w:val="00485410"/>
    <w:rsid w:val="00487792"/>
    <w:rsid w:val="004A799A"/>
    <w:rsid w:val="004B39BA"/>
    <w:rsid w:val="004F0D35"/>
    <w:rsid w:val="005200D9"/>
    <w:rsid w:val="0053250A"/>
    <w:rsid w:val="00532748"/>
    <w:rsid w:val="00555314"/>
    <w:rsid w:val="00576119"/>
    <w:rsid w:val="00587B73"/>
    <w:rsid w:val="005A0AE1"/>
    <w:rsid w:val="005B62EB"/>
    <w:rsid w:val="00601FD0"/>
    <w:rsid w:val="006030F6"/>
    <w:rsid w:val="00605D7C"/>
    <w:rsid w:val="006172A7"/>
    <w:rsid w:val="006349BD"/>
    <w:rsid w:val="0067130F"/>
    <w:rsid w:val="00693D58"/>
    <w:rsid w:val="0069539A"/>
    <w:rsid w:val="006B51FE"/>
    <w:rsid w:val="006E08BE"/>
    <w:rsid w:val="0070432E"/>
    <w:rsid w:val="00724952"/>
    <w:rsid w:val="0075638E"/>
    <w:rsid w:val="00762CF4"/>
    <w:rsid w:val="007651EC"/>
    <w:rsid w:val="00771ACB"/>
    <w:rsid w:val="00774E7B"/>
    <w:rsid w:val="0078516E"/>
    <w:rsid w:val="007965FC"/>
    <w:rsid w:val="007972AA"/>
    <w:rsid w:val="007C2DFC"/>
    <w:rsid w:val="007F648D"/>
    <w:rsid w:val="00816D51"/>
    <w:rsid w:val="008428FD"/>
    <w:rsid w:val="00853210"/>
    <w:rsid w:val="00857A1A"/>
    <w:rsid w:val="008617D8"/>
    <w:rsid w:val="00875402"/>
    <w:rsid w:val="008F4B38"/>
    <w:rsid w:val="009215AD"/>
    <w:rsid w:val="00921CAD"/>
    <w:rsid w:val="0092625A"/>
    <w:rsid w:val="009318CD"/>
    <w:rsid w:val="009436AC"/>
    <w:rsid w:val="0097213B"/>
    <w:rsid w:val="0099019A"/>
    <w:rsid w:val="00995998"/>
    <w:rsid w:val="009A5316"/>
    <w:rsid w:val="009B5FC2"/>
    <w:rsid w:val="00A10367"/>
    <w:rsid w:val="00A37947"/>
    <w:rsid w:val="00A44E22"/>
    <w:rsid w:val="00AF3203"/>
    <w:rsid w:val="00AF53E0"/>
    <w:rsid w:val="00AF5A98"/>
    <w:rsid w:val="00AF5B63"/>
    <w:rsid w:val="00B668DE"/>
    <w:rsid w:val="00B675F8"/>
    <w:rsid w:val="00BA13BF"/>
    <w:rsid w:val="00BC5CC1"/>
    <w:rsid w:val="00C11F5B"/>
    <w:rsid w:val="00C50F83"/>
    <w:rsid w:val="00C60FF6"/>
    <w:rsid w:val="00CB0E3B"/>
    <w:rsid w:val="00CD2715"/>
    <w:rsid w:val="00CD6D93"/>
    <w:rsid w:val="00D0473A"/>
    <w:rsid w:val="00D3454B"/>
    <w:rsid w:val="00D73493"/>
    <w:rsid w:val="00DE2A81"/>
    <w:rsid w:val="00DE3BA2"/>
    <w:rsid w:val="00DF3E9F"/>
    <w:rsid w:val="00E0000D"/>
    <w:rsid w:val="00E22B36"/>
    <w:rsid w:val="00E37BFF"/>
    <w:rsid w:val="00E62F1F"/>
    <w:rsid w:val="00E803F3"/>
    <w:rsid w:val="00E8476A"/>
    <w:rsid w:val="00EA4CC2"/>
    <w:rsid w:val="00EB1508"/>
    <w:rsid w:val="00EC73EE"/>
    <w:rsid w:val="00ED3E5E"/>
    <w:rsid w:val="00EE224E"/>
    <w:rsid w:val="00F0424A"/>
    <w:rsid w:val="00F04ACD"/>
    <w:rsid w:val="00F065B3"/>
    <w:rsid w:val="00F12F2D"/>
    <w:rsid w:val="00F55FA7"/>
    <w:rsid w:val="00F92705"/>
    <w:rsid w:val="00FD10DB"/>
    <w:rsid w:val="00FF181B"/>
    <w:rsid w:val="00FF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B4793"/>
  <w15:chartTrackingRefBased/>
  <w15:docId w15:val="{40E90F6B-D0CC-4125-B1E5-A7F23A67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D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68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8D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1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7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7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7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5985A344120A4A9AC5758FBC758050" ma:contentTypeVersion="13" ma:contentTypeDescription="Create a new document." ma:contentTypeScope="" ma:versionID="41a2d441589cf61ddda6bef1d81ed1cf">
  <xsd:schema xmlns:xsd="http://www.w3.org/2001/XMLSchema" xmlns:xs="http://www.w3.org/2001/XMLSchema" xmlns:p="http://schemas.microsoft.com/office/2006/metadata/properties" xmlns:ns3="62411ede-562e-4415-b784-6a762de9c04d" xmlns:ns4="c858e582-9328-4f11-9343-b05a564c7d39" targetNamespace="http://schemas.microsoft.com/office/2006/metadata/properties" ma:root="true" ma:fieldsID="78f31af20f25d864c4f1e11121d5af99" ns3:_="" ns4:_="">
    <xsd:import namespace="62411ede-562e-4415-b784-6a762de9c04d"/>
    <xsd:import namespace="c858e582-9328-4f11-9343-b05a564c7d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11ede-562e-4415-b784-6a762de9c0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8e582-9328-4f11-9343-b05a564c7d3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786DA-EECF-465B-AFFF-8D3E4F1C9D65}">
  <ds:schemaRefs>
    <ds:schemaRef ds:uri="http://schemas.microsoft.com/office/2006/documentManagement/types"/>
    <ds:schemaRef ds:uri="http://purl.org/dc/terms/"/>
    <ds:schemaRef ds:uri="62411ede-562e-4415-b784-6a762de9c04d"/>
    <ds:schemaRef ds:uri="http://purl.org/dc/dcmitype/"/>
    <ds:schemaRef ds:uri="c858e582-9328-4f11-9343-b05a564c7d39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75F0508-83BC-40E3-B21C-E9DB57681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7A240D-8178-4C77-BDE2-4AFE6E47F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411ede-562e-4415-b784-6a762de9c04d"/>
    <ds:schemaRef ds:uri="c858e582-9328-4f11-9343-b05a564c7d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Steve(Southern Interior Forestcraft Ltd)</dc:creator>
  <cp:keywords/>
  <dc:description/>
  <cp:lastModifiedBy>MacLeod, Trenna</cp:lastModifiedBy>
  <cp:revision>2</cp:revision>
  <cp:lastPrinted>2020-01-30T00:04:00Z</cp:lastPrinted>
  <dcterms:created xsi:type="dcterms:W3CDTF">2020-02-07T21:25:00Z</dcterms:created>
  <dcterms:modified xsi:type="dcterms:W3CDTF">2020-02-07T21:25:00Z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0x0101003A5985A344120A4A9AC5758FBC758050</vt:lpwstr>
  </property>
</Properties>
</file>