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4EB" w:rsidRPr="00BB24EB" w:rsidRDefault="00BB24EB">
      <w:pPr>
        <w:rPr>
          <w:rFonts w:ascii="Calibri" w:hAnsi="Calibri" w:cs="Calibri"/>
          <w:sz w:val="24"/>
          <w:szCs w:val="24"/>
        </w:rPr>
      </w:pPr>
    </w:p>
    <w:p w:rsidR="00CF0340" w:rsidRPr="00CF0340" w:rsidRDefault="00CF0340">
      <w:pPr>
        <w:rPr>
          <w:rFonts w:ascii="Calibri" w:hAnsi="Calibri" w:cs="Calibri"/>
          <w:b/>
          <w:sz w:val="48"/>
          <w:szCs w:val="48"/>
        </w:rPr>
      </w:pPr>
      <w:r w:rsidRPr="00CF0340">
        <w:rPr>
          <w:rFonts w:ascii="Calibri" w:hAnsi="Calibri" w:cs="Calibri"/>
          <w:b/>
          <w:sz w:val="48"/>
          <w:szCs w:val="48"/>
        </w:rPr>
        <w:t>AGENDA</w:t>
      </w:r>
    </w:p>
    <w:p w:rsidR="00CF0340" w:rsidRPr="000D5873" w:rsidRDefault="00CF0340" w:rsidP="006A0E7D">
      <w:pPr>
        <w:rPr>
          <w:rFonts w:ascii="Arial" w:hAnsi="Arial" w:cs="Arial"/>
          <w:i/>
          <w:sz w:val="24"/>
          <w:szCs w:val="24"/>
        </w:rPr>
      </w:pPr>
      <w:r w:rsidRPr="000D5873">
        <w:rPr>
          <w:rFonts w:ascii="Arial" w:hAnsi="Arial" w:cs="Arial"/>
          <w:b/>
          <w:i/>
          <w:sz w:val="32"/>
          <w:szCs w:val="32"/>
        </w:rPr>
        <w:t>Venue</w:t>
      </w:r>
      <w:r w:rsidR="006A0E7D" w:rsidRPr="000D5873">
        <w:rPr>
          <w:rFonts w:ascii="Arial" w:hAnsi="Arial" w:cs="Arial"/>
          <w:b/>
          <w:i/>
          <w:sz w:val="32"/>
          <w:szCs w:val="32"/>
        </w:rPr>
        <w:t>: UBC Graduate Student Centre</w:t>
      </w:r>
    </w:p>
    <w:p w:rsidR="006A0E7D" w:rsidRPr="00F16809" w:rsidRDefault="006A0E7D">
      <w:pPr>
        <w:rPr>
          <w:rFonts w:ascii="Arial" w:hAnsi="Arial" w:cs="Arial"/>
          <w:b/>
          <w:sz w:val="24"/>
          <w:szCs w:val="24"/>
        </w:rPr>
      </w:pPr>
    </w:p>
    <w:p w:rsidR="00CF0340" w:rsidRDefault="00CF0340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Monday Evening, June 11, 2012</w:t>
      </w:r>
    </w:p>
    <w:p w:rsidR="00D96C35" w:rsidRDefault="00CF0340" w:rsidP="007741AD">
      <w:pPr>
        <w:ind w:left="2880" w:hanging="2880"/>
        <w:rPr>
          <w:rFonts w:ascii="Arial" w:hAnsi="Arial" w:cs="Arial"/>
          <w:b/>
          <w:color w:val="7F7F7F" w:themeColor="text1" w:themeTint="80"/>
          <w:sz w:val="32"/>
          <w:szCs w:val="32"/>
        </w:rPr>
      </w:pPr>
      <w:r w:rsidRPr="00CF0340">
        <w:rPr>
          <w:rFonts w:ascii="Arial" w:hAnsi="Arial" w:cs="Arial"/>
          <w:b/>
          <w:color w:val="7F7F7F" w:themeColor="text1" w:themeTint="80"/>
          <w:sz w:val="32"/>
          <w:szCs w:val="32"/>
        </w:rPr>
        <w:t>7:00</w:t>
      </w:r>
      <w:r w:rsidR="00D96C35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</w:t>
      </w:r>
      <w:r w:rsidRPr="00CF0340">
        <w:rPr>
          <w:rFonts w:ascii="Arial" w:hAnsi="Arial" w:cs="Arial"/>
          <w:b/>
          <w:color w:val="7F7F7F" w:themeColor="text1" w:themeTint="80"/>
          <w:sz w:val="32"/>
          <w:szCs w:val="32"/>
        </w:rPr>
        <w:t>-</w:t>
      </w:r>
      <w:r w:rsidR="00D96C35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</w:t>
      </w:r>
      <w:r w:rsidRPr="00CF0340">
        <w:rPr>
          <w:rFonts w:ascii="Arial" w:hAnsi="Arial" w:cs="Arial"/>
          <w:b/>
          <w:color w:val="7F7F7F" w:themeColor="text1" w:themeTint="80"/>
          <w:sz w:val="32"/>
          <w:szCs w:val="32"/>
        </w:rPr>
        <w:t>9:00 pm</w:t>
      </w:r>
      <w:r w:rsidRPr="00CF0340">
        <w:rPr>
          <w:rFonts w:ascii="Arial" w:hAnsi="Arial" w:cs="Arial"/>
          <w:b/>
          <w:color w:val="7F7F7F" w:themeColor="text1" w:themeTint="80"/>
          <w:sz w:val="32"/>
          <w:szCs w:val="32"/>
        </w:rPr>
        <w:tab/>
        <w:t xml:space="preserve">Registration </w:t>
      </w:r>
      <w:r w:rsidRPr="00CF0340">
        <w:rPr>
          <w:rFonts w:ascii="Arial" w:hAnsi="Arial" w:cs="Arial"/>
          <w:sz w:val="24"/>
          <w:szCs w:val="24"/>
        </w:rPr>
        <w:t>and opportunity to preview the posters and meet other participants</w:t>
      </w:r>
    </w:p>
    <w:p w:rsidR="007741AD" w:rsidRPr="007741AD" w:rsidRDefault="007741AD" w:rsidP="007741AD">
      <w:pPr>
        <w:ind w:left="2880" w:hanging="2880"/>
        <w:rPr>
          <w:rFonts w:ascii="Arial" w:hAnsi="Arial" w:cs="Arial"/>
          <w:b/>
          <w:color w:val="7F7F7F" w:themeColor="text1" w:themeTint="80"/>
          <w:sz w:val="32"/>
          <w:szCs w:val="32"/>
        </w:rPr>
      </w:pPr>
    </w:p>
    <w:p w:rsidR="00CF0340" w:rsidRDefault="00C8463E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Tuesday</w:t>
      </w:r>
      <w:r w:rsidR="00913FD4">
        <w:rPr>
          <w:rFonts w:ascii="Arial" w:hAnsi="Arial" w:cs="Arial"/>
          <w:b/>
          <w:sz w:val="32"/>
          <w:szCs w:val="32"/>
        </w:rPr>
        <w:t xml:space="preserve"> Morning</w:t>
      </w:r>
      <w:r>
        <w:rPr>
          <w:rFonts w:ascii="Arial" w:hAnsi="Arial" w:cs="Arial"/>
          <w:b/>
          <w:sz w:val="32"/>
          <w:szCs w:val="32"/>
        </w:rPr>
        <w:t>,</w:t>
      </w:r>
      <w:r w:rsidR="00CF0340">
        <w:rPr>
          <w:rFonts w:ascii="Arial" w:hAnsi="Arial" w:cs="Arial"/>
          <w:b/>
          <w:sz w:val="32"/>
          <w:szCs w:val="32"/>
        </w:rPr>
        <w:t xml:space="preserve"> June 12, 2012</w:t>
      </w:r>
    </w:p>
    <w:p w:rsidR="00CF0340" w:rsidRDefault="00D96C35">
      <w:pPr>
        <w:rPr>
          <w:rFonts w:ascii="Arial" w:hAnsi="Arial" w:cs="Arial"/>
          <w:b/>
          <w:color w:val="7F7F7F" w:themeColor="text1" w:themeTint="80"/>
          <w:sz w:val="32"/>
          <w:szCs w:val="32"/>
        </w:rPr>
      </w:pPr>
      <w:r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>8:00 - 9:00 am</w:t>
      </w:r>
      <w:r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ab/>
      </w:r>
      <w:r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ab/>
        <w:t>Coffee and Registration</w:t>
      </w:r>
    </w:p>
    <w:p w:rsidR="00D96C35" w:rsidRPr="00D96C35" w:rsidRDefault="00D96C35">
      <w:pPr>
        <w:rPr>
          <w:rFonts w:ascii="Arial" w:hAnsi="Arial" w:cs="Arial"/>
          <w:b/>
          <w:color w:val="7F7F7F" w:themeColor="text1" w:themeTint="80"/>
          <w:sz w:val="32"/>
          <w:szCs w:val="32"/>
        </w:rPr>
      </w:pPr>
      <w:r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>9:00 - 9:4</w:t>
      </w:r>
      <w:r w:rsidR="006254AB">
        <w:rPr>
          <w:rFonts w:ascii="Arial" w:hAnsi="Arial" w:cs="Arial"/>
          <w:b/>
          <w:color w:val="7F7F7F" w:themeColor="text1" w:themeTint="80"/>
          <w:sz w:val="32"/>
          <w:szCs w:val="32"/>
        </w:rPr>
        <w:t>5</w:t>
      </w:r>
      <w:r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ab/>
      </w:r>
      <w:r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ab/>
        <w:t>Welcome</w:t>
      </w:r>
      <w:r w:rsidR="00C31BCE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– </w:t>
      </w:r>
      <w:r w:rsidR="00D06C0C" w:rsidRPr="00D06C0C">
        <w:rPr>
          <w:rFonts w:ascii="Arial" w:hAnsi="Arial" w:cs="Arial"/>
          <w:sz w:val="24"/>
          <w:szCs w:val="24"/>
        </w:rPr>
        <w:t>Conference Chair</w:t>
      </w:r>
      <w:r w:rsidR="00D06C0C">
        <w:rPr>
          <w:rFonts w:ascii="Arial" w:hAnsi="Arial" w:cs="Arial"/>
          <w:sz w:val="24"/>
          <w:szCs w:val="24"/>
        </w:rPr>
        <w:t xml:space="preserve">: </w:t>
      </w:r>
      <w:r w:rsidR="00C31BCE" w:rsidRPr="00D06C0C">
        <w:rPr>
          <w:rFonts w:ascii="Arial" w:hAnsi="Arial" w:cs="Arial"/>
          <w:i/>
          <w:sz w:val="24"/>
          <w:szCs w:val="24"/>
        </w:rPr>
        <w:t>Cindy</w:t>
      </w:r>
      <w:r w:rsidR="00C31BCE" w:rsidRPr="00C31BCE">
        <w:rPr>
          <w:rFonts w:ascii="Arial" w:hAnsi="Arial" w:cs="Arial"/>
          <w:i/>
          <w:sz w:val="24"/>
          <w:szCs w:val="24"/>
        </w:rPr>
        <w:t xml:space="preserve"> Prescott</w:t>
      </w:r>
    </w:p>
    <w:p w:rsidR="00D96C35" w:rsidRPr="00D96C35" w:rsidRDefault="00D96C35" w:rsidP="00D96C35">
      <w:pPr>
        <w:ind w:left="2880" w:hanging="2880"/>
        <w:rPr>
          <w:rFonts w:ascii="Arial" w:hAnsi="Arial" w:cs="Arial"/>
          <w:sz w:val="24"/>
          <w:szCs w:val="24"/>
        </w:rPr>
      </w:pPr>
      <w:r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>9:4</w:t>
      </w:r>
      <w:r w:rsidR="006254AB">
        <w:rPr>
          <w:rFonts w:ascii="Arial" w:hAnsi="Arial" w:cs="Arial"/>
          <w:b/>
          <w:color w:val="7F7F7F" w:themeColor="text1" w:themeTint="80"/>
          <w:sz w:val="32"/>
          <w:szCs w:val="32"/>
        </w:rPr>
        <w:t>5</w:t>
      </w:r>
      <w:r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– 12:00</w:t>
      </w:r>
      <w:r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ab/>
        <w:t>Climate Change Adaptation Science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D96C35">
        <w:rPr>
          <w:rFonts w:ascii="Arial" w:hAnsi="Arial" w:cs="Arial"/>
          <w:sz w:val="24"/>
          <w:szCs w:val="24"/>
        </w:rPr>
        <w:t xml:space="preserve">– </w:t>
      </w:r>
      <w:r w:rsidR="005C2671">
        <w:rPr>
          <w:rFonts w:ascii="Arial" w:hAnsi="Arial" w:cs="Arial"/>
          <w:sz w:val="24"/>
          <w:szCs w:val="24"/>
        </w:rPr>
        <w:t>an overview and update</w:t>
      </w:r>
    </w:p>
    <w:p w:rsidR="00316E60" w:rsidRPr="00316E60" w:rsidRDefault="00316E60" w:rsidP="00D96C35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316E60">
        <w:rPr>
          <w:rFonts w:ascii="Arial" w:eastAsia="Times New Roman" w:hAnsi="Arial" w:cs="Arial"/>
          <w:sz w:val="24"/>
          <w:szCs w:val="24"/>
        </w:rPr>
        <w:t>An overview of adaptation planning in the Canadian forest sector</w:t>
      </w:r>
      <w:r w:rsidR="00C31BCE">
        <w:rPr>
          <w:rFonts w:ascii="Arial" w:eastAsia="Times New Roman" w:hAnsi="Arial" w:cs="Arial"/>
          <w:sz w:val="24"/>
          <w:szCs w:val="24"/>
        </w:rPr>
        <w:t xml:space="preserve"> – </w:t>
      </w:r>
      <w:r w:rsidR="00C31BCE" w:rsidRPr="00C31BCE">
        <w:rPr>
          <w:rFonts w:ascii="Arial" w:eastAsia="Times New Roman" w:hAnsi="Arial" w:cs="Arial"/>
          <w:i/>
          <w:sz w:val="24"/>
          <w:szCs w:val="24"/>
        </w:rPr>
        <w:t>Mark Johnston</w:t>
      </w:r>
    </w:p>
    <w:p w:rsidR="00C41A47" w:rsidRPr="00C8463E" w:rsidRDefault="00C41A47" w:rsidP="00D96C35">
      <w:pPr>
        <w:pStyle w:val="ListParagraph"/>
        <w:numPr>
          <w:ilvl w:val="0"/>
          <w:numId w:val="39"/>
        </w:numPr>
        <w:rPr>
          <w:rFonts w:ascii="Arial" w:hAnsi="Arial" w:cs="Arial"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Coffee</w:t>
      </w:r>
    </w:p>
    <w:p w:rsidR="00D96C35" w:rsidRPr="00C8463E" w:rsidRDefault="00D96C35" w:rsidP="00D96C35">
      <w:pPr>
        <w:pStyle w:val="ListParagraph"/>
        <w:numPr>
          <w:ilvl w:val="0"/>
          <w:numId w:val="39"/>
        </w:numPr>
        <w:rPr>
          <w:rFonts w:ascii="Arial" w:hAnsi="Arial" w:cs="Arial"/>
          <w:color w:val="7F7F7F" w:themeColor="text1" w:themeTint="80"/>
          <w:sz w:val="24"/>
          <w:szCs w:val="24"/>
        </w:rPr>
      </w:pPr>
      <w:r w:rsidRPr="00D96C35">
        <w:rPr>
          <w:rFonts w:ascii="Arial" w:hAnsi="Arial" w:cs="Arial"/>
          <w:sz w:val="24"/>
          <w:szCs w:val="24"/>
        </w:rPr>
        <w:t>BC’s Changing Climate</w:t>
      </w:r>
      <w:r w:rsidR="00C31BCE">
        <w:rPr>
          <w:rFonts w:ascii="Arial" w:hAnsi="Arial" w:cs="Arial"/>
          <w:sz w:val="24"/>
          <w:szCs w:val="24"/>
        </w:rPr>
        <w:t xml:space="preserve"> – </w:t>
      </w:r>
      <w:r w:rsidR="00C31BCE" w:rsidRPr="00C31BCE">
        <w:rPr>
          <w:rFonts w:ascii="Arial" w:hAnsi="Arial" w:cs="Arial"/>
          <w:i/>
          <w:sz w:val="24"/>
          <w:szCs w:val="24"/>
        </w:rPr>
        <w:t>Dave Spittlehouse</w:t>
      </w:r>
    </w:p>
    <w:p w:rsidR="00D96C35" w:rsidRPr="00C8463E" w:rsidRDefault="00D96C35" w:rsidP="00D96C35">
      <w:pPr>
        <w:pStyle w:val="ListParagraph"/>
        <w:numPr>
          <w:ilvl w:val="0"/>
          <w:numId w:val="39"/>
        </w:numPr>
        <w:rPr>
          <w:rFonts w:ascii="Arial" w:hAnsi="Arial" w:cs="Arial"/>
          <w:color w:val="7F7F7F" w:themeColor="text1" w:themeTint="80"/>
          <w:sz w:val="24"/>
          <w:szCs w:val="24"/>
        </w:rPr>
      </w:pPr>
      <w:r w:rsidRPr="00D96C35">
        <w:rPr>
          <w:rFonts w:ascii="Arial" w:hAnsi="Arial" w:cs="Arial"/>
          <w:sz w:val="24"/>
          <w:szCs w:val="24"/>
        </w:rPr>
        <w:t>BC’s Changing Ecosystems</w:t>
      </w:r>
      <w:r w:rsidR="00C31BCE">
        <w:rPr>
          <w:rFonts w:ascii="Arial" w:hAnsi="Arial" w:cs="Arial"/>
          <w:sz w:val="24"/>
          <w:szCs w:val="24"/>
        </w:rPr>
        <w:t xml:space="preserve"> – </w:t>
      </w:r>
      <w:r w:rsidR="00C31BCE" w:rsidRPr="00C31BCE">
        <w:rPr>
          <w:rFonts w:ascii="Arial" w:hAnsi="Arial" w:cs="Arial"/>
          <w:i/>
          <w:sz w:val="24"/>
          <w:szCs w:val="24"/>
        </w:rPr>
        <w:t>Greg Utzig</w:t>
      </w:r>
    </w:p>
    <w:p w:rsidR="00D96C35" w:rsidRPr="00106249" w:rsidRDefault="00D96C35" w:rsidP="00086F40">
      <w:pPr>
        <w:pStyle w:val="ListParagraph"/>
        <w:numPr>
          <w:ilvl w:val="0"/>
          <w:numId w:val="39"/>
        </w:numPr>
        <w:rPr>
          <w:rFonts w:ascii="Arial" w:hAnsi="Arial" w:cs="Arial"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Synthesis of the FFESC Research</w:t>
      </w:r>
      <w:r w:rsidR="00C31BCE">
        <w:rPr>
          <w:rFonts w:ascii="Arial" w:hAnsi="Arial" w:cs="Arial"/>
          <w:sz w:val="24"/>
          <w:szCs w:val="24"/>
        </w:rPr>
        <w:t xml:space="preserve"> – </w:t>
      </w:r>
      <w:r w:rsidR="00C31BCE" w:rsidRPr="00C31BCE">
        <w:rPr>
          <w:rFonts w:ascii="Arial" w:hAnsi="Arial" w:cs="Arial"/>
          <w:i/>
          <w:sz w:val="24"/>
          <w:szCs w:val="24"/>
        </w:rPr>
        <w:t xml:space="preserve">Sybille </w:t>
      </w:r>
      <w:r w:rsidR="00C31BCE">
        <w:rPr>
          <w:rFonts w:ascii="Arial" w:hAnsi="Arial" w:cs="Arial"/>
          <w:i/>
          <w:sz w:val="24"/>
          <w:szCs w:val="24"/>
        </w:rPr>
        <w:t>Haeus</w:t>
      </w:r>
      <w:r w:rsidR="00C31BCE" w:rsidRPr="00C31BCE">
        <w:rPr>
          <w:rFonts w:ascii="Arial" w:hAnsi="Arial" w:cs="Arial"/>
          <w:i/>
          <w:sz w:val="24"/>
          <w:szCs w:val="24"/>
        </w:rPr>
        <w:t>sler</w:t>
      </w:r>
    </w:p>
    <w:p w:rsidR="00106249" w:rsidRPr="00C8463E" w:rsidRDefault="00106249" w:rsidP="00086F40">
      <w:pPr>
        <w:pStyle w:val="ListParagraph"/>
        <w:numPr>
          <w:ilvl w:val="0"/>
          <w:numId w:val="39"/>
        </w:numPr>
        <w:rPr>
          <w:rFonts w:ascii="Arial" w:hAnsi="Arial" w:cs="Arial"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BC’s Forest Stewardship Action Plan</w:t>
      </w:r>
      <w:r w:rsidR="00C31BCE">
        <w:rPr>
          <w:rFonts w:ascii="Arial" w:hAnsi="Arial" w:cs="Arial"/>
          <w:sz w:val="24"/>
          <w:szCs w:val="24"/>
        </w:rPr>
        <w:t xml:space="preserve"> – </w:t>
      </w:r>
      <w:r w:rsidR="00C31BCE" w:rsidRPr="00C31BCE">
        <w:rPr>
          <w:rFonts w:ascii="Arial" w:hAnsi="Arial" w:cs="Arial"/>
          <w:i/>
          <w:sz w:val="24"/>
          <w:szCs w:val="24"/>
        </w:rPr>
        <w:t>Kath</w:t>
      </w:r>
      <w:r w:rsidR="00C31BCE">
        <w:rPr>
          <w:rFonts w:ascii="Arial" w:hAnsi="Arial" w:cs="Arial"/>
          <w:i/>
          <w:sz w:val="24"/>
          <w:szCs w:val="24"/>
        </w:rPr>
        <w:t>y</w:t>
      </w:r>
      <w:r w:rsidR="00C31BCE" w:rsidRPr="00C31BCE">
        <w:rPr>
          <w:rFonts w:ascii="Arial" w:hAnsi="Arial" w:cs="Arial"/>
          <w:i/>
          <w:sz w:val="24"/>
          <w:szCs w:val="24"/>
        </w:rPr>
        <w:t xml:space="preserve"> Hopkins</w:t>
      </w:r>
    </w:p>
    <w:p w:rsidR="002F0B6B" w:rsidRDefault="002F0B6B" w:rsidP="00913FD4">
      <w:pPr>
        <w:rPr>
          <w:rFonts w:ascii="Arial" w:hAnsi="Arial" w:cs="Arial"/>
          <w:b/>
          <w:sz w:val="32"/>
          <w:szCs w:val="32"/>
        </w:rPr>
      </w:pPr>
    </w:p>
    <w:p w:rsidR="00D022DE" w:rsidRDefault="00D022DE" w:rsidP="00913FD4">
      <w:pPr>
        <w:rPr>
          <w:rFonts w:ascii="Arial" w:hAnsi="Arial" w:cs="Arial"/>
          <w:b/>
          <w:sz w:val="32"/>
          <w:szCs w:val="32"/>
        </w:rPr>
      </w:pPr>
    </w:p>
    <w:p w:rsidR="00913FD4" w:rsidRDefault="00913FD4" w:rsidP="00913FD4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Tuesday Afternoon, June 12, 2012</w:t>
      </w:r>
    </w:p>
    <w:p w:rsidR="00316E60" w:rsidRDefault="005D0FC3" w:rsidP="00913FD4">
      <w:pPr>
        <w:rPr>
          <w:rFonts w:ascii="Arial" w:hAnsi="Arial" w:cs="Arial"/>
          <w:b/>
          <w:color w:val="7F7F7F" w:themeColor="text1" w:themeTint="80"/>
          <w:sz w:val="32"/>
          <w:szCs w:val="32"/>
        </w:rPr>
      </w:pPr>
      <w:r>
        <w:rPr>
          <w:rFonts w:ascii="Arial" w:hAnsi="Arial" w:cs="Arial"/>
          <w:b/>
          <w:color w:val="7F7F7F" w:themeColor="text1" w:themeTint="80"/>
          <w:sz w:val="32"/>
          <w:szCs w:val="32"/>
        </w:rPr>
        <w:t>12:00</w:t>
      </w:r>
      <w:r w:rsidR="00D96C35"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– 1:00</w:t>
      </w:r>
      <w:r w:rsidR="00D96C35"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ab/>
      </w:r>
      <w:r w:rsidR="00D96C35"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ab/>
        <w:t>Lunch</w:t>
      </w:r>
    </w:p>
    <w:p w:rsidR="00106249" w:rsidRDefault="00086F40" w:rsidP="00106249">
      <w:pPr>
        <w:ind w:left="2880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32"/>
          <w:szCs w:val="32"/>
        </w:rPr>
        <w:t>1:00 – 4:</w:t>
      </w:r>
      <w:r w:rsidR="00BF48C8">
        <w:rPr>
          <w:rFonts w:ascii="Arial" w:hAnsi="Arial" w:cs="Arial"/>
          <w:b/>
          <w:color w:val="7F7F7F" w:themeColor="text1" w:themeTint="80"/>
          <w:sz w:val="32"/>
          <w:szCs w:val="32"/>
        </w:rPr>
        <w:t>00</w:t>
      </w:r>
      <w:r w:rsidR="00BF48C8">
        <w:rPr>
          <w:rFonts w:ascii="Arial" w:hAnsi="Arial" w:cs="Arial"/>
          <w:b/>
          <w:color w:val="7F7F7F" w:themeColor="text1" w:themeTint="80"/>
          <w:sz w:val="32"/>
          <w:szCs w:val="32"/>
        </w:rPr>
        <w:tab/>
      </w:r>
      <w:r w:rsidR="00106249" w:rsidRPr="00C41A47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Decision Making Under Uncertainty </w:t>
      </w:r>
      <w:r w:rsidR="00106249" w:rsidRPr="00C41A47">
        <w:rPr>
          <w:rFonts w:ascii="Arial" w:hAnsi="Arial" w:cs="Arial"/>
          <w:sz w:val="24"/>
          <w:szCs w:val="24"/>
        </w:rPr>
        <w:t xml:space="preserve">– </w:t>
      </w:r>
      <w:r w:rsidR="00106249">
        <w:rPr>
          <w:rFonts w:ascii="Arial" w:hAnsi="Arial" w:cs="Arial"/>
          <w:sz w:val="24"/>
          <w:szCs w:val="24"/>
        </w:rPr>
        <w:t>facing</w:t>
      </w:r>
      <w:r w:rsidR="00106249" w:rsidRPr="00C41A47">
        <w:rPr>
          <w:rFonts w:ascii="Arial" w:hAnsi="Arial" w:cs="Arial"/>
          <w:b/>
          <w:sz w:val="32"/>
          <w:szCs w:val="32"/>
        </w:rPr>
        <w:t xml:space="preserve"> </w:t>
      </w:r>
      <w:r w:rsidR="00106249" w:rsidRPr="00C41A47">
        <w:rPr>
          <w:rFonts w:ascii="Arial" w:hAnsi="Arial" w:cs="Arial"/>
          <w:sz w:val="24"/>
          <w:szCs w:val="24"/>
        </w:rPr>
        <w:t>surprises and seizing opportunities</w:t>
      </w:r>
    </w:p>
    <w:p w:rsidR="00106249" w:rsidRPr="00BF48C8" w:rsidRDefault="00106249" w:rsidP="00106249">
      <w:pPr>
        <w:pStyle w:val="ListParagraph"/>
        <w:numPr>
          <w:ilvl w:val="0"/>
          <w:numId w:val="40"/>
        </w:numPr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Introduction</w:t>
      </w:r>
      <w:r w:rsidR="00C31BCE">
        <w:rPr>
          <w:rFonts w:ascii="Arial" w:hAnsi="Arial" w:cs="Arial"/>
          <w:sz w:val="24"/>
          <w:szCs w:val="24"/>
        </w:rPr>
        <w:t xml:space="preserve"> – </w:t>
      </w:r>
      <w:r w:rsidR="00C31BCE" w:rsidRPr="00C31BCE">
        <w:rPr>
          <w:rFonts w:ascii="Arial" w:hAnsi="Arial" w:cs="Arial"/>
          <w:i/>
          <w:sz w:val="24"/>
          <w:szCs w:val="24"/>
        </w:rPr>
        <w:t>Peter Duinker</w:t>
      </w:r>
    </w:p>
    <w:p w:rsidR="00106249" w:rsidRPr="00BF48C8" w:rsidRDefault="00106249" w:rsidP="00106249">
      <w:pPr>
        <w:pStyle w:val="ListParagraph"/>
        <w:numPr>
          <w:ilvl w:val="0"/>
          <w:numId w:val="40"/>
        </w:numPr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Panel Discussion</w:t>
      </w:r>
    </w:p>
    <w:p w:rsidR="00106249" w:rsidRPr="00316E60" w:rsidRDefault="00106249" w:rsidP="00106249">
      <w:pPr>
        <w:pStyle w:val="ListParagraph"/>
        <w:numPr>
          <w:ilvl w:val="0"/>
          <w:numId w:val="40"/>
        </w:numPr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Moving Research Outcomes Forward - Group Discussions</w:t>
      </w:r>
    </w:p>
    <w:p w:rsidR="00913FD4" w:rsidRDefault="00106249" w:rsidP="00BF48C8">
      <w:pPr>
        <w:rPr>
          <w:rFonts w:ascii="Arial" w:hAnsi="Arial" w:cs="Arial"/>
          <w:b/>
          <w:color w:val="7F7F7F" w:themeColor="text1" w:themeTint="80"/>
          <w:sz w:val="32"/>
          <w:szCs w:val="32"/>
        </w:rPr>
      </w:pPr>
      <w:r>
        <w:rPr>
          <w:rFonts w:ascii="Arial" w:hAnsi="Arial" w:cs="Arial"/>
          <w:b/>
          <w:color w:val="7F7F7F" w:themeColor="text1" w:themeTint="80"/>
          <w:sz w:val="32"/>
          <w:szCs w:val="32"/>
        </w:rPr>
        <w:t>4:00 – 5:00</w:t>
      </w:r>
      <w:r>
        <w:rPr>
          <w:rFonts w:ascii="Arial" w:hAnsi="Arial" w:cs="Arial"/>
          <w:b/>
          <w:color w:val="7F7F7F" w:themeColor="text1" w:themeTint="80"/>
          <w:sz w:val="32"/>
          <w:szCs w:val="32"/>
        </w:rPr>
        <w:tab/>
      </w:r>
      <w:r>
        <w:rPr>
          <w:rFonts w:ascii="Arial" w:hAnsi="Arial" w:cs="Arial"/>
          <w:b/>
          <w:color w:val="7F7F7F" w:themeColor="text1" w:themeTint="80"/>
          <w:sz w:val="32"/>
          <w:szCs w:val="32"/>
        </w:rPr>
        <w:tab/>
      </w:r>
      <w:r w:rsidRPr="00BF48C8">
        <w:rPr>
          <w:rFonts w:ascii="Arial" w:hAnsi="Arial" w:cs="Arial"/>
          <w:b/>
          <w:color w:val="7F7F7F" w:themeColor="text1" w:themeTint="80"/>
          <w:sz w:val="32"/>
          <w:szCs w:val="32"/>
        </w:rPr>
        <w:t>Poster Session</w:t>
      </w:r>
      <w:r w:rsidR="00C31BCE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</w:t>
      </w:r>
      <w:r w:rsidR="00C31BCE" w:rsidRPr="00C31BCE">
        <w:rPr>
          <w:rFonts w:ascii="Arial" w:hAnsi="Arial" w:cs="Arial"/>
          <w:i/>
          <w:sz w:val="24"/>
          <w:szCs w:val="24"/>
        </w:rPr>
        <w:t>–</w:t>
      </w:r>
      <w:r w:rsidR="00C31BCE">
        <w:rPr>
          <w:rFonts w:ascii="Arial" w:hAnsi="Arial" w:cs="Arial"/>
          <w:i/>
          <w:sz w:val="24"/>
          <w:szCs w:val="24"/>
        </w:rPr>
        <w:t xml:space="preserve"> </w:t>
      </w:r>
      <w:r w:rsidR="001E061F" w:rsidRPr="001E061F">
        <w:rPr>
          <w:rFonts w:ascii="Arial" w:hAnsi="Arial" w:cs="Arial"/>
          <w:sz w:val="24"/>
          <w:szCs w:val="24"/>
        </w:rPr>
        <w:t>Poster</w:t>
      </w:r>
      <w:r w:rsidR="001E061F">
        <w:rPr>
          <w:rFonts w:ascii="Arial" w:hAnsi="Arial" w:cs="Arial"/>
          <w:sz w:val="24"/>
          <w:szCs w:val="24"/>
        </w:rPr>
        <w:t>/</w:t>
      </w:r>
      <w:r w:rsidR="001E061F" w:rsidRPr="001E061F">
        <w:rPr>
          <w:rFonts w:ascii="Arial" w:hAnsi="Arial" w:cs="Arial"/>
          <w:sz w:val="24"/>
          <w:szCs w:val="24"/>
        </w:rPr>
        <w:t>Banquet Chair</w:t>
      </w:r>
      <w:r w:rsidR="001E061F">
        <w:rPr>
          <w:rFonts w:ascii="Arial" w:hAnsi="Arial" w:cs="Arial"/>
          <w:i/>
          <w:sz w:val="24"/>
          <w:szCs w:val="24"/>
        </w:rPr>
        <w:t xml:space="preserve">: </w:t>
      </w:r>
      <w:r w:rsidR="00093B69">
        <w:rPr>
          <w:rFonts w:ascii="Arial" w:hAnsi="Arial" w:cs="Arial"/>
          <w:i/>
          <w:sz w:val="24"/>
          <w:szCs w:val="24"/>
        </w:rPr>
        <w:t>Cindy Prescott</w:t>
      </w:r>
    </w:p>
    <w:p w:rsidR="00106249" w:rsidRPr="001E061F" w:rsidRDefault="00106249" w:rsidP="00106249">
      <w:pPr>
        <w:pStyle w:val="ListParagraph"/>
        <w:numPr>
          <w:ilvl w:val="0"/>
          <w:numId w:val="41"/>
        </w:numPr>
        <w:rPr>
          <w:rFonts w:ascii="Arial" w:hAnsi="Arial" w:cs="Arial"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Introduce Posters</w:t>
      </w:r>
    </w:p>
    <w:p w:rsidR="001E061F" w:rsidRPr="001E061F" w:rsidRDefault="001E061F" w:rsidP="00106249">
      <w:pPr>
        <w:pStyle w:val="ListParagraph"/>
        <w:numPr>
          <w:ilvl w:val="0"/>
          <w:numId w:val="41"/>
        </w:numPr>
        <w:rPr>
          <w:rFonts w:ascii="Arial" w:hAnsi="Arial" w:cs="Arial"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Posters and Bar </w:t>
      </w:r>
    </w:p>
    <w:p w:rsidR="00106249" w:rsidRDefault="00106249" w:rsidP="00BF48C8">
      <w:pPr>
        <w:rPr>
          <w:rFonts w:ascii="Arial" w:hAnsi="Arial" w:cs="Arial"/>
          <w:b/>
          <w:color w:val="7F7F7F" w:themeColor="text1" w:themeTint="80"/>
          <w:sz w:val="32"/>
          <w:szCs w:val="32"/>
        </w:rPr>
      </w:pPr>
    </w:p>
    <w:p w:rsidR="00913FD4" w:rsidRPr="00913FD4" w:rsidRDefault="00913FD4" w:rsidP="00BF48C8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Tuesday Evening, June 12, 2012</w:t>
      </w:r>
    </w:p>
    <w:p w:rsidR="00BF48C8" w:rsidRPr="00BF48C8" w:rsidRDefault="00BF48C8" w:rsidP="00BF48C8">
      <w:pPr>
        <w:rPr>
          <w:rFonts w:ascii="Arial" w:hAnsi="Arial" w:cs="Arial"/>
          <w:b/>
          <w:sz w:val="32"/>
          <w:szCs w:val="32"/>
        </w:rPr>
      </w:pPr>
      <w:r w:rsidRPr="00BF48C8">
        <w:rPr>
          <w:rFonts w:ascii="Arial" w:hAnsi="Arial" w:cs="Arial"/>
          <w:b/>
          <w:color w:val="7F7F7F" w:themeColor="text1" w:themeTint="80"/>
          <w:sz w:val="32"/>
          <w:szCs w:val="32"/>
        </w:rPr>
        <w:t>5:</w:t>
      </w:r>
      <w:r w:rsidR="00106249">
        <w:rPr>
          <w:rFonts w:ascii="Arial" w:hAnsi="Arial" w:cs="Arial"/>
          <w:b/>
          <w:color w:val="7F7F7F" w:themeColor="text1" w:themeTint="80"/>
          <w:sz w:val="32"/>
          <w:szCs w:val="32"/>
        </w:rPr>
        <w:t>30</w:t>
      </w:r>
      <w:r w:rsidRPr="00BF48C8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– 9:00</w:t>
      </w:r>
      <w:r w:rsidR="005B7A1C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pm</w:t>
      </w:r>
      <w:r w:rsidR="005C2671">
        <w:rPr>
          <w:rFonts w:ascii="Arial" w:hAnsi="Arial" w:cs="Arial"/>
          <w:b/>
          <w:color w:val="7F7F7F" w:themeColor="text1" w:themeTint="80"/>
          <w:sz w:val="24"/>
          <w:szCs w:val="24"/>
        </w:rPr>
        <w:tab/>
      </w:r>
      <w:r w:rsidRPr="00BF48C8">
        <w:rPr>
          <w:rFonts w:ascii="Arial" w:hAnsi="Arial" w:cs="Arial"/>
          <w:b/>
          <w:color w:val="7F7F7F" w:themeColor="text1" w:themeTint="80"/>
          <w:sz w:val="32"/>
          <w:szCs w:val="32"/>
        </w:rPr>
        <w:t>Banquet</w:t>
      </w:r>
    </w:p>
    <w:p w:rsidR="00BF48C8" w:rsidRPr="00C8463E" w:rsidRDefault="00C41A47" w:rsidP="00BF48C8">
      <w:pPr>
        <w:pStyle w:val="ListParagraph"/>
        <w:numPr>
          <w:ilvl w:val="0"/>
          <w:numId w:val="41"/>
        </w:numPr>
        <w:rPr>
          <w:rFonts w:ascii="Arial" w:hAnsi="Arial" w:cs="Arial"/>
          <w:color w:val="7F7F7F" w:themeColor="text1" w:themeTint="80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Buffet</w:t>
      </w:r>
    </w:p>
    <w:p w:rsidR="00C41A47" w:rsidRPr="00106249" w:rsidRDefault="00C31BCE" w:rsidP="00BF48C8">
      <w:pPr>
        <w:pStyle w:val="ListParagraph"/>
        <w:numPr>
          <w:ilvl w:val="0"/>
          <w:numId w:val="41"/>
        </w:numPr>
        <w:rPr>
          <w:rFonts w:ascii="Arial" w:hAnsi="Arial" w:cs="Arial"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Cowichan Watershed Story – </w:t>
      </w:r>
      <w:r w:rsidRPr="00C31BCE">
        <w:rPr>
          <w:rFonts w:ascii="Arial" w:hAnsi="Arial" w:cs="Arial"/>
          <w:i/>
          <w:sz w:val="24"/>
          <w:szCs w:val="24"/>
        </w:rPr>
        <w:t>Rob Hutchins</w:t>
      </w:r>
    </w:p>
    <w:p w:rsidR="00C41A47" w:rsidRDefault="00C41A47" w:rsidP="00C41A47">
      <w:pPr>
        <w:pStyle w:val="ListParagraph"/>
        <w:ind w:left="0"/>
        <w:rPr>
          <w:rFonts w:ascii="Arial" w:hAnsi="Arial" w:cs="Arial"/>
          <w:b/>
          <w:sz w:val="32"/>
          <w:szCs w:val="32"/>
        </w:rPr>
      </w:pPr>
    </w:p>
    <w:p w:rsidR="002E0F08" w:rsidRDefault="002E0F08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2E0F08" w:rsidRDefault="002E0F08" w:rsidP="00C41A47">
      <w:pPr>
        <w:pStyle w:val="ListParagraph"/>
        <w:ind w:left="0"/>
        <w:rPr>
          <w:rFonts w:ascii="Arial" w:hAnsi="Arial" w:cs="Arial"/>
          <w:b/>
          <w:sz w:val="32"/>
          <w:szCs w:val="32"/>
        </w:rPr>
      </w:pPr>
    </w:p>
    <w:p w:rsidR="00C41A47" w:rsidRPr="00C41A47" w:rsidRDefault="00C8463E" w:rsidP="00C41A47">
      <w:pPr>
        <w:pStyle w:val="ListParagraph"/>
        <w:ind w:left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Wednesday</w:t>
      </w:r>
      <w:r w:rsidR="00913FD4">
        <w:rPr>
          <w:rFonts w:ascii="Arial" w:hAnsi="Arial" w:cs="Arial"/>
          <w:b/>
          <w:sz w:val="32"/>
          <w:szCs w:val="32"/>
        </w:rPr>
        <w:t xml:space="preserve"> Morning</w:t>
      </w:r>
      <w:r>
        <w:rPr>
          <w:rFonts w:ascii="Arial" w:hAnsi="Arial" w:cs="Arial"/>
          <w:b/>
          <w:sz w:val="32"/>
          <w:szCs w:val="32"/>
        </w:rPr>
        <w:t xml:space="preserve">, </w:t>
      </w:r>
      <w:r w:rsidR="00C41A47" w:rsidRPr="00C41A47">
        <w:rPr>
          <w:rFonts w:ascii="Arial" w:hAnsi="Arial" w:cs="Arial"/>
          <w:b/>
          <w:sz w:val="32"/>
          <w:szCs w:val="32"/>
        </w:rPr>
        <w:t>June 1</w:t>
      </w:r>
      <w:r>
        <w:rPr>
          <w:rFonts w:ascii="Arial" w:hAnsi="Arial" w:cs="Arial"/>
          <w:b/>
          <w:sz w:val="32"/>
          <w:szCs w:val="32"/>
        </w:rPr>
        <w:t>3</w:t>
      </w:r>
      <w:r w:rsidR="00C41A47" w:rsidRPr="00C41A47">
        <w:rPr>
          <w:rFonts w:ascii="Arial" w:hAnsi="Arial" w:cs="Arial"/>
          <w:b/>
          <w:sz w:val="32"/>
          <w:szCs w:val="32"/>
        </w:rPr>
        <w:t>, 2012</w:t>
      </w:r>
    </w:p>
    <w:p w:rsidR="00C41A47" w:rsidRPr="00C41A47" w:rsidRDefault="00C41A47" w:rsidP="00C41A47">
      <w:pPr>
        <w:rPr>
          <w:rFonts w:ascii="Arial" w:hAnsi="Arial" w:cs="Arial"/>
          <w:b/>
          <w:color w:val="7F7F7F" w:themeColor="text1" w:themeTint="80"/>
          <w:sz w:val="32"/>
          <w:szCs w:val="32"/>
        </w:rPr>
      </w:pPr>
      <w:r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8:00 </w:t>
      </w:r>
      <w:r>
        <w:rPr>
          <w:rFonts w:ascii="Arial" w:hAnsi="Arial" w:cs="Arial"/>
          <w:b/>
          <w:color w:val="7F7F7F" w:themeColor="text1" w:themeTint="80"/>
          <w:sz w:val="32"/>
          <w:szCs w:val="32"/>
        </w:rPr>
        <w:t>–</w:t>
      </w:r>
      <w:r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</w:t>
      </w:r>
      <w:r>
        <w:rPr>
          <w:rFonts w:ascii="Arial" w:hAnsi="Arial" w:cs="Arial"/>
          <w:b/>
          <w:color w:val="7F7F7F" w:themeColor="text1" w:themeTint="80"/>
          <w:sz w:val="32"/>
          <w:szCs w:val="32"/>
        </w:rPr>
        <w:t>8:30 am</w:t>
      </w:r>
      <w:r>
        <w:rPr>
          <w:rFonts w:ascii="Arial" w:hAnsi="Arial" w:cs="Arial"/>
          <w:b/>
          <w:color w:val="7F7F7F" w:themeColor="text1" w:themeTint="80"/>
          <w:sz w:val="32"/>
          <w:szCs w:val="32"/>
        </w:rPr>
        <w:tab/>
      </w:r>
      <w:r w:rsidRPr="00C41A47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Coffee </w:t>
      </w:r>
    </w:p>
    <w:p w:rsidR="00106249" w:rsidRDefault="00C41A47" w:rsidP="00106249">
      <w:pPr>
        <w:ind w:left="2880" w:hanging="2880"/>
        <w:rPr>
          <w:rFonts w:ascii="Arial" w:hAnsi="Arial" w:cs="Arial"/>
          <w:sz w:val="24"/>
          <w:szCs w:val="24"/>
        </w:rPr>
      </w:pPr>
      <w:r w:rsidRPr="00C41A47">
        <w:rPr>
          <w:rFonts w:ascii="Arial" w:hAnsi="Arial" w:cs="Arial"/>
          <w:b/>
          <w:color w:val="7F7F7F" w:themeColor="text1" w:themeTint="80"/>
          <w:sz w:val="32"/>
          <w:szCs w:val="32"/>
        </w:rPr>
        <w:t>8:30 – 11:30</w:t>
      </w:r>
      <w:r w:rsidRPr="00C41A47">
        <w:rPr>
          <w:rFonts w:ascii="Arial" w:hAnsi="Arial" w:cs="Arial"/>
          <w:b/>
          <w:color w:val="7F7F7F" w:themeColor="text1" w:themeTint="80"/>
          <w:sz w:val="32"/>
          <w:szCs w:val="32"/>
        </w:rPr>
        <w:tab/>
      </w:r>
      <w:r w:rsidR="00106249" w:rsidRPr="00BF48C8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Ecosystem Vulnerabilities </w:t>
      </w:r>
      <w:r w:rsidR="00106249" w:rsidRPr="00BF48C8">
        <w:rPr>
          <w:rFonts w:ascii="Arial" w:hAnsi="Arial" w:cs="Arial"/>
          <w:sz w:val="24"/>
          <w:szCs w:val="24"/>
        </w:rPr>
        <w:t>– forecasting change, identifying thresholds, fostering resilience</w:t>
      </w:r>
    </w:p>
    <w:p w:rsidR="00106249" w:rsidRPr="00BF48C8" w:rsidRDefault="00106249" w:rsidP="00106249">
      <w:pPr>
        <w:pStyle w:val="ListParagraph"/>
        <w:numPr>
          <w:ilvl w:val="0"/>
          <w:numId w:val="40"/>
        </w:numPr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Introduction </w:t>
      </w:r>
      <w:r w:rsidR="00C31BCE">
        <w:rPr>
          <w:rFonts w:ascii="Arial" w:hAnsi="Arial" w:cs="Arial"/>
          <w:sz w:val="24"/>
          <w:szCs w:val="24"/>
        </w:rPr>
        <w:t xml:space="preserve">– </w:t>
      </w:r>
      <w:r w:rsidR="00C31BCE" w:rsidRPr="00C31BCE">
        <w:rPr>
          <w:rFonts w:ascii="Arial" w:hAnsi="Arial" w:cs="Arial"/>
          <w:i/>
          <w:sz w:val="24"/>
          <w:szCs w:val="24"/>
        </w:rPr>
        <w:t>Harry Nelson</w:t>
      </w:r>
    </w:p>
    <w:p w:rsidR="00106249" w:rsidRPr="00BF48C8" w:rsidRDefault="00106249" w:rsidP="00106249">
      <w:pPr>
        <w:pStyle w:val="ListParagraph"/>
        <w:numPr>
          <w:ilvl w:val="0"/>
          <w:numId w:val="40"/>
        </w:numPr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Panel Discussion </w:t>
      </w:r>
    </w:p>
    <w:p w:rsidR="00106249" w:rsidRPr="00316E60" w:rsidRDefault="00106249" w:rsidP="00106249">
      <w:pPr>
        <w:pStyle w:val="ListParagraph"/>
        <w:numPr>
          <w:ilvl w:val="0"/>
          <w:numId w:val="40"/>
        </w:numPr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Moving Research Outcomes Forward - Group Discussions</w:t>
      </w:r>
    </w:p>
    <w:p w:rsidR="00C41A47" w:rsidRPr="00BF48C8" w:rsidRDefault="00C41A47" w:rsidP="00106249">
      <w:pPr>
        <w:ind w:left="2880" w:hanging="2880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C41A47" w:rsidRPr="00C41A47" w:rsidRDefault="00C41A47" w:rsidP="00C41A47">
      <w:pPr>
        <w:ind w:left="2880" w:hanging="2880"/>
        <w:rPr>
          <w:rFonts w:ascii="Arial" w:hAnsi="Arial" w:cs="Arial"/>
          <w:b/>
          <w:color w:val="7F7F7F" w:themeColor="text1" w:themeTint="80"/>
          <w:sz w:val="32"/>
          <w:szCs w:val="32"/>
        </w:rPr>
      </w:pPr>
      <w:r>
        <w:rPr>
          <w:rFonts w:ascii="Arial" w:hAnsi="Arial" w:cs="Arial"/>
          <w:b/>
          <w:color w:val="7F7F7F" w:themeColor="text1" w:themeTint="80"/>
          <w:sz w:val="32"/>
          <w:szCs w:val="32"/>
        </w:rPr>
        <w:t>11:30-12:30</w:t>
      </w:r>
      <w:r w:rsidR="00C8463E">
        <w:rPr>
          <w:rFonts w:ascii="Arial" w:hAnsi="Arial" w:cs="Arial"/>
          <w:b/>
          <w:color w:val="7F7F7F" w:themeColor="text1" w:themeTint="80"/>
          <w:sz w:val="32"/>
          <w:szCs w:val="32"/>
        </w:rPr>
        <w:tab/>
        <w:t>Lunch</w:t>
      </w:r>
    </w:p>
    <w:p w:rsidR="00913FD4" w:rsidRDefault="00913FD4" w:rsidP="00C41A47">
      <w:pPr>
        <w:ind w:left="2880" w:hanging="2880"/>
        <w:rPr>
          <w:rFonts w:ascii="Arial" w:hAnsi="Arial" w:cs="Arial"/>
          <w:b/>
          <w:color w:val="7F7F7F" w:themeColor="text1" w:themeTint="80"/>
          <w:sz w:val="32"/>
          <w:szCs w:val="32"/>
        </w:rPr>
      </w:pPr>
    </w:p>
    <w:p w:rsidR="00913FD4" w:rsidRPr="00913FD4" w:rsidRDefault="00913FD4" w:rsidP="00913FD4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Wednesday Afternoon, June 13, 2012</w:t>
      </w:r>
    </w:p>
    <w:p w:rsidR="00C41A47" w:rsidRPr="00D96C35" w:rsidRDefault="00C8463E" w:rsidP="00C41A47">
      <w:pPr>
        <w:ind w:left="2880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32"/>
          <w:szCs w:val="32"/>
        </w:rPr>
        <w:t>12:30</w:t>
      </w:r>
      <w:r w:rsidR="00C41A47"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– </w:t>
      </w:r>
      <w:r>
        <w:rPr>
          <w:rFonts w:ascii="Arial" w:hAnsi="Arial" w:cs="Arial"/>
          <w:b/>
          <w:color w:val="7F7F7F" w:themeColor="text1" w:themeTint="80"/>
          <w:sz w:val="32"/>
          <w:szCs w:val="32"/>
        </w:rPr>
        <w:t>3:30</w:t>
      </w:r>
      <w:r w:rsidR="00C41A47"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ab/>
      </w:r>
      <w:r>
        <w:rPr>
          <w:rFonts w:ascii="Arial" w:hAnsi="Arial" w:cs="Arial"/>
          <w:b/>
          <w:color w:val="7F7F7F" w:themeColor="text1" w:themeTint="80"/>
          <w:sz w:val="32"/>
          <w:szCs w:val="32"/>
        </w:rPr>
        <w:t>Evolving Economies and Communities</w:t>
      </w:r>
      <w:r w:rsidR="00C41A47"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</w:t>
      </w:r>
      <w:r w:rsidR="00C41A47" w:rsidRPr="00D96C35">
        <w:rPr>
          <w:rFonts w:ascii="Arial" w:hAnsi="Arial" w:cs="Arial"/>
          <w:sz w:val="24"/>
          <w:szCs w:val="24"/>
        </w:rPr>
        <w:t xml:space="preserve">– </w:t>
      </w:r>
      <w:r w:rsidRPr="00C8463E">
        <w:rPr>
          <w:rFonts w:ascii="Arial" w:hAnsi="Arial" w:cs="Arial"/>
          <w:sz w:val="24"/>
          <w:szCs w:val="24"/>
        </w:rPr>
        <w:t>adaptation, mitigation and local imperatives</w:t>
      </w:r>
    </w:p>
    <w:p w:rsidR="00C8463E" w:rsidRPr="00BF48C8" w:rsidRDefault="00C8463E" w:rsidP="00C8463E">
      <w:pPr>
        <w:pStyle w:val="ListParagraph"/>
        <w:numPr>
          <w:ilvl w:val="0"/>
          <w:numId w:val="40"/>
        </w:numPr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Introduction</w:t>
      </w:r>
      <w:r w:rsidR="00C31BCE">
        <w:rPr>
          <w:rFonts w:ascii="Arial" w:hAnsi="Arial" w:cs="Arial"/>
          <w:sz w:val="24"/>
          <w:szCs w:val="24"/>
        </w:rPr>
        <w:t xml:space="preserve"> – </w:t>
      </w:r>
      <w:r w:rsidR="00C31BCE" w:rsidRPr="00C31BCE">
        <w:rPr>
          <w:rFonts w:ascii="Arial" w:hAnsi="Arial" w:cs="Arial"/>
          <w:i/>
          <w:sz w:val="24"/>
          <w:szCs w:val="24"/>
        </w:rPr>
        <w:t>Don Morgan</w:t>
      </w:r>
    </w:p>
    <w:p w:rsidR="00C8463E" w:rsidRPr="00BF48C8" w:rsidRDefault="00C8463E" w:rsidP="00C8463E">
      <w:pPr>
        <w:pStyle w:val="ListParagraph"/>
        <w:numPr>
          <w:ilvl w:val="0"/>
          <w:numId w:val="40"/>
        </w:numPr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Panel Discussion</w:t>
      </w:r>
    </w:p>
    <w:p w:rsidR="00106249" w:rsidRPr="00316E60" w:rsidRDefault="00106249" w:rsidP="00106249">
      <w:pPr>
        <w:pStyle w:val="ListParagraph"/>
        <w:numPr>
          <w:ilvl w:val="0"/>
          <w:numId w:val="40"/>
        </w:numPr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Moving Research Outcomes Forward - Group Discussions</w:t>
      </w:r>
    </w:p>
    <w:p w:rsidR="00282415" w:rsidRPr="003332E4" w:rsidRDefault="00C8463E" w:rsidP="00282415">
      <w:pPr>
        <w:ind w:left="2880" w:hanging="2880"/>
        <w:rPr>
          <w:rFonts w:ascii="Arial" w:hAnsi="Arial" w:cs="Arial"/>
          <w:color w:val="7F7F7F" w:themeColor="text1" w:themeTint="80"/>
          <w:sz w:val="24"/>
          <w:szCs w:val="24"/>
        </w:rPr>
      </w:pPr>
      <w:r w:rsidRPr="00C8463E">
        <w:rPr>
          <w:rFonts w:ascii="Arial" w:hAnsi="Arial" w:cs="Arial"/>
          <w:b/>
          <w:color w:val="7F7F7F" w:themeColor="text1" w:themeTint="80"/>
          <w:sz w:val="32"/>
          <w:szCs w:val="32"/>
        </w:rPr>
        <w:t>3:30 – 4:</w:t>
      </w:r>
      <w:r w:rsidR="00910F04">
        <w:rPr>
          <w:rFonts w:ascii="Arial" w:hAnsi="Arial" w:cs="Arial"/>
          <w:b/>
          <w:color w:val="7F7F7F" w:themeColor="text1" w:themeTint="80"/>
          <w:sz w:val="32"/>
          <w:szCs w:val="32"/>
        </w:rPr>
        <w:t>00</w:t>
      </w:r>
      <w:r w:rsidRPr="00C8463E">
        <w:rPr>
          <w:rFonts w:ascii="Arial" w:hAnsi="Arial" w:cs="Arial"/>
          <w:b/>
          <w:color w:val="7F7F7F" w:themeColor="text1" w:themeTint="80"/>
          <w:sz w:val="32"/>
          <w:szCs w:val="32"/>
        </w:rPr>
        <w:tab/>
      </w:r>
      <w:r w:rsidR="005D0FC3" w:rsidRPr="003332E4">
        <w:rPr>
          <w:rFonts w:ascii="Arial" w:hAnsi="Arial" w:cs="Arial"/>
          <w:b/>
          <w:color w:val="7F7F7F" w:themeColor="text1" w:themeTint="80"/>
          <w:sz w:val="32"/>
          <w:szCs w:val="32"/>
        </w:rPr>
        <w:t>Close</w:t>
      </w:r>
      <w:r w:rsidR="00EC6557" w:rsidRPr="003332E4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</w:t>
      </w:r>
    </w:p>
    <w:p w:rsidR="00C8463E" w:rsidRPr="00282415" w:rsidRDefault="00C8463E" w:rsidP="00106249">
      <w:pPr>
        <w:pStyle w:val="ListParagraph"/>
        <w:ind w:left="3600"/>
        <w:rPr>
          <w:rFonts w:ascii="Arial" w:hAnsi="Arial" w:cs="Arial"/>
          <w:color w:val="7F7F7F" w:themeColor="text1" w:themeTint="80"/>
          <w:sz w:val="24"/>
          <w:szCs w:val="24"/>
        </w:rPr>
      </w:pPr>
    </w:p>
    <w:sectPr w:rsidR="00C8463E" w:rsidRPr="00282415" w:rsidSect="00093B69">
      <w:headerReference w:type="default" r:id="rId8"/>
      <w:footerReference w:type="default" r:id="rId9"/>
      <w:pgSz w:w="12240" w:h="15840"/>
      <w:pgMar w:top="1134" w:right="1247" w:bottom="1134" w:left="1440" w:header="720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0B6B" w:rsidRDefault="002F0B6B" w:rsidP="00E63706">
      <w:pPr>
        <w:spacing w:after="0" w:line="240" w:lineRule="auto"/>
      </w:pPr>
      <w:r>
        <w:separator/>
      </w:r>
    </w:p>
  </w:endnote>
  <w:endnote w:type="continuationSeparator" w:id="0">
    <w:p w:rsidR="002F0B6B" w:rsidRDefault="002F0B6B" w:rsidP="00E63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limbach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color w:val="7F7F7F" w:themeColor="text1" w:themeTint="80"/>
        <w:sz w:val="20"/>
        <w:szCs w:val="20"/>
      </w:rPr>
      <w:id w:val="907269316"/>
      <w:docPartObj>
        <w:docPartGallery w:val="Page Numbers (Bottom of Page)"/>
        <w:docPartUnique/>
      </w:docPartObj>
    </w:sdtPr>
    <w:sdtContent>
      <w:p w:rsidR="002F0B6B" w:rsidRPr="00E36D67" w:rsidRDefault="002F0B6B">
        <w:pPr>
          <w:pStyle w:val="Footer"/>
          <w:jc w:val="right"/>
          <w:rPr>
            <w:rFonts w:ascii="Arial" w:hAnsi="Arial" w:cs="Arial"/>
            <w:color w:val="7F7F7F" w:themeColor="text1" w:themeTint="80"/>
            <w:sz w:val="20"/>
            <w:szCs w:val="20"/>
          </w:rPr>
        </w:pPr>
        <w:r w:rsidRPr="00E36D67">
          <w:rPr>
            <w:rFonts w:ascii="Arial" w:hAnsi="Arial" w:cs="Arial"/>
            <w:color w:val="7F7F7F" w:themeColor="text1" w:themeTint="80"/>
            <w:sz w:val="20"/>
            <w:szCs w:val="20"/>
          </w:rPr>
          <w:t xml:space="preserve">Page | </w:t>
        </w:r>
        <w:r w:rsidR="002F4C99" w:rsidRPr="00E36D67">
          <w:rPr>
            <w:rFonts w:ascii="Arial" w:hAnsi="Arial" w:cs="Arial"/>
            <w:color w:val="7F7F7F" w:themeColor="text1" w:themeTint="80"/>
            <w:sz w:val="20"/>
            <w:szCs w:val="20"/>
          </w:rPr>
          <w:fldChar w:fldCharType="begin"/>
        </w:r>
        <w:r w:rsidRPr="00E36D67">
          <w:rPr>
            <w:rFonts w:ascii="Arial" w:hAnsi="Arial" w:cs="Arial"/>
            <w:color w:val="7F7F7F" w:themeColor="text1" w:themeTint="80"/>
            <w:sz w:val="20"/>
            <w:szCs w:val="20"/>
          </w:rPr>
          <w:instrText xml:space="preserve"> PAGE   \* MERGEFORMAT </w:instrText>
        </w:r>
        <w:r w:rsidR="002F4C99" w:rsidRPr="00E36D67">
          <w:rPr>
            <w:rFonts w:ascii="Arial" w:hAnsi="Arial" w:cs="Arial"/>
            <w:color w:val="7F7F7F" w:themeColor="text1" w:themeTint="80"/>
            <w:sz w:val="20"/>
            <w:szCs w:val="20"/>
          </w:rPr>
          <w:fldChar w:fldCharType="separate"/>
        </w:r>
        <w:r w:rsidR="00D022DE">
          <w:rPr>
            <w:rFonts w:ascii="Arial" w:hAnsi="Arial" w:cs="Arial"/>
            <w:noProof/>
            <w:color w:val="7F7F7F" w:themeColor="text1" w:themeTint="80"/>
            <w:sz w:val="20"/>
            <w:szCs w:val="20"/>
          </w:rPr>
          <w:t>1</w:t>
        </w:r>
        <w:r w:rsidR="002F4C99" w:rsidRPr="00E36D67">
          <w:rPr>
            <w:rFonts w:ascii="Arial" w:hAnsi="Arial" w:cs="Arial"/>
            <w:noProof/>
            <w:color w:val="7F7F7F" w:themeColor="text1" w:themeTint="80"/>
            <w:sz w:val="20"/>
            <w:szCs w:val="20"/>
          </w:rPr>
          <w:fldChar w:fldCharType="end"/>
        </w:r>
        <w:r w:rsidRPr="00E36D67">
          <w:rPr>
            <w:rFonts w:ascii="Arial" w:hAnsi="Arial" w:cs="Arial"/>
            <w:color w:val="7F7F7F" w:themeColor="text1" w:themeTint="80"/>
            <w:sz w:val="20"/>
            <w:szCs w:val="20"/>
          </w:rPr>
          <w:t xml:space="preserve"> </w:t>
        </w:r>
      </w:p>
    </w:sdtContent>
  </w:sdt>
  <w:p w:rsidR="002F0B6B" w:rsidRDefault="002F0B6B">
    <w:pPr>
      <w:pStyle w:val="Footer"/>
    </w:pPr>
    <w:r w:rsidRPr="00D06DC2">
      <w:rPr>
        <w:rFonts w:ascii="Arial" w:hAnsi="Arial" w:cs="Arial"/>
        <w:noProof/>
        <w:lang w:val="en-CA" w:eastAsia="en-CA"/>
      </w:rPr>
      <w:drawing>
        <wp:inline distT="0" distB="0" distL="0" distR="0">
          <wp:extent cx="647700" cy="816809"/>
          <wp:effectExtent l="19050" t="0" r="0" b="0"/>
          <wp:docPr id="11" name="Picture 5" descr="C:\Users\liearle\AppData\Local\Microsoft\Windows\Temporary Internet Files\Content.Outlook\IQQ1T7L7\BC_BestPlace_V_CMYK_pos (2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1" descr="C:\Users\liearle\AppData\Local\Microsoft\Windows\Temporary Internet Files\Content.Outlook\IQQ1T7L7\BC_BestPlace_V_CMYK_pos (2)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829" cy="8169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Arial" w:hAnsi="Arial" w:cs="Arial"/>
      </w:rPr>
      <w:tab/>
      <w:t xml:space="preserve"> </w:t>
    </w:r>
    <w:r w:rsidRPr="00F31ACA">
      <w:rPr>
        <w:rFonts w:ascii="Arial" w:hAnsi="Arial" w:cs="Arial"/>
      </w:rPr>
      <w:t xml:space="preserve"> </w:t>
    </w:r>
    <w:r>
      <w:rPr>
        <w:rFonts w:ascii="Arial" w:hAnsi="Arial" w:cs="Arial"/>
        <w:noProof/>
        <w:lang w:val="en-CA" w:eastAsia="en-CA"/>
      </w:rPr>
      <w:drawing>
        <wp:inline distT="0" distB="0" distL="0" distR="0">
          <wp:extent cx="495300" cy="657225"/>
          <wp:effectExtent l="1905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F31ACA">
      <w:rPr>
        <w:rFonts w:ascii="Arial" w:hAnsi="Arial" w:cs="Arial"/>
      </w:rPr>
      <w:t xml:space="preserve"> </w:t>
    </w:r>
    <w:r>
      <w:rPr>
        <w:rFonts w:ascii="Arial" w:hAnsi="Arial" w:cs="Arial"/>
      </w:rPr>
      <w:tab/>
    </w:r>
    <w:r>
      <w:rPr>
        <w:rFonts w:ascii="Arial" w:hAnsi="Arial" w:cs="Arial"/>
        <w:noProof/>
        <w:lang w:val="en-CA" w:eastAsia="en-CA"/>
      </w:rPr>
      <w:drawing>
        <wp:inline distT="0" distB="0" distL="0" distR="0">
          <wp:extent cx="695325" cy="581025"/>
          <wp:effectExtent l="19050" t="0" r="9525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0B6B" w:rsidRDefault="002F0B6B" w:rsidP="00E63706">
      <w:pPr>
        <w:spacing w:after="0" w:line="240" w:lineRule="auto"/>
      </w:pPr>
      <w:r>
        <w:separator/>
      </w:r>
    </w:p>
  </w:footnote>
  <w:footnote w:type="continuationSeparator" w:id="0">
    <w:p w:rsidR="002F0B6B" w:rsidRDefault="002F0B6B" w:rsidP="00E63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085"/>
      <w:gridCol w:w="6684"/>
    </w:tblGrid>
    <w:tr w:rsidR="002F0B6B" w:rsidRPr="002F0B6B" w:rsidTr="002F0B6B">
      <w:tc>
        <w:tcPr>
          <w:tcW w:w="3085" w:type="dxa"/>
        </w:tcPr>
        <w:p w:rsidR="002F0B6B" w:rsidRPr="002F0B6B" w:rsidRDefault="002F0B6B" w:rsidP="002F0B6B">
          <w:pPr>
            <w:pStyle w:val="Header"/>
            <w:rPr>
              <w:rFonts w:ascii="Arial Black" w:eastAsia="Times New Roman" w:hAnsi="Arial Black" w:cs="Arial"/>
              <w:b/>
              <w:iCs/>
              <w:sz w:val="36"/>
              <w:szCs w:val="36"/>
            </w:rPr>
          </w:pPr>
          <w:r w:rsidRPr="002F0B6B">
            <w:rPr>
              <w:rFonts w:ascii="Arial Black" w:eastAsia="Times New Roman" w:hAnsi="Arial Black" w:cs="Arial"/>
              <w:b/>
              <w:iCs/>
              <w:noProof/>
              <w:sz w:val="36"/>
              <w:szCs w:val="36"/>
              <w:lang w:val="en-CA" w:eastAsia="en-CA"/>
            </w:rPr>
            <w:drawing>
              <wp:inline distT="0" distB="0" distL="0" distR="0">
                <wp:extent cx="1238250" cy="1362075"/>
                <wp:effectExtent l="19050" t="0" r="0" b="0"/>
                <wp:docPr id="8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76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1425" cy="13655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84" w:type="dxa"/>
        </w:tcPr>
        <w:p w:rsidR="002F0B6B" w:rsidRDefault="002F0B6B" w:rsidP="002F0B6B">
          <w:pPr>
            <w:pStyle w:val="Header"/>
            <w:rPr>
              <w:rFonts w:ascii="Arial Black" w:eastAsia="Times New Roman" w:hAnsi="Arial Black" w:cs="Arial"/>
              <w:b/>
              <w:iCs/>
              <w:sz w:val="36"/>
              <w:szCs w:val="36"/>
            </w:rPr>
          </w:pPr>
          <w:r w:rsidRPr="00E36D67">
            <w:rPr>
              <w:rFonts w:ascii="Arial Black" w:eastAsia="Times New Roman" w:hAnsi="Arial Black" w:cs="Arial"/>
              <w:b/>
              <w:iCs/>
              <w:sz w:val="36"/>
              <w:szCs w:val="36"/>
            </w:rPr>
            <w:t>Informing Policy and Practice Through Collaborative Research</w:t>
          </w:r>
        </w:p>
        <w:p w:rsidR="00BB24EB" w:rsidRDefault="00BB24EB" w:rsidP="00BB24EB">
          <w:pPr>
            <w:pStyle w:val="Header"/>
            <w:rPr>
              <w:rFonts w:ascii="Arial" w:hAnsi="Arial" w:cs="Arial"/>
              <w:b/>
              <w:i/>
              <w:color w:val="7F7F7F" w:themeColor="text1" w:themeTint="80"/>
              <w:sz w:val="32"/>
              <w:szCs w:val="32"/>
            </w:rPr>
          </w:pPr>
        </w:p>
        <w:p w:rsidR="00BB24EB" w:rsidRPr="002F0B6B" w:rsidRDefault="00BB24EB" w:rsidP="00BB24EB">
          <w:pPr>
            <w:pStyle w:val="Header"/>
            <w:rPr>
              <w:rFonts w:ascii="Arial Black" w:eastAsia="Times New Roman" w:hAnsi="Arial Black" w:cs="Arial"/>
              <w:b/>
              <w:iCs/>
              <w:sz w:val="36"/>
              <w:szCs w:val="36"/>
            </w:rPr>
          </w:pPr>
          <w:r w:rsidRPr="00BB24EB">
            <w:rPr>
              <w:rFonts w:ascii="Arial" w:hAnsi="Arial" w:cs="Arial"/>
              <w:b/>
              <w:i/>
              <w:color w:val="7F7F7F" w:themeColor="text1" w:themeTint="80"/>
              <w:sz w:val="32"/>
              <w:szCs w:val="32"/>
            </w:rPr>
            <w:t>FFESC Closing Conference – June 11-13, 2012</w:t>
          </w:r>
        </w:p>
      </w:tc>
    </w:tr>
  </w:tbl>
  <w:p w:rsidR="00BB24EB" w:rsidRPr="00913FD4" w:rsidRDefault="00BB24EB">
    <w:pPr>
      <w:pStyle w:val="Header"/>
      <w:rPr>
        <w:rFonts w:ascii="Arial" w:eastAsia="Times New Roman" w:hAnsi="Arial" w:cs="Arial"/>
        <w:b/>
        <w:i/>
        <w:iCs/>
        <w:color w:val="7F7F7F" w:themeColor="text1" w:themeTint="80"/>
        <w:sz w:val="40"/>
        <w:szCs w:val="40"/>
      </w:rPr>
    </w:pPr>
    <w:r>
      <w:rPr>
        <w:rFonts w:ascii="Arial" w:hAnsi="Arial" w:cs="Arial"/>
        <w:b/>
        <w:i/>
        <w:color w:val="7F7F7F" w:themeColor="text1" w:themeTint="80"/>
        <w:sz w:val="32"/>
        <w:szCs w:val="32"/>
      </w:rPr>
      <w:t>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11D5E"/>
    <w:multiLevelType w:val="hybridMultilevel"/>
    <w:tmpl w:val="8D88377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040010B0"/>
    <w:multiLevelType w:val="hybridMultilevel"/>
    <w:tmpl w:val="A4D05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872A3"/>
    <w:multiLevelType w:val="hybridMultilevel"/>
    <w:tmpl w:val="403A64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D86AE0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8"/>
      </w:rPr>
    </w:lvl>
    <w:lvl w:ilvl="2" w:tplc="1E46E13E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E572FC96">
      <w:start w:val="1"/>
      <w:numFmt w:val="lowerRoman"/>
      <w:lvlText w:val="(%4)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585A7F"/>
    <w:multiLevelType w:val="hybridMultilevel"/>
    <w:tmpl w:val="03425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B25DE6"/>
    <w:multiLevelType w:val="hybridMultilevel"/>
    <w:tmpl w:val="F6E8D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EF154D"/>
    <w:multiLevelType w:val="hybridMultilevel"/>
    <w:tmpl w:val="A7B8C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AB4DD9"/>
    <w:multiLevelType w:val="hybridMultilevel"/>
    <w:tmpl w:val="9D7AC2D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>
    <w:nsid w:val="220C5241"/>
    <w:multiLevelType w:val="hybridMultilevel"/>
    <w:tmpl w:val="96469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C02B3C"/>
    <w:multiLevelType w:val="hybridMultilevel"/>
    <w:tmpl w:val="B792E2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965DCA"/>
    <w:multiLevelType w:val="hybridMultilevel"/>
    <w:tmpl w:val="98B6F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AC0DB7"/>
    <w:multiLevelType w:val="hybridMultilevel"/>
    <w:tmpl w:val="345C0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63750E"/>
    <w:multiLevelType w:val="hybridMultilevel"/>
    <w:tmpl w:val="DCE25108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>
    <w:nsid w:val="30A568AF"/>
    <w:multiLevelType w:val="hybridMultilevel"/>
    <w:tmpl w:val="A7C250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2C31F19"/>
    <w:multiLevelType w:val="hybridMultilevel"/>
    <w:tmpl w:val="6D42153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>
    <w:nsid w:val="34316745"/>
    <w:multiLevelType w:val="hybridMultilevel"/>
    <w:tmpl w:val="36604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E603E1"/>
    <w:multiLevelType w:val="hybridMultilevel"/>
    <w:tmpl w:val="F9A0F460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>
    <w:nsid w:val="38501EA3"/>
    <w:multiLevelType w:val="hybridMultilevel"/>
    <w:tmpl w:val="FB9C42C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8D46028"/>
    <w:multiLevelType w:val="hybridMultilevel"/>
    <w:tmpl w:val="D4484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221FD6"/>
    <w:multiLevelType w:val="hybridMultilevel"/>
    <w:tmpl w:val="27C89D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A3F33EC"/>
    <w:multiLevelType w:val="hybridMultilevel"/>
    <w:tmpl w:val="61B85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25425E"/>
    <w:multiLevelType w:val="hybridMultilevel"/>
    <w:tmpl w:val="A5D2D66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3B6D0BE7"/>
    <w:multiLevelType w:val="hybridMultilevel"/>
    <w:tmpl w:val="A4F0F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7A7D63"/>
    <w:multiLevelType w:val="hybridMultilevel"/>
    <w:tmpl w:val="2ECA70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13967A8"/>
    <w:multiLevelType w:val="hybridMultilevel"/>
    <w:tmpl w:val="ADC861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3EF696A"/>
    <w:multiLevelType w:val="hybridMultilevel"/>
    <w:tmpl w:val="EEFA7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E55836"/>
    <w:multiLevelType w:val="hybridMultilevel"/>
    <w:tmpl w:val="BFF24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791CD3"/>
    <w:multiLevelType w:val="hybridMultilevel"/>
    <w:tmpl w:val="8A5E982E"/>
    <w:lvl w:ilvl="0" w:tplc="1009000F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  <w:rPr>
        <w:rFonts w:cs="Times New Roman" w:hint="default"/>
      </w:rPr>
    </w:lvl>
    <w:lvl w:ilvl="1" w:tplc="561AA542">
      <w:start w:val="1"/>
      <w:numFmt w:val="bullet"/>
      <w:lvlText w:val="•"/>
      <w:lvlJc w:val="left"/>
      <w:pPr>
        <w:tabs>
          <w:tab w:val="num" w:pos="1485"/>
        </w:tabs>
        <w:ind w:left="1485" w:hanging="360"/>
      </w:pPr>
      <w:rPr>
        <w:rFonts w:ascii="Arial" w:hAnsi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7">
    <w:nsid w:val="4D130AD4"/>
    <w:multiLevelType w:val="hybridMultilevel"/>
    <w:tmpl w:val="110C4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D6A11F7"/>
    <w:multiLevelType w:val="hybridMultilevel"/>
    <w:tmpl w:val="E7843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0255C0"/>
    <w:multiLevelType w:val="hybridMultilevel"/>
    <w:tmpl w:val="F028A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2201A6"/>
    <w:multiLevelType w:val="hybridMultilevel"/>
    <w:tmpl w:val="FCF621B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>
    <w:nsid w:val="5F620E2D"/>
    <w:multiLevelType w:val="hybridMultilevel"/>
    <w:tmpl w:val="1F00A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111F84"/>
    <w:multiLevelType w:val="hybridMultilevel"/>
    <w:tmpl w:val="7ABA99E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>
    <w:nsid w:val="61321713"/>
    <w:multiLevelType w:val="hybridMultilevel"/>
    <w:tmpl w:val="B83A265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4">
    <w:nsid w:val="6575121B"/>
    <w:multiLevelType w:val="hybridMultilevel"/>
    <w:tmpl w:val="7B90A18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>
    <w:nsid w:val="66AB0937"/>
    <w:multiLevelType w:val="hybridMultilevel"/>
    <w:tmpl w:val="0DF483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>
    <w:nsid w:val="6BBB2871"/>
    <w:multiLevelType w:val="hybridMultilevel"/>
    <w:tmpl w:val="3D36B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7073E3"/>
    <w:multiLevelType w:val="hybridMultilevel"/>
    <w:tmpl w:val="0D4C5B5A"/>
    <w:lvl w:ilvl="0" w:tplc="D86EAF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8A1844C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A2839C">
      <w:start w:val="3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 Narrow" w:eastAsia="Times New Roman" w:hAnsi="Arial Narrow" w:cs="Arial"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756683E"/>
    <w:multiLevelType w:val="hybridMultilevel"/>
    <w:tmpl w:val="E4169C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78B62DAE"/>
    <w:multiLevelType w:val="hybridMultilevel"/>
    <w:tmpl w:val="6ABAF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83704D"/>
    <w:multiLevelType w:val="hybridMultilevel"/>
    <w:tmpl w:val="1ABE2E6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7DBA1199"/>
    <w:multiLevelType w:val="hybridMultilevel"/>
    <w:tmpl w:val="4B0EC7D0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2">
    <w:nsid w:val="7EE57027"/>
    <w:multiLevelType w:val="hybridMultilevel"/>
    <w:tmpl w:val="D59C4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6"/>
  </w:num>
  <w:num w:numId="3">
    <w:abstractNumId w:val="10"/>
  </w:num>
  <w:num w:numId="4">
    <w:abstractNumId w:val="23"/>
  </w:num>
  <w:num w:numId="5">
    <w:abstractNumId w:val="1"/>
  </w:num>
  <w:num w:numId="6">
    <w:abstractNumId w:val="8"/>
  </w:num>
  <w:num w:numId="7">
    <w:abstractNumId w:val="19"/>
  </w:num>
  <w:num w:numId="8">
    <w:abstractNumId w:val="14"/>
  </w:num>
  <w:num w:numId="9">
    <w:abstractNumId w:val="35"/>
  </w:num>
  <w:num w:numId="10">
    <w:abstractNumId w:val="41"/>
  </w:num>
  <w:num w:numId="11">
    <w:abstractNumId w:val="40"/>
  </w:num>
  <w:num w:numId="12">
    <w:abstractNumId w:val="26"/>
  </w:num>
  <w:num w:numId="13">
    <w:abstractNumId w:val="42"/>
  </w:num>
  <w:num w:numId="14">
    <w:abstractNumId w:val="4"/>
  </w:num>
  <w:num w:numId="15">
    <w:abstractNumId w:val="5"/>
  </w:num>
  <w:num w:numId="16">
    <w:abstractNumId w:val="9"/>
  </w:num>
  <w:num w:numId="17">
    <w:abstractNumId w:val="21"/>
  </w:num>
  <w:num w:numId="18">
    <w:abstractNumId w:val="38"/>
  </w:num>
  <w:num w:numId="19">
    <w:abstractNumId w:val="12"/>
  </w:num>
  <w:num w:numId="20">
    <w:abstractNumId w:val="37"/>
  </w:num>
  <w:num w:numId="21">
    <w:abstractNumId w:val="2"/>
  </w:num>
  <w:num w:numId="22">
    <w:abstractNumId w:val="16"/>
  </w:num>
  <w:num w:numId="23">
    <w:abstractNumId w:val="11"/>
  </w:num>
  <w:num w:numId="24">
    <w:abstractNumId w:val="34"/>
  </w:num>
  <w:num w:numId="25">
    <w:abstractNumId w:val="24"/>
  </w:num>
  <w:num w:numId="26">
    <w:abstractNumId w:val="18"/>
  </w:num>
  <w:num w:numId="27">
    <w:abstractNumId w:val="7"/>
  </w:num>
  <w:num w:numId="28">
    <w:abstractNumId w:val="27"/>
  </w:num>
  <w:num w:numId="29">
    <w:abstractNumId w:val="20"/>
  </w:num>
  <w:num w:numId="30">
    <w:abstractNumId w:val="17"/>
  </w:num>
  <w:num w:numId="31">
    <w:abstractNumId w:val="3"/>
  </w:num>
  <w:num w:numId="32">
    <w:abstractNumId w:val="29"/>
  </w:num>
  <w:num w:numId="33">
    <w:abstractNumId w:val="28"/>
  </w:num>
  <w:num w:numId="34">
    <w:abstractNumId w:val="31"/>
  </w:num>
  <w:num w:numId="35">
    <w:abstractNumId w:val="25"/>
  </w:num>
  <w:num w:numId="36">
    <w:abstractNumId w:val="39"/>
  </w:num>
  <w:num w:numId="37">
    <w:abstractNumId w:val="30"/>
  </w:num>
  <w:num w:numId="38">
    <w:abstractNumId w:val="22"/>
  </w:num>
  <w:num w:numId="39">
    <w:abstractNumId w:val="13"/>
  </w:num>
  <w:num w:numId="40">
    <w:abstractNumId w:val="0"/>
  </w:num>
  <w:num w:numId="41">
    <w:abstractNumId w:val="6"/>
  </w:num>
  <w:num w:numId="42">
    <w:abstractNumId w:val="15"/>
  </w:num>
  <w:num w:numId="43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7D344F"/>
    <w:rsid w:val="00003F37"/>
    <w:rsid w:val="000218A4"/>
    <w:rsid w:val="0004524A"/>
    <w:rsid w:val="0005551B"/>
    <w:rsid w:val="00070E8B"/>
    <w:rsid w:val="00076D79"/>
    <w:rsid w:val="00080CDA"/>
    <w:rsid w:val="00086F40"/>
    <w:rsid w:val="00093B69"/>
    <w:rsid w:val="000B43A0"/>
    <w:rsid w:val="000C3605"/>
    <w:rsid w:val="000D0573"/>
    <w:rsid w:val="000D5873"/>
    <w:rsid w:val="000F6F61"/>
    <w:rsid w:val="001023F1"/>
    <w:rsid w:val="00106249"/>
    <w:rsid w:val="00107266"/>
    <w:rsid w:val="0011250C"/>
    <w:rsid w:val="00113605"/>
    <w:rsid w:val="00114D1B"/>
    <w:rsid w:val="001212EF"/>
    <w:rsid w:val="001229FE"/>
    <w:rsid w:val="00124373"/>
    <w:rsid w:val="0013338B"/>
    <w:rsid w:val="001803F7"/>
    <w:rsid w:val="001B0534"/>
    <w:rsid w:val="001B7ECD"/>
    <w:rsid w:val="001C2844"/>
    <w:rsid w:val="001C3B7D"/>
    <w:rsid w:val="001D3059"/>
    <w:rsid w:val="001E01AB"/>
    <w:rsid w:val="001E061F"/>
    <w:rsid w:val="00202A03"/>
    <w:rsid w:val="0020494F"/>
    <w:rsid w:val="002076FC"/>
    <w:rsid w:val="00244699"/>
    <w:rsid w:val="00250D18"/>
    <w:rsid w:val="00265065"/>
    <w:rsid w:val="002769C7"/>
    <w:rsid w:val="0028115E"/>
    <w:rsid w:val="00282415"/>
    <w:rsid w:val="00284149"/>
    <w:rsid w:val="00284C25"/>
    <w:rsid w:val="002B03B5"/>
    <w:rsid w:val="002E0F08"/>
    <w:rsid w:val="002F0B6B"/>
    <w:rsid w:val="002F4C99"/>
    <w:rsid w:val="00314322"/>
    <w:rsid w:val="00314CD1"/>
    <w:rsid w:val="00316E60"/>
    <w:rsid w:val="003332E4"/>
    <w:rsid w:val="0033499A"/>
    <w:rsid w:val="00346F1A"/>
    <w:rsid w:val="00361014"/>
    <w:rsid w:val="00365C21"/>
    <w:rsid w:val="003C757B"/>
    <w:rsid w:val="003D229E"/>
    <w:rsid w:val="003D255E"/>
    <w:rsid w:val="003E48EE"/>
    <w:rsid w:val="0040554A"/>
    <w:rsid w:val="0042185E"/>
    <w:rsid w:val="00430890"/>
    <w:rsid w:val="00442FA6"/>
    <w:rsid w:val="00474E70"/>
    <w:rsid w:val="0048443C"/>
    <w:rsid w:val="00485F62"/>
    <w:rsid w:val="0049708C"/>
    <w:rsid w:val="004A1023"/>
    <w:rsid w:val="004B5907"/>
    <w:rsid w:val="004C249E"/>
    <w:rsid w:val="004C3A05"/>
    <w:rsid w:val="004C6D6C"/>
    <w:rsid w:val="004E5DEC"/>
    <w:rsid w:val="004F12B0"/>
    <w:rsid w:val="004F3E8D"/>
    <w:rsid w:val="004F5881"/>
    <w:rsid w:val="004F7287"/>
    <w:rsid w:val="005104B6"/>
    <w:rsid w:val="00523B77"/>
    <w:rsid w:val="00535631"/>
    <w:rsid w:val="00545881"/>
    <w:rsid w:val="00547332"/>
    <w:rsid w:val="00560DAD"/>
    <w:rsid w:val="00561BA4"/>
    <w:rsid w:val="0059242E"/>
    <w:rsid w:val="005977AD"/>
    <w:rsid w:val="005B24EE"/>
    <w:rsid w:val="005B7A1C"/>
    <w:rsid w:val="005C2671"/>
    <w:rsid w:val="005C740D"/>
    <w:rsid w:val="005D0FC3"/>
    <w:rsid w:val="005D6D70"/>
    <w:rsid w:val="005F4805"/>
    <w:rsid w:val="005F69CB"/>
    <w:rsid w:val="006007DB"/>
    <w:rsid w:val="006036AE"/>
    <w:rsid w:val="00606D64"/>
    <w:rsid w:val="00612169"/>
    <w:rsid w:val="00613C6C"/>
    <w:rsid w:val="0061599A"/>
    <w:rsid w:val="00621512"/>
    <w:rsid w:val="006254AB"/>
    <w:rsid w:val="00632E6E"/>
    <w:rsid w:val="006359F8"/>
    <w:rsid w:val="00653012"/>
    <w:rsid w:val="006613CB"/>
    <w:rsid w:val="006666C8"/>
    <w:rsid w:val="00677FCB"/>
    <w:rsid w:val="00680F87"/>
    <w:rsid w:val="0068487B"/>
    <w:rsid w:val="00695111"/>
    <w:rsid w:val="00696C8B"/>
    <w:rsid w:val="00697EA6"/>
    <w:rsid w:val="006A0E7D"/>
    <w:rsid w:val="006A216B"/>
    <w:rsid w:val="006B7484"/>
    <w:rsid w:val="006C036F"/>
    <w:rsid w:val="006D1609"/>
    <w:rsid w:val="006D623C"/>
    <w:rsid w:val="006E6CE9"/>
    <w:rsid w:val="006F4DA7"/>
    <w:rsid w:val="00706E9E"/>
    <w:rsid w:val="007118DD"/>
    <w:rsid w:val="00717B52"/>
    <w:rsid w:val="007231BF"/>
    <w:rsid w:val="0073037D"/>
    <w:rsid w:val="0073376F"/>
    <w:rsid w:val="00747582"/>
    <w:rsid w:val="00756C65"/>
    <w:rsid w:val="007571A5"/>
    <w:rsid w:val="00773A20"/>
    <w:rsid w:val="007741AD"/>
    <w:rsid w:val="0077434F"/>
    <w:rsid w:val="007B407D"/>
    <w:rsid w:val="007C066A"/>
    <w:rsid w:val="007D0B43"/>
    <w:rsid w:val="007D344F"/>
    <w:rsid w:val="007E003A"/>
    <w:rsid w:val="007E1F93"/>
    <w:rsid w:val="007F2DB1"/>
    <w:rsid w:val="007F321A"/>
    <w:rsid w:val="007F6C33"/>
    <w:rsid w:val="00806B80"/>
    <w:rsid w:val="00822B3B"/>
    <w:rsid w:val="00823962"/>
    <w:rsid w:val="008241FE"/>
    <w:rsid w:val="008518C3"/>
    <w:rsid w:val="008574E3"/>
    <w:rsid w:val="00861833"/>
    <w:rsid w:val="00863C1F"/>
    <w:rsid w:val="0087052E"/>
    <w:rsid w:val="00875715"/>
    <w:rsid w:val="00877298"/>
    <w:rsid w:val="00877644"/>
    <w:rsid w:val="008A1178"/>
    <w:rsid w:val="008A1ABB"/>
    <w:rsid w:val="008E5856"/>
    <w:rsid w:val="008F2350"/>
    <w:rsid w:val="00901149"/>
    <w:rsid w:val="00905129"/>
    <w:rsid w:val="00910F04"/>
    <w:rsid w:val="00913FD4"/>
    <w:rsid w:val="00953A69"/>
    <w:rsid w:val="00967AD8"/>
    <w:rsid w:val="00972189"/>
    <w:rsid w:val="0098022F"/>
    <w:rsid w:val="00983AD9"/>
    <w:rsid w:val="009944FD"/>
    <w:rsid w:val="0099555C"/>
    <w:rsid w:val="009A1346"/>
    <w:rsid w:val="009A3901"/>
    <w:rsid w:val="009A45DC"/>
    <w:rsid w:val="009B5446"/>
    <w:rsid w:val="009C07AA"/>
    <w:rsid w:val="009D0A0E"/>
    <w:rsid w:val="009F3867"/>
    <w:rsid w:val="009F3F24"/>
    <w:rsid w:val="009F7ABB"/>
    <w:rsid w:val="00A17FA0"/>
    <w:rsid w:val="00A21160"/>
    <w:rsid w:val="00A32825"/>
    <w:rsid w:val="00A41AAF"/>
    <w:rsid w:val="00A41F10"/>
    <w:rsid w:val="00A75507"/>
    <w:rsid w:val="00A76F7D"/>
    <w:rsid w:val="00AA4B2A"/>
    <w:rsid w:val="00AB34FE"/>
    <w:rsid w:val="00AB36F8"/>
    <w:rsid w:val="00AC3ABF"/>
    <w:rsid w:val="00AD1D38"/>
    <w:rsid w:val="00AD65BA"/>
    <w:rsid w:val="00AE58D3"/>
    <w:rsid w:val="00B00636"/>
    <w:rsid w:val="00B54D9E"/>
    <w:rsid w:val="00B6117D"/>
    <w:rsid w:val="00B66455"/>
    <w:rsid w:val="00B75CF2"/>
    <w:rsid w:val="00B9097A"/>
    <w:rsid w:val="00B97D9F"/>
    <w:rsid w:val="00BB24EB"/>
    <w:rsid w:val="00BB2BAB"/>
    <w:rsid w:val="00BC06FD"/>
    <w:rsid w:val="00BC586B"/>
    <w:rsid w:val="00BD129D"/>
    <w:rsid w:val="00BD7B53"/>
    <w:rsid w:val="00BE3352"/>
    <w:rsid w:val="00BF48C8"/>
    <w:rsid w:val="00C02D1A"/>
    <w:rsid w:val="00C10C83"/>
    <w:rsid w:val="00C13883"/>
    <w:rsid w:val="00C17682"/>
    <w:rsid w:val="00C239A2"/>
    <w:rsid w:val="00C31BCE"/>
    <w:rsid w:val="00C34075"/>
    <w:rsid w:val="00C36587"/>
    <w:rsid w:val="00C41A47"/>
    <w:rsid w:val="00C42E6C"/>
    <w:rsid w:val="00C51955"/>
    <w:rsid w:val="00C72E69"/>
    <w:rsid w:val="00C82C66"/>
    <w:rsid w:val="00C8463E"/>
    <w:rsid w:val="00C87CEF"/>
    <w:rsid w:val="00C920E3"/>
    <w:rsid w:val="00CE4FE6"/>
    <w:rsid w:val="00CF0340"/>
    <w:rsid w:val="00CF2579"/>
    <w:rsid w:val="00CF43C9"/>
    <w:rsid w:val="00D022DE"/>
    <w:rsid w:val="00D06C0C"/>
    <w:rsid w:val="00D06DC2"/>
    <w:rsid w:val="00D20515"/>
    <w:rsid w:val="00D27549"/>
    <w:rsid w:val="00D43994"/>
    <w:rsid w:val="00D45DA2"/>
    <w:rsid w:val="00D46371"/>
    <w:rsid w:val="00D479B5"/>
    <w:rsid w:val="00D56B41"/>
    <w:rsid w:val="00D70F64"/>
    <w:rsid w:val="00D96C35"/>
    <w:rsid w:val="00DB6AF5"/>
    <w:rsid w:val="00DC4397"/>
    <w:rsid w:val="00DC5969"/>
    <w:rsid w:val="00DD04BF"/>
    <w:rsid w:val="00DD0C86"/>
    <w:rsid w:val="00DD2AAB"/>
    <w:rsid w:val="00DF6840"/>
    <w:rsid w:val="00DF6C63"/>
    <w:rsid w:val="00E03DD1"/>
    <w:rsid w:val="00E14216"/>
    <w:rsid w:val="00E16D03"/>
    <w:rsid w:val="00E36D67"/>
    <w:rsid w:val="00E40A6C"/>
    <w:rsid w:val="00E40F58"/>
    <w:rsid w:val="00E54790"/>
    <w:rsid w:val="00E63706"/>
    <w:rsid w:val="00E86C0D"/>
    <w:rsid w:val="00EC6557"/>
    <w:rsid w:val="00F166BA"/>
    <w:rsid w:val="00F16809"/>
    <w:rsid w:val="00F17149"/>
    <w:rsid w:val="00F408C4"/>
    <w:rsid w:val="00F46520"/>
    <w:rsid w:val="00F46A10"/>
    <w:rsid w:val="00F508CE"/>
    <w:rsid w:val="00F6007F"/>
    <w:rsid w:val="00F75B4C"/>
    <w:rsid w:val="00F76964"/>
    <w:rsid w:val="00F912AA"/>
    <w:rsid w:val="00F93333"/>
    <w:rsid w:val="00F93FEA"/>
    <w:rsid w:val="00FA2D8D"/>
    <w:rsid w:val="00FB68EE"/>
    <w:rsid w:val="00FF3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E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34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B40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0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0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40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40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07D"/>
    <w:rPr>
      <w:rFonts w:ascii="Tahoma" w:hAnsi="Tahoma" w:cs="Tahoma"/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E6370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E63706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63706"/>
    <w:rPr>
      <w:rFonts w:eastAsiaTheme="minorEastAsia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E63706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CA" w:eastAsia="en-C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3706"/>
    <w:rPr>
      <w:rFonts w:ascii="Arial" w:eastAsia="Times New Roman" w:hAnsi="Arial" w:cs="Times New Roman"/>
      <w:sz w:val="20"/>
      <w:szCs w:val="20"/>
      <w:lang w:val="en-CA" w:eastAsia="en-CA"/>
    </w:rPr>
  </w:style>
  <w:style w:type="character" w:styleId="Hyperlink">
    <w:name w:val="Hyperlink"/>
    <w:basedOn w:val="DefaultParagraphFont"/>
    <w:rsid w:val="00E63706"/>
    <w:rPr>
      <w:color w:val="0000FF"/>
      <w:u w:val="single"/>
    </w:rPr>
  </w:style>
  <w:style w:type="paragraph" w:customStyle="1" w:styleId="Bullet1">
    <w:name w:val="Bullet1"/>
    <w:basedOn w:val="Normal"/>
    <w:rsid w:val="00E63706"/>
    <w:pPr>
      <w:spacing w:after="0" w:line="240" w:lineRule="auto"/>
    </w:pPr>
    <w:rPr>
      <w:rFonts w:ascii="Arial" w:eastAsia="Times New Roman" w:hAnsi="Arial" w:cs="Times New Roman"/>
      <w:szCs w:val="24"/>
      <w:lang w:val="en-CA" w:eastAsia="en-CA"/>
    </w:rPr>
  </w:style>
  <w:style w:type="paragraph" w:styleId="Revision">
    <w:name w:val="Revision"/>
    <w:hidden/>
    <w:uiPriority w:val="99"/>
    <w:semiHidden/>
    <w:rsid w:val="008F235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C2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49E"/>
  </w:style>
  <w:style w:type="paragraph" w:styleId="Footer">
    <w:name w:val="footer"/>
    <w:basedOn w:val="Normal"/>
    <w:link w:val="FooterChar"/>
    <w:uiPriority w:val="99"/>
    <w:unhideWhenUsed/>
    <w:rsid w:val="004C2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49E"/>
  </w:style>
  <w:style w:type="character" w:styleId="FollowedHyperlink">
    <w:name w:val="FollowedHyperlink"/>
    <w:basedOn w:val="DefaultParagraphFont"/>
    <w:uiPriority w:val="99"/>
    <w:semiHidden/>
    <w:unhideWhenUsed/>
    <w:rsid w:val="001C3B7D"/>
    <w:rPr>
      <w:color w:val="800080" w:themeColor="followedHyperlink"/>
      <w:u w:val="single"/>
    </w:rPr>
  </w:style>
  <w:style w:type="paragraph" w:customStyle="1" w:styleId="QPPFootnoteText">
    <w:name w:val="QPP Footnote Text"/>
    <w:next w:val="Normal"/>
    <w:link w:val="QPPFootnoteTextChar"/>
    <w:rsid w:val="00C17682"/>
    <w:pPr>
      <w:spacing w:before="100" w:beforeAutospacing="1" w:after="60" w:line="240" w:lineRule="auto"/>
      <w:ind w:left="115" w:hanging="115"/>
    </w:pPr>
    <w:rPr>
      <w:rFonts w:ascii="Times New Roman" w:eastAsia="Times New Roman" w:hAnsi="Times New Roman" w:cs="Slimbach"/>
      <w:color w:val="000000"/>
      <w:sz w:val="20"/>
      <w:szCs w:val="20"/>
    </w:rPr>
  </w:style>
  <w:style w:type="character" w:customStyle="1" w:styleId="QPPFootnoteTextChar">
    <w:name w:val="QPP Footnote Text Char"/>
    <w:basedOn w:val="DefaultParagraphFont"/>
    <w:link w:val="QPPFootnoteText"/>
    <w:rsid w:val="00C17682"/>
    <w:rPr>
      <w:rFonts w:ascii="Times New Roman" w:eastAsia="Times New Roman" w:hAnsi="Times New Roman" w:cs="Slimbach"/>
      <w:color w:val="000000"/>
      <w:sz w:val="20"/>
      <w:szCs w:val="20"/>
    </w:rPr>
  </w:style>
  <w:style w:type="table" w:styleId="TableGrid">
    <w:name w:val="Table Grid"/>
    <w:basedOn w:val="TableNormal"/>
    <w:uiPriority w:val="59"/>
    <w:rsid w:val="00A41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34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B40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0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0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40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40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07D"/>
    <w:rPr>
      <w:rFonts w:ascii="Tahoma" w:hAnsi="Tahoma" w:cs="Tahoma"/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E6370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E63706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63706"/>
    <w:rPr>
      <w:rFonts w:eastAsiaTheme="minorEastAsia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E63706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CA" w:eastAsia="en-C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3706"/>
    <w:rPr>
      <w:rFonts w:ascii="Arial" w:eastAsia="Times New Roman" w:hAnsi="Arial" w:cs="Times New Roman"/>
      <w:sz w:val="20"/>
      <w:szCs w:val="20"/>
      <w:lang w:val="en-CA" w:eastAsia="en-CA"/>
    </w:rPr>
  </w:style>
  <w:style w:type="character" w:styleId="Hyperlink">
    <w:name w:val="Hyperlink"/>
    <w:basedOn w:val="DefaultParagraphFont"/>
    <w:rsid w:val="00E63706"/>
    <w:rPr>
      <w:color w:val="0000FF"/>
      <w:u w:val="single"/>
    </w:rPr>
  </w:style>
  <w:style w:type="paragraph" w:customStyle="1" w:styleId="Bullet1">
    <w:name w:val="Bullet1"/>
    <w:basedOn w:val="Normal"/>
    <w:rsid w:val="00E63706"/>
    <w:pPr>
      <w:spacing w:after="0" w:line="240" w:lineRule="auto"/>
    </w:pPr>
    <w:rPr>
      <w:rFonts w:ascii="Arial" w:eastAsia="Times New Roman" w:hAnsi="Arial" w:cs="Times New Roman"/>
      <w:szCs w:val="24"/>
      <w:lang w:val="en-CA" w:eastAsia="en-CA"/>
    </w:rPr>
  </w:style>
  <w:style w:type="paragraph" w:styleId="Revision">
    <w:name w:val="Revision"/>
    <w:hidden/>
    <w:uiPriority w:val="99"/>
    <w:semiHidden/>
    <w:rsid w:val="008F235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C2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49E"/>
  </w:style>
  <w:style w:type="paragraph" w:styleId="Footer">
    <w:name w:val="footer"/>
    <w:basedOn w:val="Normal"/>
    <w:link w:val="FooterChar"/>
    <w:uiPriority w:val="99"/>
    <w:unhideWhenUsed/>
    <w:rsid w:val="004C2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49E"/>
  </w:style>
  <w:style w:type="character" w:styleId="FollowedHyperlink">
    <w:name w:val="FollowedHyperlink"/>
    <w:basedOn w:val="DefaultParagraphFont"/>
    <w:uiPriority w:val="99"/>
    <w:semiHidden/>
    <w:unhideWhenUsed/>
    <w:rsid w:val="001C3B7D"/>
    <w:rPr>
      <w:color w:val="800080" w:themeColor="followedHyperlink"/>
      <w:u w:val="single"/>
    </w:rPr>
  </w:style>
  <w:style w:type="paragraph" w:customStyle="1" w:styleId="QPPFootnoteText">
    <w:name w:val="QPP Footnote Text"/>
    <w:next w:val="Normal"/>
    <w:link w:val="QPPFootnoteTextChar"/>
    <w:rsid w:val="00C17682"/>
    <w:pPr>
      <w:spacing w:before="100" w:beforeAutospacing="1" w:after="60" w:line="240" w:lineRule="auto"/>
      <w:ind w:left="115" w:hanging="115"/>
    </w:pPr>
    <w:rPr>
      <w:rFonts w:ascii="Times New Roman" w:eastAsia="Times New Roman" w:hAnsi="Times New Roman" w:cs="Slimbach"/>
      <w:color w:val="000000"/>
      <w:sz w:val="20"/>
      <w:szCs w:val="20"/>
    </w:rPr>
  </w:style>
  <w:style w:type="character" w:customStyle="1" w:styleId="QPPFootnoteTextChar">
    <w:name w:val="QPP Footnote Text Char"/>
    <w:basedOn w:val="DefaultParagraphFont"/>
    <w:link w:val="QPPFootnoteText"/>
    <w:rsid w:val="00C17682"/>
    <w:rPr>
      <w:rFonts w:ascii="Times New Roman" w:eastAsia="Times New Roman" w:hAnsi="Times New Roman" w:cs="Slimbach"/>
      <w:color w:val="000000"/>
      <w:sz w:val="20"/>
      <w:szCs w:val="20"/>
    </w:rPr>
  </w:style>
  <w:style w:type="table" w:styleId="TableGrid">
    <w:name w:val="Table Grid"/>
    <w:basedOn w:val="TableNormal"/>
    <w:uiPriority w:val="59"/>
    <w:rsid w:val="00A41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097A2-909F-4B19-94DF-21B90AD38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kweese</cp:lastModifiedBy>
  <cp:revision>5</cp:revision>
  <cp:lastPrinted>2012-06-07T20:22:00Z</cp:lastPrinted>
  <dcterms:created xsi:type="dcterms:W3CDTF">2012-06-07T20:07:00Z</dcterms:created>
  <dcterms:modified xsi:type="dcterms:W3CDTF">2012-06-07T20:25:00Z</dcterms:modified>
</cp:coreProperties>
</file>