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C4F" w:rsidRDefault="002A6C4F" w:rsidP="002A6C4F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>
        <w:rPr>
          <w:rFonts w:ascii="Tahoma" w:eastAsia="Times New Roman" w:hAnsi="Tahoma" w:cs="Tahoma"/>
          <w:color w:val="000000"/>
          <w:sz w:val="16"/>
          <w:szCs w:val="16"/>
        </w:rPr>
        <w:t>Server: NRK1.</w:t>
      </w:r>
    </w:p>
    <w:p w:rsidR="002A6C4F" w:rsidRDefault="002A6C4F" w:rsidP="002A6C4F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>
        <w:rPr>
          <w:rFonts w:ascii="Tahoma" w:eastAsia="Times New Roman" w:hAnsi="Tahoma" w:cs="Tahoma"/>
          <w:color w:val="000000"/>
          <w:sz w:val="16"/>
          <w:szCs w:val="16"/>
        </w:rPr>
        <w:t> </w:t>
      </w:r>
    </w:p>
    <w:p w:rsidR="002A6C4F" w:rsidRDefault="002A6C4F" w:rsidP="002A6C4F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>
        <w:rPr>
          <w:rFonts w:ascii="Tahoma" w:eastAsia="Times New Roman" w:hAnsi="Tahoma" w:cs="Tahoma"/>
          <w:color w:val="000000"/>
          <w:sz w:val="16"/>
          <w:szCs w:val="16"/>
        </w:rPr>
        <w:t xml:space="preserve">Affected applications: </w:t>
      </w:r>
    </w:p>
    <w:p w:rsidR="000935F4" w:rsidRPr="000935F4" w:rsidRDefault="002A6C4F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>
        <w:rPr>
          <w:rFonts w:ascii="Tahoma" w:eastAsia="Times New Roman" w:hAnsi="Tahoma" w:cs="Tahoma"/>
          <w:color w:val="000000"/>
          <w:sz w:val="16"/>
          <w:szCs w:val="16"/>
        </w:rPr>
        <w:br/>
      </w:r>
      <w:r w:rsidR="000935F4"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AACDET - Allowable Annual Cut Database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ACAT - Ecological Report Catalogue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ACS - Access Control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ADAM - Authority Delegation &amp;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ADAM (FOR) - Authority Delegation &amp;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</w:t>
      </w:r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ADAM(</w:t>
      </w:r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ISSS) - Authority Delegation &amp;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AGMS - Angling Guide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APT2 - Apportionment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APTS - Archeology Permit Tracking System -e-Licensing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AQHI - Air Quality and Health Index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AQT - Account Query Tool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AQTS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AquariusTime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Series Server *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AQTSMSS - Aquarius Manual Snow Survey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AQUA - </w:t>
      </w:r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Aqua(</w:t>
      </w:r>
      <w:proofErr w:type="spellStart"/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>Teris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) - Water Licensing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AQUARIUS - Aquarius Hydrometric Workstation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ARM - Accounts Receivable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ARS - Agreement Reporting System - RETIRED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AS - Authorization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ATA - Application Tracking Assistant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ATLAS - ATLAS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BARTS - Budget and Resource Tracking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BATH - Bathymetric Mapping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BCAS - BCTS Cost Accounting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BCPARKS - BC Parks datasets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BCTSADMIN - BC Timber Sales Administration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BEC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Biogeoclimatic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Ecosystem Classification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BEI - Broad Ecosystem Inventory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BMIS - Lands - Budget and Management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CATS - Contaminated Sites Application Tracking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CBR - Corporate Bridge Register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CBRWS - Corporate Bridge Registry - Web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CCSC - NRS Client Service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CCSCAPIV1 - CCSC NRS Client Service Component API V1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CCSD - Crown Contaminated Sites Database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CFSWEB - CFSWEB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CFS_COMMON - CFS Common Reports Library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CHORAPWD - Oracle Password Change Utility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CI - Compulsory Inspection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CIMS - Compliance Information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CIRRAS - Crop Insurance Risk Reporting Administration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CLIENT - Client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CLIR - Cross Linked Information Resources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CMS - Change Management System (Integrated Application Scrutiny)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CNS - CONSEP - Cone and Seed Processing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COORS - Conservation Officer On-line Reporting System</w:t>
      </w:r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:-</w:t>
      </w:r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RETIRED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CORP - Corporate Tables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CORS - Conservation Officer Reporting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CRISP - Comprehensive Records and Information System for Pesticides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CRSRA - Corporate Reporting System - Report Admin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CRSRM - Corporate Reporting System - Report Menu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CSP - Coast Selling Price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CVIS - Compliance Verification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CWI_SPI_DC - Consolidated Wildlife Inventory - Species - Data Capture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CWI_SPI_OPD - Consolidated Wildlife Inventory - Species - Operational Database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CWM - Common Web Mapping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CWMCWMSAPIV1 - CWM Common Web Mapping Service API V1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CWMMISRESTV1 - CWM MIS REST V1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CWMSOSAPIV1 - CWM Spatial Overlay Service API V1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CWS - Fisheries Consolidated Waterbody Surveys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DAS - Data Acquisition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DCS - Decode System Toolkit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ECAS - E-Commerce Appraisal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ECASSVC - ECAS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EDAB - External Data Administrative Boundaries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EIRS - Environmental Information Resource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ELDS - Emergency Laboratory Database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ELIC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eLicensing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BC (APPLICATION SUITE)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EMA - Environmental Management Application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EMS - Environmental Monitoring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EMSEDT - Environmental Monitoring System Electronic Data Transfer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EMSWR - EMS Web Reporting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EPIC - Electronic Project Information Centre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ERA - Enforcement, Review &amp; Appeal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ERS - Environmental Referral System - RETIRED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ESF - Electronic Submission Framework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EUL - Discoverer End User Layer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EWELLS - WELLS e-Submission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FAA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eLicensing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BC Aquaculture - Fisheries and Aquaculture Application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FARM - Farm Access to Risk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FDIS - Field Data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FDMA - Fisheries Data Management Application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FDW - Fish Data Warehouse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FFS - Financial Forecast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FFS_REPORTS - FFS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FHAS - Fish Health Auditing and Surveillance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FIDQ - Fisheries Inventory Data Queries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FISH - Fish Data Warehouse (Aquatics Data Base)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FISS - Fisheries Information Summary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FMR - Fish Macro Reach Raw Data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FMS - Facilities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FNIRS - First Nation Information Reporting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FPCT - Farm Practices Complaint Tracking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FRAB - Fish Resource Analysis Branch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FREP - FRPA Resource Evaluation Program Information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FREPRPT - FREP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FREPSVC - FREP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FSBWHSE - FSBWHSE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FSP - FSP Tracking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FSPSVC - FSP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FSWORKS - Forest Science Workspace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FTA - Forest Tenure Administration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FTARPT - FTA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FTASVC - FTA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FTC - Forest Tenures Capture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FTLS - Fish Trade Licensing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GAS2 - General Appraisal System II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GBA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GeoBC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Atlas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GBMS - General Billing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GYS - Growth and Yield Sample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HABWIZ - Habitat Wizard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HBS - Harvest Billing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IAPP - Invasive Alien Plant Program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IAPPSVC - IAPP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IDD - Integrated Data Dictionary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IFMSRPT - Integrated Forest Management System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ILRR - Integrated Land and Resource Registry *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IMBJIRA - IMB`s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Atlassian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JIRA - task and issue tracking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IRS - Infrastructure Reporting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ISP - Interior Selling Price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JCRS - Jasper Corporate Reporting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LEH - Limited Entry Hunt Draws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LEXIS - Log Exemption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LEXISVC - LEXIS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LEXISWS - LEXIS Web Service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LTRACK - Litigation Case Document Search and Disclosure Tracking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LWSRY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FloodPlains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Information System (Surrey) - RETIRED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MALS - Agriculture Licensing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MIS - Meat Inspections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MOE_PREF - MOE Preferences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MSD - Mark Site Designation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MSFD - Miscellaneous Stream Flow Database (Kamloops)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NFISBC - National Forest Information Service BC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NOTICES - Official Notices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NRIG - Natural Resource Information to Go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NRSOS - Natural Resource Sector Online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NSA2 - Nursery and Shipping Administration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NSARPT - Nursery and Shipping Administration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OATS - Online Application Tracking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OATSP - Online Application Tracking System Portal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OAUTH2V1 -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WebADE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Oauth2 API V1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OAUTH2V2 -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WebADE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Oauth2 API V2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OCERS - Online Compliance and Enforcement Reporting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OPRA - Online Project Registration Application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OSS - Operational Support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PAR - Protected Area Registry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PASO - Protected Areas System Overview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PEFP - Parks Enhancement Fund Portal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PHM - Procedures for Habitat Monitoring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PID - Premises ID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PPA - Parks and Protected Areas Application - EPUPS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PRINT - Print Utility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PSCIS - Provincial Stream Crossing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PUPS - Park Use Permit System (read-only)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RAR - Riparian Area Regulation Notification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RAS - Recreational Angling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REFERRAL - Habitat Referrals (H-File)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REPT - Real Estate Project Tracking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RESULTS - Reporting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Silviculture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Updates and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Landstatus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Tracking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RESULTSRPT - RESULTS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RESULTSVC - RESULTS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RRID_RATEDIT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Tantalis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Registry Access Tool (RAT)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RTM - Revenue Table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SCS - Scale Control System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Adminstrator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SITE - Site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SLAM - Small Lakes Assessment Management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SOL - Spatial Object Loader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SOSS - Sign-Out Security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SPAR - Seed Planning and Registry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SPARHELP - Online Help for SPAR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SPI - Species Inventory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SSDB - Summary Statistics Data Base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STASH - IMB Stash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SWIS - Special Waste Information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TANTALIS - TANTALIS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TITAN - Titan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TR - Tooth Return Program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TRO - TRIM Resource Operations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TSADMRPT - BC Timber Sales Administration System Reports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TTLSWS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Tantalis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EAS Web Service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TUS - Traditional Use Studies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TUSWS - TUS Web Service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</w:t>
      </w:r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VETLAB - Veterinary Laboratory System (Historical).</w:t>
      </w:r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VFCBC - Virtual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FrontCounter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BC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VGIS - VGIS Sample Processing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VMAD - Version Management Automated Deployment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VRIMS - Vegetation Resource Inventory Management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WAAD - Water Approvals Application Database (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Wms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Lake)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WAPPDB - Water Approvals Database (Kootenay)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WAPR - WAP Reporting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WASTE (FOR) - WASTE System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WASTESVC - WASTE Services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WASTEWS - WASTEWS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WDIC - Watershed Dictionary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WEBADE - Web Application Development Environment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</w:t>
      </w:r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WEBADE(</w:t>
      </w:r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FOR) - Web Application Development Environment (Forestry)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</w:t>
      </w:r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WEBADE(</w:t>
      </w:r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ISSS)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WebADE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(ISSS)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WELL - WELLS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WFLOW - Water Flow Database (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Wms</w:t>
      </w:r>
      <w:proofErr w:type="spell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. Lake)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WILDTELE - Wildlife Radio Telemetry Application - Application - RETIRED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WIOF - Wildlife Incidental Observations Form </w:t>
      </w:r>
    </w:p>
    <w:p w:rsidR="000935F4" w:rsidRPr="000935F4" w:rsidRDefault="000935F4" w:rsidP="000935F4">
      <w:pPr>
        <w:spacing w:before="90"/>
        <w:rPr>
          <w:rFonts w:ascii="Tahoma" w:eastAsia="Times New Roman" w:hAnsi="Tahoma" w:cs="Tahoma"/>
          <w:color w:val="000000"/>
          <w:sz w:val="16"/>
          <w:szCs w:val="16"/>
        </w:rPr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WRBC - BC Water Resource Atlas </w:t>
      </w:r>
    </w:p>
    <w:p w:rsidR="008162AA" w:rsidRDefault="000935F4" w:rsidP="000935F4">
      <w:pPr>
        <w:spacing w:before="90"/>
      </w:pPr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      </w:t>
      </w:r>
      <w:proofErr w:type="spellStart"/>
      <w:proofErr w:type="gram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iWASTE</w:t>
      </w:r>
      <w:proofErr w:type="spellEnd"/>
      <w:proofErr w:type="gramEnd"/>
      <w:r w:rsidRPr="000935F4">
        <w:rPr>
          <w:rFonts w:ascii="Tahoma" w:eastAsia="Times New Roman" w:hAnsi="Tahoma" w:cs="Tahoma"/>
          <w:color w:val="000000"/>
          <w:sz w:val="16"/>
          <w:szCs w:val="16"/>
        </w:rPr>
        <w:t xml:space="preserve"> - </w:t>
      </w:r>
      <w:proofErr w:type="spellStart"/>
      <w:r w:rsidRPr="000935F4">
        <w:rPr>
          <w:rFonts w:ascii="Tahoma" w:eastAsia="Times New Roman" w:hAnsi="Tahoma" w:cs="Tahoma"/>
          <w:color w:val="000000"/>
          <w:sz w:val="16"/>
          <w:szCs w:val="16"/>
        </w:rPr>
        <w:t>iFORWASTE</w:t>
      </w:r>
      <w:bookmarkStart w:id="0" w:name="_GoBack"/>
      <w:bookmarkEnd w:id="0"/>
      <w:proofErr w:type="spellEnd"/>
    </w:p>
    <w:sectPr w:rsidR="008162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C4F"/>
    <w:rsid w:val="000935F4"/>
    <w:rsid w:val="002A6C4F"/>
    <w:rsid w:val="008162AA"/>
    <w:rsid w:val="00C520CF"/>
    <w:rsid w:val="00D80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C4F"/>
    <w:pPr>
      <w:spacing w:after="0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C4F"/>
    <w:pPr>
      <w:spacing w:after="0" w:line="240" w:lineRule="auto"/>
    </w:pPr>
    <w:rPr>
      <w:rFonts w:ascii="Times New Roman" w:hAnsi="Times New Roman" w:cs="Times New Roman"/>
      <w:sz w:val="24"/>
      <w:szCs w:val="24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6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1416</Words>
  <Characters>8074</Characters>
  <Application>Microsoft Office Word</Application>
  <DocSecurity>0</DocSecurity>
  <Lines>67</Lines>
  <Paragraphs>18</Paragraphs>
  <ScaleCrop>false</ScaleCrop>
  <Company>Province of British Columbia</Company>
  <LinksUpToDate>false</LinksUpToDate>
  <CharactersWithSpaces>9472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Lenz, Christiane CSNR:EX</dc:creator>
  <cp:lastModifiedBy>Lenz, Christiane CSNR:EX</cp:lastModifiedBy>
  <cp:revision>4</cp:revision>
  <dcterms:created xsi:type="dcterms:W3CDTF">2016-02-05T21:26:00Z</dcterms:created>
  <dcterms:modified xsi:type="dcterms:W3CDTF">2017-02-02T16:42:00Z</dcterms:modified>
</cp:coreProperties>
</file>