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F5F" w:rsidRDefault="00940687" w:rsidP="00E04F2F">
      <w:pPr>
        <w:autoSpaceDE w:val="0"/>
        <w:autoSpaceDN w:val="0"/>
        <w:adjustRightInd w:val="0"/>
        <w:spacing w:after="120"/>
        <w:rPr>
          <w:rFonts w:ascii="Arial" w:hAnsi="Arial" w:cs="Arial"/>
          <w:b/>
          <w:bCs/>
          <w:sz w:val="28"/>
          <w:szCs w:val="28"/>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7"/>
      <w:bookmarkStart w:id="17" w:name="OLE_LINK18"/>
      <w:bookmarkStart w:id="18" w:name="OLE_LINK19"/>
      <w:bookmarkStart w:id="19" w:name="OLE_LINK20"/>
      <w:bookmarkStart w:id="20" w:name="OLE_LINK21"/>
      <w:r>
        <w:rPr>
          <w:rFonts w:ascii="Arial" w:hAnsi="Arial" w:cs="Arial"/>
          <w:b/>
          <w:bCs/>
          <w:sz w:val="28"/>
          <w:szCs w:val="28"/>
        </w:rPr>
        <w:t xml:space="preserve">High </w:t>
      </w:r>
      <w:proofErr w:type="spellStart"/>
      <w:r>
        <w:rPr>
          <w:rFonts w:ascii="Arial" w:hAnsi="Arial" w:cs="Arial"/>
          <w:b/>
          <w:bCs/>
          <w:sz w:val="28"/>
          <w:szCs w:val="28"/>
        </w:rPr>
        <w:t>Streamflow</w:t>
      </w:r>
      <w:proofErr w:type="spellEnd"/>
      <w:r>
        <w:rPr>
          <w:rFonts w:ascii="Arial" w:hAnsi="Arial" w:cs="Arial"/>
          <w:b/>
          <w:bCs/>
          <w:sz w:val="28"/>
          <w:szCs w:val="28"/>
        </w:rPr>
        <w:t xml:space="preserve"> Advisory</w:t>
      </w:r>
      <w:r w:rsidR="00A95DD5">
        <w:rPr>
          <w:rFonts w:ascii="Arial" w:hAnsi="Arial" w:cs="Arial"/>
          <w:b/>
          <w:bCs/>
          <w:sz w:val="28"/>
          <w:szCs w:val="28"/>
        </w:rPr>
        <w:t xml:space="preserve"> ENDED</w:t>
      </w:r>
      <w:r>
        <w:rPr>
          <w:rFonts w:ascii="Arial" w:hAnsi="Arial" w:cs="Arial"/>
          <w:b/>
          <w:bCs/>
          <w:sz w:val="28"/>
          <w:szCs w:val="28"/>
        </w:rPr>
        <w:t xml:space="preserve">: </w:t>
      </w:r>
      <w:r w:rsidR="00555AA4">
        <w:rPr>
          <w:rFonts w:ascii="Arial" w:hAnsi="Arial" w:cs="Arial"/>
          <w:b/>
          <w:bCs/>
          <w:sz w:val="28"/>
          <w:szCs w:val="28"/>
        </w:rPr>
        <w:t>Baker Creek (</w:t>
      </w:r>
      <w:proofErr w:type="spellStart"/>
      <w:r w:rsidR="00555AA4">
        <w:rPr>
          <w:rFonts w:ascii="Arial" w:hAnsi="Arial" w:cs="Arial"/>
          <w:b/>
          <w:bCs/>
          <w:sz w:val="28"/>
          <w:szCs w:val="28"/>
        </w:rPr>
        <w:t>Quesnel</w:t>
      </w:r>
      <w:proofErr w:type="spellEnd"/>
      <w:r w:rsidR="00555AA4">
        <w:rPr>
          <w:rFonts w:ascii="Arial" w:hAnsi="Arial" w:cs="Arial"/>
          <w:b/>
          <w:bCs/>
          <w:sz w:val="28"/>
          <w:szCs w:val="28"/>
        </w:rPr>
        <w:t>)</w:t>
      </w:r>
    </w:p>
    <w:p w:rsidR="00371E65" w:rsidRPr="00E04F2F" w:rsidRDefault="00E04F2F" w:rsidP="00E04F2F">
      <w:pPr>
        <w:autoSpaceDE w:val="0"/>
        <w:autoSpaceDN w:val="0"/>
        <w:adjustRightInd w:val="0"/>
        <w:rPr>
          <w:rFonts w:ascii="Arial" w:hAnsi="Arial" w:cs="Arial"/>
        </w:rPr>
      </w:pPr>
      <w:r w:rsidRPr="00E04F2F">
        <w:rPr>
          <w:rFonts w:ascii="Arial" w:hAnsi="Arial" w:cs="Arial"/>
          <w:b/>
          <w:bCs/>
        </w:rPr>
        <w:t xml:space="preserve">Issued: </w:t>
      </w:r>
      <w:r w:rsidR="00555AA4">
        <w:rPr>
          <w:rFonts w:ascii="Arial" w:hAnsi="Arial" w:cs="Arial"/>
          <w:b/>
          <w:bCs/>
        </w:rPr>
        <w:t>2</w:t>
      </w:r>
      <w:r w:rsidR="00A95DD5">
        <w:rPr>
          <w:rFonts w:ascii="Arial" w:hAnsi="Arial" w:cs="Arial"/>
          <w:b/>
          <w:bCs/>
        </w:rPr>
        <w:t>7</w:t>
      </w:r>
      <w:r w:rsidR="00555AA4">
        <w:rPr>
          <w:rFonts w:ascii="Arial" w:hAnsi="Arial" w:cs="Arial"/>
          <w:b/>
          <w:bCs/>
        </w:rPr>
        <w:t>April</w:t>
      </w:r>
      <w:r w:rsidRPr="00E04F2F">
        <w:rPr>
          <w:rFonts w:ascii="Arial" w:hAnsi="Arial" w:cs="Arial"/>
          <w:b/>
          <w:bCs/>
        </w:rPr>
        <w:t>200</w:t>
      </w:r>
      <w:r w:rsidR="00555AA4">
        <w:rPr>
          <w:rFonts w:ascii="Arial" w:hAnsi="Arial" w:cs="Arial"/>
          <w:b/>
          <w:bCs/>
        </w:rPr>
        <w:t>9</w:t>
      </w:r>
      <w:r w:rsidRPr="00E04F2F">
        <w:rPr>
          <w:rFonts w:ascii="Arial" w:hAnsi="Arial" w:cs="Arial"/>
          <w:b/>
          <w:bCs/>
        </w:rPr>
        <w:t xml:space="preserve"> </w:t>
      </w:r>
      <w:r w:rsidR="00A95DD5">
        <w:rPr>
          <w:rFonts w:ascii="Arial" w:hAnsi="Arial" w:cs="Arial"/>
          <w:b/>
          <w:bCs/>
        </w:rPr>
        <w:t>9</w:t>
      </w:r>
      <w:r w:rsidRPr="00E04F2F">
        <w:rPr>
          <w:rFonts w:ascii="Arial" w:hAnsi="Arial" w:cs="Arial"/>
          <w:b/>
          <w:bCs/>
        </w:rPr>
        <w:t>:</w:t>
      </w:r>
      <w:r w:rsidR="00555AA4">
        <w:rPr>
          <w:rFonts w:ascii="Arial" w:hAnsi="Arial" w:cs="Arial"/>
          <w:b/>
          <w:bCs/>
        </w:rPr>
        <w:t>3</w:t>
      </w:r>
      <w:r w:rsidR="001860A4">
        <w:rPr>
          <w:rFonts w:ascii="Arial" w:hAnsi="Arial" w:cs="Arial"/>
          <w:b/>
          <w:bCs/>
        </w:rPr>
        <w:t>0</w:t>
      </w:r>
      <w:r w:rsidR="00A95DD5">
        <w:rPr>
          <w:rFonts w:ascii="Arial" w:hAnsi="Arial" w:cs="Arial"/>
          <w:b/>
          <w:bCs/>
        </w:rPr>
        <w:t>A</w:t>
      </w:r>
      <w:r w:rsidRPr="00E04F2F">
        <w:rPr>
          <w:rFonts w:ascii="Arial" w:hAnsi="Arial" w:cs="Arial"/>
          <w:b/>
          <w:bCs/>
        </w:rPr>
        <w:t>M</w:t>
      </w:r>
    </w:p>
    <w:p w:rsidR="00BB5DB7" w:rsidRDefault="00BB5DB7" w:rsidP="00BB5DB7">
      <w:pPr>
        <w:autoSpaceDE w:val="0"/>
        <w:autoSpaceDN w:val="0"/>
        <w:adjustRightInd w:val="0"/>
        <w:rPr>
          <w:rFonts w:ascii="Arial" w:hAnsi="Arial" w:cs="Arial"/>
          <w:b/>
          <w:bCs/>
          <w:sz w:val="20"/>
          <w:szCs w:val="20"/>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rsidR="00940687" w:rsidRDefault="00940687" w:rsidP="00940687">
      <w:pPr>
        <w:autoSpaceDE w:val="0"/>
        <w:autoSpaceDN w:val="0"/>
        <w:adjustRightInd w:val="0"/>
        <w:spacing w:after="120"/>
        <w:rPr>
          <w:lang w:val="en-US"/>
        </w:rPr>
      </w:pPr>
      <w:r>
        <w:rPr>
          <w:lang w:val="en-US"/>
        </w:rPr>
        <w:t xml:space="preserve">A High </w:t>
      </w:r>
      <w:proofErr w:type="spellStart"/>
      <w:r>
        <w:rPr>
          <w:lang w:val="en-US"/>
        </w:rPr>
        <w:t>Stream</w:t>
      </w:r>
      <w:r w:rsidR="00555AA4">
        <w:rPr>
          <w:lang w:val="en-US"/>
        </w:rPr>
        <w:t>flow</w:t>
      </w:r>
      <w:proofErr w:type="spellEnd"/>
      <w:r w:rsidR="00555AA4">
        <w:rPr>
          <w:lang w:val="en-US"/>
        </w:rPr>
        <w:t xml:space="preserve"> Advisory </w:t>
      </w:r>
      <w:r w:rsidR="00A95DD5">
        <w:rPr>
          <w:lang w:val="en-US"/>
        </w:rPr>
        <w:t>for Baker Creek at Quesnel in ENDED.</w:t>
      </w:r>
    </w:p>
    <w:p w:rsidR="00142455" w:rsidRDefault="006903E3" w:rsidP="00A95DD5">
      <w:pPr>
        <w:autoSpaceDE w:val="0"/>
        <w:autoSpaceDN w:val="0"/>
        <w:adjustRightInd w:val="0"/>
        <w:spacing w:before="100" w:after="120"/>
        <w:rPr>
          <w:lang w:val="en-US"/>
        </w:rPr>
      </w:pPr>
      <w:r>
        <w:rPr>
          <w:lang w:val="en-US"/>
        </w:rPr>
        <w:t xml:space="preserve">Water levels on Baker Creek at Quesnel </w:t>
      </w:r>
      <w:r w:rsidR="00A95DD5">
        <w:rPr>
          <w:lang w:val="en-US"/>
        </w:rPr>
        <w:t>rose</w:t>
      </w:r>
      <w:r>
        <w:rPr>
          <w:lang w:val="en-US"/>
        </w:rPr>
        <w:t xml:space="preserve"> steadily </w:t>
      </w:r>
      <w:r w:rsidR="00A95DD5">
        <w:rPr>
          <w:lang w:val="en-US"/>
        </w:rPr>
        <w:t>last week and came to a peak on Friday.  Since then, temperatures have been cool (5-6 degrees below seasonal averages).  This has slowed snowmelt</w:t>
      </w:r>
      <w:r w:rsidR="00D94662">
        <w:rPr>
          <w:lang w:val="en-US"/>
        </w:rPr>
        <w:t>,</w:t>
      </w:r>
      <w:r w:rsidR="00A95DD5">
        <w:rPr>
          <w:lang w:val="en-US"/>
        </w:rPr>
        <w:t xml:space="preserve"> and the water level on Baker Creek has been receding</w:t>
      </w:r>
      <w:r w:rsidR="00D94662">
        <w:rPr>
          <w:lang w:val="en-US"/>
        </w:rPr>
        <w:t xml:space="preserve"> as a result</w:t>
      </w:r>
      <w:r w:rsidR="00A95DD5">
        <w:rPr>
          <w:lang w:val="en-US"/>
        </w:rPr>
        <w:t xml:space="preserve">. </w:t>
      </w:r>
      <w:r w:rsidR="00574C95">
        <w:rPr>
          <w:lang w:val="en-US"/>
        </w:rPr>
        <w:t xml:space="preserve"> The water level has fallen below a level of concern.</w:t>
      </w:r>
    </w:p>
    <w:p w:rsidR="004C188E" w:rsidRDefault="00A95DD5" w:rsidP="00A95DD5">
      <w:pPr>
        <w:autoSpaceDE w:val="0"/>
        <w:autoSpaceDN w:val="0"/>
        <w:adjustRightInd w:val="0"/>
        <w:spacing w:before="100" w:after="120"/>
      </w:pPr>
      <w:r>
        <w:rPr>
          <w:lang w:val="en-US"/>
        </w:rPr>
        <w:t xml:space="preserve">Environment Canada’s forecast </w:t>
      </w:r>
      <w:r w:rsidR="00142455">
        <w:rPr>
          <w:lang w:val="en-US"/>
        </w:rPr>
        <w:t xml:space="preserve">for the Quesnel and Chilcotin area </w:t>
      </w:r>
      <w:r>
        <w:rPr>
          <w:lang w:val="en-US"/>
        </w:rPr>
        <w:t>is for temperatures to stay cool today and tomorrow</w:t>
      </w:r>
      <w:r w:rsidR="00142455">
        <w:rPr>
          <w:lang w:val="en-US"/>
        </w:rPr>
        <w:t xml:space="preserve"> (9-10 degrees)</w:t>
      </w:r>
      <w:r>
        <w:rPr>
          <w:lang w:val="en-US"/>
        </w:rPr>
        <w:t>, before rising to near seasonal average</w:t>
      </w:r>
      <w:r w:rsidR="00142455">
        <w:rPr>
          <w:lang w:val="en-US"/>
        </w:rPr>
        <w:t xml:space="preserve"> (15-17 degrees)</w:t>
      </w:r>
      <w:r>
        <w:rPr>
          <w:lang w:val="en-US"/>
        </w:rPr>
        <w:t xml:space="preserve"> by mid or late week.   </w:t>
      </w:r>
    </w:p>
    <w:p w:rsidR="00DD3775" w:rsidRDefault="00DD3775" w:rsidP="00940687">
      <w:pPr>
        <w:autoSpaceDE w:val="0"/>
        <w:autoSpaceDN w:val="0"/>
        <w:adjustRightInd w:val="0"/>
        <w:spacing w:before="100" w:after="120"/>
      </w:pPr>
      <w:r>
        <w:t>-------------------------------------------------------------------------------------------------------</w:t>
      </w:r>
    </w:p>
    <w:p w:rsidR="00DD3775" w:rsidRDefault="00DD3775" w:rsidP="00DD3775">
      <w:pPr>
        <w:rPr>
          <w:b/>
          <w:color w:val="0070C0"/>
        </w:rPr>
      </w:pPr>
      <w:r>
        <w:t xml:space="preserve">Information for the 2009 freshet season, including daily updating of discharge or water level conditions on major rivers across the province, can be found on the River Forecast Centre website at: </w:t>
      </w:r>
      <w:hyperlink r:id="rId7" w:history="1">
        <w:r>
          <w:rPr>
            <w:rStyle w:val="Hyperlink"/>
            <w:b/>
            <w:color w:val="0070C0"/>
          </w:rPr>
          <w:t>http://www.env.gov.bc.ca/rfc/river_forecast/Freshet2009_info.html</w:t>
        </w:r>
      </w:hyperlink>
    </w:p>
    <w:p w:rsidR="00DD3775" w:rsidRDefault="00DD3775" w:rsidP="00940687">
      <w:pPr>
        <w:autoSpaceDE w:val="0"/>
        <w:autoSpaceDN w:val="0"/>
        <w:adjustRightInd w:val="0"/>
        <w:spacing w:before="100" w:after="120"/>
      </w:pPr>
    </w:p>
    <w:p w:rsidR="00A242DB" w:rsidRDefault="00A242DB" w:rsidP="006F70EA">
      <w:pPr>
        <w:autoSpaceDE w:val="0"/>
        <w:autoSpaceDN w:val="0"/>
        <w:adjustRightInd w:val="0"/>
        <w:spacing w:after="120"/>
        <w:rPr>
          <w:rFonts w:ascii="Arial" w:hAnsi="Arial" w:cs="Arial"/>
          <w:sz w:val="20"/>
          <w:szCs w:val="20"/>
          <w:lang w:val="en-US"/>
        </w:rPr>
      </w:pPr>
    </w:p>
    <w:sectPr w:rsidR="00A242DB"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88E" w:rsidRDefault="004C188E">
      <w:r>
        <w:separator/>
      </w:r>
    </w:p>
  </w:endnote>
  <w:endnote w:type="continuationSeparator" w:id="1">
    <w:p w:rsidR="004C188E" w:rsidRDefault="004C188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8E" w:rsidRDefault="004C188E" w:rsidP="00E42504">
    <w:pPr>
      <w:pBdr>
        <w:top w:val="single" w:sz="4" w:space="1" w:color="auto"/>
      </w:pBdr>
      <w:autoSpaceDE w:val="0"/>
      <w:autoSpaceDN w:val="0"/>
      <w:adjustRightInd w:val="0"/>
      <w:rPr>
        <w:rFonts w:ascii="Arial" w:hAnsi="Arial" w:cs="Lucida Sans Unicode"/>
        <w:b/>
        <w:sz w:val="18"/>
        <w:szCs w:val="18"/>
      </w:rPr>
    </w:pPr>
  </w:p>
  <w:p w:rsidR="004C188E" w:rsidRPr="00D504B2" w:rsidRDefault="004C188E"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C188E" w:rsidRPr="00D504B2" w:rsidRDefault="004C188E" w:rsidP="00E42504">
    <w:pPr>
      <w:autoSpaceDE w:val="0"/>
      <w:autoSpaceDN w:val="0"/>
      <w:adjustRightInd w:val="0"/>
      <w:rPr>
        <w:rFonts w:ascii="Arial" w:hAnsi="Arial" w:cs="Lucida Sans Unicode"/>
        <w:sz w:val="18"/>
        <w:szCs w:val="18"/>
      </w:rPr>
    </w:pPr>
  </w:p>
  <w:p w:rsidR="004C188E" w:rsidRPr="00D504B2" w:rsidRDefault="004C188E"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C188E" w:rsidRPr="00D504B2" w:rsidRDefault="004C188E" w:rsidP="00E42504">
    <w:pPr>
      <w:autoSpaceDE w:val="0"/>
      <w:autoSpaceDN w:val="0"/>
      <w:adjustRightInd w:val="0"/>
      <w:rPr>
        <w:rFonts w:ascii="Arial" w:hAnsi="Arial" w:cs="Lucida Sans Unicode"/>
        <w:sz w:val="18"/>
        <w:szCs w:val="18"/>
      </w:rPr>
    </w:pPr>
  </w:p>
  <w:p w:rsidR="004C188E" w:rsidRPr="00D504B2" w:rsidRDefault="004C188E"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C188E" w:rsidRDefault="004C188E" w:rsidP="00E42504">
    <w:pPr>
      <w:autoSpaceDE w:val="0"/>
      <w:autoSpaceDN w:val="0"/>
      <w:adjustRightInd w:val="0"/>
      <w:rPr>
        <w:rFonts w:ascii="Arial" w:hAnsi="Arial" w:cs="Lucida Sans Unicode"/>
        <w:sz w:val="20"/>
        <w:szCs w:val="16"/>
      </w:rPr>
    </w:pPr>
  </w:p>
  <w:p w:rsidR="004C188E" w:rsidRDefault="004C18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88E" w:rsidRDefault="004C188E">
      <w:r>
        <w:separator/>
      </w:r>
    </w:p>
  </w:footnote>
  <w:footnote w:type="continuationSeparator" w:id="1">
    <w:p w:rsidR="004C188E" w:rsidRDefault="004C18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88E" w:rsidRPr="0038122B" w:rsidRDefault="004C188E" w:rsidP="00086071">
    <w:pPr>
      <w:autoSpaceDE w:val="0"/>
      <w:autoSpaceDN w:val="0"/>
      <w:adjustRightInd w:val="0"/>
      <w:rPr>
        <w:rFonts w:ascii="Arial" w:hAnsi="Arial" w:cs="Arial"/>
        <w:b/>
        <w:bCs/>
        <w:sz w:val="36"/>
        <w:szCs w:val="36"/>
        <w:lang w:val="en-US"/>
      </w:rPr>
    </w:pPr>
    <w:r w:rsidRPr="0038122B">
      <w:rPr>
        <w:rFonts w:ascii="Arial" w:hAnsi="Arial" w:cs="Arial"/>
        <w:b/>
        <w:bCs/>
        <w:sz w:val="36"/>
        <w:szCs w:val="36"/>
        <w:lang w:val="en-US"/>
      </w:rPr>
      <w:t>BC Environment</w:t>
    </w:r>
    <w:r>
      <w:rPr>
        <w:rFonts w:ascii="Arial" w:hAnsi="Arial" w:cs="Arial"/>
        <w:b/>
        <w:bCs/>
        <w:sz w:val="36"/>
        <w:szCs w:val="36"/>
        <w:lang w:val="en-US"/>
      </w:rPr>
      <w:tab/>
    </w:r>
  </w:p>
  <w:p w:rsidR="004C188E" w:rsidRPr="0038122B" w:rsidRDefault="004C188E" w:rsidP="00086071">
    <w:pPr>
      <w:autoSpaceDE w:val="0"/>
      <w:autoSpaceDN w:val="0"/>
      <w:adjustRightInd w:val="0"/>
      <w:rPr>
        <w:rFonts w:ascii="Arial" w:hAnsi="Arial" w:cs="Arial"/>
        <w:b/>
        <w:bCs/>
        <w:sz w:val="28"/>
        <w:szCs w:val="28"/>
        <w:lang w:val="en-US"/>
      </w:rPr>
    </w:pPr>
    <w:r w:rsidRPr="0038122B">
      <w:rPr>
        <w:rFonts w:ascii="Arial" w:hAnsi="Arial" w:cs="Arial"/>
        <w:b/>
        <w:bCs/>
        <w:sz w:val="28"/>
        <w:szCs w:val="28"/>
        <w:lang w:val="en-US"/>
      </w:rPr>
      <w:t>River Forecast Centre</w:t>
    </w:r>
  </w:p>
  <w:p w:rsidR="004C188E" w:rsidRDefault="004C188E" w:rsidP="00086071">
    <w:pPr>
      <w:pBdr>
        <w:bottom w:val="single" w:sz="4" w:space="1" w:color="auto"/>
      </w:pBdr>
      <w:autoSpaceDE w:val="0"/>
      <w:autoSpaceDN w:val="0"/>
      <w:adjustRightInd w:val="0"/>
      <w:rPr>
        <w:rFonts w:ascii="Arial" w:hAnsi="Arial" w:cs="Arial"/>
        <w:b/>
        <w:bCs/>
        <w:sz w:val="20"/>
        <w:szCs w:val="20"/>
        <w:lang w:val="en-US"/>
      </w:rPr>
    </w:pPr>
  </w:p>
  <w:p w:rsidR="004C188E" w:rsidRDefault="004C188E"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29FC6B53"/>
    <w:multiLevelType w:val="hybridMultilevel"/>
    <w:tmpl w:val="9D46016E"/>
    <w:lvl w:ilvl="0" w:tplc="2BE8CCE2">
      <w:numFmt w:val="bullet"/>
      <w:lvlText w:val="-"/>
      <w:lvlJc w:val="left"/>
      <w:pPr>
        <w:tabs>
          <w:tab w:val="num" w:pos="720"/>
        </w:tabs>
        <w:ind w:left="720" w:hanging="360"/>
      </w:pPr>
      <w:rPr>
        <w:rFonts w:ascii="Arial" w:eastAsia="Times New Roman" w:hAnsi="Arial" w:cs="Aria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31A124F0"/>
    <w:multiLevelType w:val="hybridMultilevel"/>
    <w:tmpl w:val="80DC1632"/>
    <w:lvl w:ilvl="0" w:tplc="10090001">
      <w:start w:val="1"/>
      <w:numFmt w:val="bullet"/>
      <w:lvlText w:val=""/>
      <w:lvlJc w:val="left"/>
      <w:pPr>
        <w:tabs>
          <w:tab w:val="num" w:pos="780"/>
        </w:tabs>
        <w:ind w:left="780" w:hanging="360"/>
      </w:pPr>
      <w:rPr>
        <w:rFonts w:ascii="Symbol" w:hAnsi="Symbol" w:hint="default"/>
      </w:rPr>
    </w:lvl>
    <w:lvl w:ilvl="1" w:tplc="1009000F">
      <w:start w:val="1"/>
      <w:numFmt w:val="decimal"/>
      <w:lvlText w:val="%2."/>
      <w:lvlJc w:val="left"/>
      <w:pPr>
        <w:tabs>
          <w:tab w:val="num" w:pos="1500"/>
        </w:tabs>
        <w:ind w:left="1500" w:hanging="360"/>
      </w:pPr>
      <w:rPr>
        <w:rFonts w:hint="default"/>
      </w:rPr>
    </w:lvl>
    <w:lvl w:ilvl="2" w:tplc="10090005" w:tentative="1">
      <w:start w:val="1"/>
      <w:numFmt w:val="bullet"/>
      <w:lvlText w:val=""/>
      <w:lvlJc w:val="left"/>
      <w:pPr>
        <w:tabs>
          <w:tab w:val="num" w:pos="2220"/>
        </w:tabs>
        <w:ind w:left="2220" w:hanging="360"/>
      </w:pPr>
      <w:rPr>
        <w:rFonts w:ascii="Wingdings" w:hAnsi="Wingdings" w:hint="default"/>
      </w:rPr>
    </w:lvl>
    <w:lvl w:ilvl="3" w:tplc="10090001" w:tentative="1">
      <w:start w:val="1"/>
      <w:numFmt w:val="bullet"/>
      <w:lvlText w:val=""/>
      <w:lvlJc w:val="left"/>
      <w:pPr>
        <w:tabs>
          <w:tab w:val="num" w:pos="2940"/>
        </w:tabs>
        <w:ind w:left="2940" w:hanging="360"/>
      </w:pPr>
      <w:rPr>
        <w:rFonts w:ascii="Symbol" w:hAnsi="Symbol" w:hint="default"/>
      </w:rPr>
    </w:lvl>
    <w:lvl w:ilvl="4" w:tplc="10090003" w:tentative="1">
      <w:start w:val="1"/>
      <w:numFmt w:val="bullet"/>
      <w:lvlText w:val="o"/>
      <w:lvlJc w:val="left"/>
      <w:pPr>
        <w:tabs>
          <w:tab w:val="num" w:pos="3660"/>
        </w:tabs>
        <w:ind w:left="3660" w:hanging="360"/>
      </w:pPr>
      <w:rPr>
        <w:rFonts w:ascii="Courier New" w:hAnsi="Courier New" w:cs="Courier New" w:hint="default"/>
      </w:rPr>
    </w:lvl>
    <w:lvl w:ilvl="5" w:tplc="10090005" w:tentative="1">
      <w:start w:val="1"/>
      <w:numFmt w:val="bullet"/>
      <w:lvlText w:val=""/>
      <w:lvlJc w:val="left"/>
      <w:pPr>
        <w:tabs>
          <w:tab w:val="num" w:pos="4380"/>
        </w:tabs>
        <w:ind w:left="4380" w:hanging="360"/>
      </w:pPr>
      <w:rPr>
        <w:rFonts w:ascii="Wingdings" w:hAnsi="Wingdings" w:hint="default"/>
      </w:rPr>
    </w:lvl>
    <w:lvl w:ilvl="6" w:tplc="10090001" w:tentative="1">
      <w:start w:val="1"/>
      <w:numFmt w:val="bullet"/>
      <w:lvlText w:val=""/>
      <w:lvlJc w:val="left"/>
      <w:pPr>
        <w:tabs>
          <w:tab w:val="num" w:pos="5100"/>
        </w:tabs>
        <w:ind w:left="5100" w:hanging="360"/>
      </w:pPr>
      <w:rPr>
        <w:rFonts w:ascii="Symbol" w:hAnsi="Symbol" w:hint="default"/>
      </w:rPr>
    </w:lvl>
    <w:lvl w:ilvl="7" w:tplc="10090003" w:tentative="1">
      <w:start w:val="1"/>
      <w:numFmt w:val="bullet"/>
      <w:lvlText w:val="o"/>
      <w:lvlJc w:val="left"/>
      <w:pPr>
        <w:tabs>
          <w:tab w:val="num" w:pos="5820"/>
        </w:tabs>
        <w:ind w:left="5820" w:hanging="360"/>
      </w:pPr>
      <w:rPr>
        <w:rFonts w:ascii="Courier New" w:hAnsi="Courier New" w:cs="Courier New" w:hint="default"/>
      </w:rPr>
    </w:lvl>
    <w:lvl w:ilvl="8" w:tplc="10090005" w:tentative="1">
      <w:start w:val="1"/>
      <w:numFmt w:val="bullet"/>
      <w:lvlText w:val=""/>
      <w:lvlJc w:val="left"/>
      <w:pPr>
        <w:tabs>
          <w:tab w:val="num" w:pos="6540"/>
        </w:tabs>
        <w:ind w:left="6540" w:hanging="360"/>
      </w:pPr>
      <w:rPr>
        <w:rFonts w:ascii="Wingdings" w:hAnsi="Wingdings" w:hint="default"/>
      </w:rPr>
    </w:lvl>
  </w:abstractNum>
  <w:abstractNum w:abstractNumId="7">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8">
    <w:nsid w:val="4ABC424F"/>
    <w:multiLevelType w:val="hybridMultilevel"/>
    <w:tmpl w:val="1A2EBCF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73321A78"/>
    <w:multiLevelType w:val="hybridMultilevel"/>
    <w:tmpl w:val="267A7BDA"/>
    <w:lvl w:ilvl="0" w:tplc="10090001">
      <w:start w:val="1"/>
      <w:numFmt w:val="bullet"/>
      <w:lvlText w:val=""/>
      <w:lvlJc w:val="left"/>
      <w:pPr>
        <w:tabs>
          <w:tab w:val="num" w:pos="1500"/>
        </w:tabs>
        <w:ind w:left="1500" w:hanging="360"/>
      </w:pPr>
      <w:rPr>
        <w:rFonts w:ascii="Symbol" w:hAnsi="Symbol" w:hint="default"/>
      </w:rPr>
    </w:lvl>
    <w:lvl w:ilvl="1" w:tplc="10090003" w:tentative="1">
      <w:start w:val="1"/>
      <w:numFmt w:val="bullet"/>
      <w:lvlText w:val="o"/>
      <w:lvlJc w:val="left"/>
      <w:pPr>
        <w:tabs>
          <w:tab w:val="num" w:pos="2220"/>
        </w:tabs>
        <w:ind w:left="2220" w:hanging="360"/>
      </w:pPr>
      <w:rPr>
        <w:rFonts w:ascii="Courier New" w:hAnsi="Courier New" w:cs="Courier New" w:hint="default"/>
      </w:rPr>
    </w:lvl>
    <w:lvl w:ilvl="2" w:tplc="10090005" w:tentative="1">
      <w:start w:val="1"/>
      <w:numFmt w:val="bullet"/>
      <w:lvlText w:val=""/>
      <w:lvlJc w:val="left"/>
      <w:pPr>
        <w:tabs>
          <w:tab w:val="num" w:pos="2940"/>
        </w:tabs>
        <w:ind w:left="2940" w:hanging="360"/>
      </w:pPr>
      <w:rPr>
        <w:rFonts w:ascii="Wingdings" w:hAnsi="Wingdings" w:hint="default"/>
      </w:rPr>
    </w:lvl>
    <w:lvl w:ilvl="3" w:tplc="10090001" w:tentative="1">
      <w:start w:val="1"/>
      <w:numFmt w:val="bullet"/>
      <w:lvlText w:val=""/>
      <w:lvlJc w:val="left"/>
      <w:pPr>
        <w:tabs>
          <w:tab w:val="num" w:pos="3660"/>
        </w:tabs>
        <w:ind w:left="3660" w:hanging="360"/>
      </w:pPr>
      <w:rPr>
        <w:rFonts w:ascii="Symbol" w:hAnsi="Symbol" w:hint="default"/>
      </w:rPr>
    </w:lvl>
    <w:lvl w:ilvl="4" w:tplc="10090003" w:tentative="1">
      <w:start w:val="1"/>
      <w:numFmt w:val="bullet"/>
      <w:lvlText w:val="o"/>
      <w:lvlJc w:val="left"/>
      <w:pPr>
        <w:tabs>
          <w:tab w:val="num" w:pos="4380"/>
        </w:tabs>
        <w:ind w:left="4380" w:hanging="360"/>
      </w:pPr>
      <w:rPr>
        <w:rFonts w:ascii="Courier New" w:hAnsi="Courier New" w:cs="Courier New" w:hint="default"/>
      </w:rPr>
    </w:lvl>
    <w:lvl w:ilvl="5" w:tplc="10090005" w:tentative="1">
      <w:start w:val="1"/>
      <w:numFmt w:val="bullet"/>
      <w:lvlText w:val=""/>
      <w:lvlJc w:val="left"/>
      <w:pPr>
        <w:tabs>
          <w:tab w:val="num" w:pos="5100"/>
        </w:tabs>
        <w:ind w:left="5100" w:hanging="360"/>
      </w:pPr>
      <w:rPr>
        <w:rFonts w:ascii="Wingdings" w:hAnsi="Wingdings" w:hint="default"/>
      </w:rPr>
    </w:lvl>
    <w:lvl w:ilvl="6" w:tplc="10090001" w:tentative="1">
      <w:start w:val="1"/>
      <w:numFmt w:val="bullet"/>
      <w:lvlText w:val=""/>
      <w:lvlJc w:val="left"/>
      <w:pPr>
        <w:tabs>
          <w:tab w:val="num" w:pos="5820"/>
        </w:tabs>
        <w:ind w:left="5820" w:hanging="360"/>
      </w:pPr>
      <w:rPr>
        <w:rFonts w:ascii="Symbol" w:hAnsi="Symbol" w:hint="default"/>
      </w:rPr>
    </w:lvl>
    <w:lvl w:ilvl="7" w:tplc="10090003" w:tentative="1">
      <w:start w:val="1"/>
      <w:numFmt w:val="bullet"/>
      <w:lvlText w:val="o"/>
      <w:lvlJc w:val="left"/>
      <w:pPr>
        <w:tabs>
          <w:tab w:val="num" w:pos="6540"/>
        </w:tabs>
        <w:ind w:left="6540" w:hanging="360"/>
      </w:pPr>
      <w:rPr>
        <w:rFonts w:ascii="Courier New" w:hAnsi="Courier New" w:cs="Courier New" w:hint="default"/>
      </w:rPr>
    </w:lvl>
    <w:lvl w:ilvl="8" w:tplc="10090005" w:tentative="1">
      <w:start w:val="1"/>
      <w:numFmt w:val="bullet"/>
      <w:lvlText w:val=""/>
      <w:lvlJc w:val="left"/>
      <w:pPr>
        <w:tabs>
          <w:tab w:val="num" w:pos="7260"/>
        </w:tabs>
        <w:ind w:left="7260" w:hanging="360"/>
      </w:pPr>
      <w:rPr>
        <w:rFonts w:ascii="Wingdings" w:hAnsi="Wingdings" w:hint="default"/>
      </w:rPr>
    </w:lvl>
  </w:abstractNum>
  <w:abstractNum w:abstractNumId="15">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2"/>
  </w:num>
  <w:num w:numId="2">
    <w:abstractNumId w:val="10"/>
  </w:num>
  <w:num w:numId="3">
    <w:abstractNumId w:val="2"/>
  </w:num>
  <w:num w:numId="4">
    <w:abstractNumId w:val="11"/>
  </w:num>
  <w:num w:numId="5">
    <w:abstractNumId w:val="0"/>
    <w:lvlOverride w:ilvl="0">
      <w:lvl w:ilvl="0">
        <w:numFmt w:val="bullet"/>
        <w:lvlText w:val=""/>
        <w:legacy w:legacy="1" w:legacySpace="0" w:legacyIndent="0"/>
        <w:lvlJc w:val="left"/>
        <w:rPr>
          <w:rFonts w:ascii="Symbol" w:hAnsi="Symbol" w:hint="default"/>
        </w:rPr>
      </w:lvl>
    </w:lvlOverride>
  </w:num>
  <w:num w:numId="6">
    <w:abstractNumId w:val="7"/>
  </w:num>
  <w:num w:numId="7">
    <w:abstractNumId w:val="16"/>
  </w:num>
  <w:num w:numId="8">
    <w:abstractNumId w:val="1"/>
  </w:num>
  <w:num w:numId="9">
    <w:abstractNumId w:val="5"/>
  </w:num>
  <w:num w:numId="10">
    <w:abstractNumId w:val="9"/>
  </w:num>
  <w:num w:numId="11">
    <w:abstractNumId w:val="13"/>
  </w:num>
  <w:num w:numId="12">
    <w:abstractNumId w:val="15"/>
  </w:num>
  <w:num w:numId="13">
    <w:abstractNumId w:val="4"/>
  </w:num>
  <w:num w:numId="14">
    <w:abstractNumId w:val="6"/>
  </w:num>
  <w:num w:numId="15">
    <w:abstractNumId w:val="14"/>
  </w:num>
  <w:num w:numId="16">
    <w:abstractNumId w:val="8"/>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0"/>
    <w:footnote w:id="1"/>
  </w:footnotePr>
  <w:endnotePr>
    <w:endnote w:id="0"/>
    <w:endnote w:id="1"/>
  </w:endnotePr>
  <w:compat/>
  <w:rsids>
    <w:rsidRoot w:val="007A60E0"/>
    <w:rsid w:val="00004788"/>
    <w:rsid w:val="000053AB"/>
    <w:rsid w:val="00006BFE"/>
    <w:rsid w:val="00007E33"/>
    <w:rsid w:val="000278A9"/>
    <w:rsid w:val="00052EAD"/>
    <w:rsid w:val="00054217"/>
    <w:rsid w:val="000722BC"/>
    <w:rsid w:val="000769FB"/>
    <w:rsid w:val="00086071"/>
    <w:rsid w:val="00091516"/>
    <w:rsid w:val="000A1C49"/>
    <w:rsid w:val="000D28ED"/>
    <w:rsid w:val="000D4A00"/>
    <w:rsid w:val="000D6D22"/>
    <w:rsid w:val="000D7795"/>
    <w:rsid w:val="000F5FBF"/>
    <w:rsid w:val="0010310E"/>
    <w:rsid w:val="00105BB5"/>
    <w:rsid w:val="00106EBB"/>
    <w:rsid w:val="00142455"/>
    <w:rsid w:val="0014481C"/>
    <w:rsid w:val="00145408"/>
    <w:rsid w:val="001457A5"/>
    <w:rsid w:val="00145975"/>
    <w:rsid w:val="00146F52"/>
    <w:rsid w:val="001502DD"/>
    <w:rsid w:val="001626F9"/>
    <w:rsid w:val="00171766"/>
    <w:rsid w:val="00185124"/>
    <w:rsid w:val="001860A4"/>
    <w:rsid w:val="0019447E"/>
    <w:rsid w:val="001949FE"/>
    <w:rsid w:val="001952A3"/>
    <w:rsid w:val="001D2303"/>
    <w:rsid w:val="001D2DEC"/>
    <w:rsid w:val="001D5157"/>
    <w:rsid w:val="001E7852"/>
    <w:rsid w:val="00210188"/>
    <w:rsid w:val="00214F64"/>
    <w:rsid w:val="00221188"/>
    <w:rsid w:val="0022156B"/>
    <w:rsid w:val="002307F3"/>
    <w:rsid w:val="0023337C"/>
    <w:rsid w:val="00234B32"/>
    <w:rsid w:val="00235399"/>
    <w:rsid w:val="0025212D"/>
    <w:rsid w:val="002539F2"/>
    <w:rsid w:val="002654C7"/>
    <w:rsid w:val="00270013"/>
    <w:rsid w:val="00273E46"/>
    <w:rsid w:val="00284BD6"/>
    <w:rsid w:val="00293294"/>
    <w:rsid w:val="0029689E"/>
    <w:rsid w:val="002A67BF"/>
    <w:rsid w:val="002C2860"/>
    <w:rsid w:val="002C3C04"/>
    <w:rsid w:val="002D0ED9"/>
    <w:rsid w:val="002D23CD"/>
    <w:rsid w:val="002E0183"/>
    <w:rsid w:val="002F48A5"/>
    <w:rsid w:val="002F5FD1"/>
    <w:rsid w:val="00302D95"/>
    <w:rsid w:val="003031FF"/>
    <w:rsid w:val="00303327"/>
    <w:rsid w:val="00307124"/>
    <w:rsid w:val="00310EEB"/>
    <w:rsid w:val="00311926"/>
    <w:rsid w:val="0031298F"/>
    <w:rsid w:val="003135BA"/>
    <w:rsid w:val="00315A4B"/>
    <w:rsid w:val="003177F1"/>
    <w:rsid w:val="003260C6"/>
    <w:rsid w:val="00341444"/>
    <w:rsid w:val="0034230C"/>
    <w:rsid w:val="00355A29"/>
    <w:rsid w:val="00357FD8"/>
    <w:rsid w:val="00361E63"/>
    <w:rsid w:val="00363F44"/>
    <w:rsid w:val="00371E65"/>
    <w:rsid w:val="0038122B"/>
    <w:rsid w:val="003B079E"/>
    <w:rsid w:val="003D1760"/>
    <w:rsid w:val="003D750D"/>
    <w:rsid w:val="003E741D"/>
    <w:rsid w:val="003F0DFD"/>
    <w:rsid w:val="003F2674"/>
    <w:rsid w:val="003F5F73"/>
    <w:rsid w:val="0042431A"/>
    <w:rsid w:val="0042535B"/>
    <w:rsid w:val="00426C05"/>
    <w:rsid w:val="0043168D"/>
    <w:rsid w:val="00435FD2"/>
    <w:rsid w:val="00436E9F"/>
    <w:rsid w:val="00442922"/>
    <w:rsid w:val="00444264"/>
    <w:rsid w:val="0045120E"/>
    <w:rsid w:val="0045745F"/>
    <w:rsid w:val="00475CD3"/>
    <w:rsid w:val="0048044F"/>
    <w:rsid w:val="004833FA"/>
    <w:rsid w:val="00484BF3"/>
    <w:rsid w:val="00490200"/>
    <w:rsid w:val="00496642"/>
    <w:rsid w:val="004A5F6D"/>
    <w:rsid w:val="004A649B"/>
    <w:rsid w:val="004B29A1"/>
    <w:rsid w:val="004C188E"/>
    <w:rsid w:val="004D05AA"/>
    <w:rsid w:val="004D0837"/>
    <w:rsid w:val="004D2EF5"/>
    <w:rsid w:val="004E5B5E"/>
    <w:rsid w:val="004F2E36"/>
    <w:rsid w:val="00507481"/>
    <w:rsid w:val="00550BEF"/>
    <w:rsid w:val="0055561C"/>
    <w:rsid w:val="00555AA4"/>
    <w:rsid w:val="005629B6"/>
    <w:rsid w:val="00564864"/>
    <w:rsid w:val="00574C95"/>
    <w:rsid w:val="00590896"/>
    <w:rsid w:val="00593623"/>
    <w:rsid w:val="00597BAA"/>
    <w:rsid w:val="005A5F1C"/>
    <w:rsid w:val="005B2207"/>
    <w:rsid w:val="005C0015"/>
    <w:rsid w:val="005C1592"/>
    <w:rsid w:val="005C20E1"/>
    <w:rsid w:val="005C756B"/>
    <w:rsid w:val="005D6478"/>
    <w:rsid w:val="005E0133"/>
    <w:rsid w:val="005F08B0"/>
    <w:rsid w:val="005F1477"/>
    <w:rsid w:val="00605106"/>
    <w:rsid w:val="00606CC7"/>
    <w:rsid w:val="00611DB1"/>
    <w:rsid w:val="00622284"/>
    <w:rsid w:val="006350F1"/>
    <w:rsid w:val="00636A90"/>
    <w:rsid w:val="00640959"/>
    <w:rsid w:val="00653B79"/>
    <w:rsid w:val="00656846"/>
    <w:rsid w:val="006615CF"/>
    <w:rsid w:val="00663B6D"/>
    <w:rsid w:val="0066527A"/>
    <w:rsid w:val="00670EDF"/>
    <w:rsid w:val="00676E14"/>
    <w:rsid w:val="006850F7"/>
    <w:rsid w:val="006903E3"/>
    <w:rsid w:val="0069626D"/>
    <w:rsid w:val="006A5C91"/>
    <w:rsid w:val="006B7083"/>
    <w:rsid w:val="006C0F35"/>
    <w:rsid w:val="006C206D"/>
    <w:rsid w:val="006D7F2A"/>
    <w:rsid w:val="006F13C4"/>
    <w:rsid w:val="006F70EA"/>
    <w:rsid w:val="007018AD"/>
    <w:rsid w:val="00737813"/>
    <w:rsid w:val="00745454"/>
    <w:rsid w:val="007554C4"/>
    <w:rsid w:val="00767C8B"/>
    <w:rsid w:val="007705F5"/>
    <w:rsid w:val="0077106E"/>
    <w:rsid w:val="007746BA"/>
    <w:rsid w:val="007A0D35"/>
    <w:rsid w:val="007A266B"/>
    <w:rsid w:val="007A60E0"/>
    <w:rsid w:val="007A71E6"/>
    <w:rsid w:val="007B2437"/>
    <w:rsid w:val="007C3C63"/>
    <w:rsid w:val="007D1E35"/>
    <w:rsid w:val="007D2EE3"/>
    <w:rsid w:val="007E5238"/>
    <w:rsid w:val="00804FED"/>
    <w:rsid w:val="008056C9"/>
    <w:rsid w:val="00810F0F"/>
    <w:rsid w:val="00823BE0"/>
    <w:rsid w:val="00827408"/>
    <w:rsid w:val="00842633"/>
    <w:rsid w:val="00853E39"/>
    <w:rsid w:val="00856156"/>
    <w:rsid w:val="0085781A"/>
    <w:rsid w:val="00866036"/>
    <w:rsid w:val="00873E5B"/>
    <w:rsid w:val="008A1422"/>
    <w:rsid w:val="008A22AF"/>
    <w:rsid w:val="008A5892"/>
    <w:rsid w:val="008A5AFF"/>
    <w:rsid w:val="008A66FD"/>
    <w:rsid w:val="008C3110"/>
    <w:rsid w:val="008C6FC7"/>
    <w:rsid w:val="008D2770"/>
    <w:rsid w:val="008E170B"/>
    <w:rsid w:val="008E7538"/>
    <w:rsid w:val="008E7B73"/>
    <w:rsid w:val="008F5C3C"/>
    <w:rsid w:val="00900244"/>
    <w:rsid w:val="009076C8"/>
    <w:rsid w:val="009204E9"/>
    <w:rsid w:val="009324E1"/>
    <w:rsid w:val="00940687"/>
    <w:rsid w:val="009408A1"/>
    <w:rsid w:val="009514FB"/>
    <w:rsid w:val="00951983"/>
    <w:rsid w:val="009541CD"/>
    <w:rsid w:val="00961FBA"/>
    <w:rsid w:val="0097240A"/>
    <w:rsid w:val="009950E9"/>
    <w:rsid w:val="009A706D"/>
    <w:rsid w:val="009C7CDD"/>
    <w:rsid w:val="009D1606"/>
    <w:rsid w:val="009E397A"/>
    <w:rsid w:val="009F0CB3"/>
    <w:rsid w:val="009F5856"/>
    <w:rsid w:val="00A112A3"/>
    <w:rsid w:val="00A11526"/>
    <w:rsid w:val="00A242DB"/>
    <w:rsid w:val="00A410B5"/>
    <w:rsid w:val="00A5352E"/>
    <w:rsid w:val="00A558B9"/>
    <w:rsid w:val="00A559B4"/>
    <w:rsid w:val="00A61089"/>
    <w:rsid w:val="00A62F5F"/>
    <w:rsid w:val="00A7076C"/>
    <w:rsid w:val="00A9308B"/>
    <w:rsid w:val="00A931B0"/>
    <w:rsid w:val="00A95DD5"/>
    <w:rsid w:val="00AA35B7"/>
    <w:rsid w:val="00AB38CD"/>
    <w:rsid w:val="00AE6939"/>
    <w:rsid w:val="00B107D9"/>
    <w:rsid w:val="00B17DD4"/>
    <w:rsid w:val="00B34296"/>
    <w:rsid w:val="00B37BA2"/>
    <w:rsid w:val="00B45053"/>
    <w:rsid w:val="00B51EF7"/>
    <w:rsid w:val="00B54CC0"/>
    <w:rsid w:val="00B8687B"/>
    <w:rsid w:val="00BA6C22"/>
    <w:rsid w:val="00BB1A83"/>
    <w:rsid w:val="00BB5DB7"/>
    <w:rsid w:val="00BC39F5"/>
    <w:rsid w:val="00BF5E75"/>
    <w:rsid w:val="00C0090E"/>
    <w:rsid w:val="00C10FD7"/>
    <w:rsid w:val="00C14678"/>
    <w:rsid w:val="00C32F59"/>
    <w:rsid w:val="00C45BBE"/>
    <w:rsid w:val="00C52E53"/>
    <w:rsid w:val="00C55C04"/>
    <w:rsid w:val="00C57839"/>
    <w:rsid w:val="00C60B7C"/>
    <w:rsid w:val="00C669F5"/>
    <w:rsid w:val="00CA2A5A"/>
    <w:rsid w:val="00CA32FD"/>
    <w:rsid w:val="00D14007"/>
    <w:rsid w:val="00D24A36"/>
    <w:rsid w:val="00D504B2"/>
    <w:rsid w:val="00D52B59"/>
    <w:rsid w:val="00D5447D"/>
    <w:rsid w:val="00D5621B"/>
    <w:rsid w:val="00D810AD"/>
    <w:rsid w:val="00D81CAB"/>
    <w:rsid w:val="00D87C20"/>
    <w:rsid w:val="00D90840"/>
    <w:rsid w:val="00D94662"/>
    <w:rsid w:val="00D9488A"/>
    <w:rsid w:val="00D958A2"/>
    <w:rsid w:val="00DA3FE0"/>
    <w:rsid w:val="00DB1898"/>
    <w:rsid w:val="00DC48AA"/>
    <w:rsid w:val="00DD3775"/>
    <w:rsid w:val="00DD4FE0"/>
    <w:rsid w:val="00DE19E8"/>
    <w:rsid w:val="00E04F2F"/>
    <w:rsid w:val="00E24B5E"/>
    <w:rsid w:val="00E24BB4"/>
    <w:rsid w:val="00E31690"/>
    <w:rsid w:val="00E341F5"/>
    <w:rsid w:val="00E42504"/>
    <w:rsid w:val="00E50FEA"/>
    <w:rsid w:val="00E51016"/>
    <w:rsid w:val="00E72338"/>
    <w:rsid w:val="00E7316A"/>
    <w:rsid w:val="00E741E7"/>
    <w:rsid w:val="00E82F0E"/>
    <w:rsid w:val="00EB4FDC"/>
    <w:rsid w:val="00EC778E"/>
    <w:rsid w:val="00ED4671"/>
    <w:rsid w:val="00ED7E64"/>
    <w:rsid w:val="00EE098C"/>
    <w:rsid w:val="00EE54C3"/>
    <w:rsid w:val="00EE5DB2"/>
    <w:rsid w:val="00EE6E34"/>
    <w:rsid w:val="00EF7428"/>
    <w:rsid w:val="00F2108E"/>
    <w:rsid w:val="00F26576"/>
    <w:rsid w:val="00F5001C"/>
    <w:rsid w:val="00F64137"/>
    <w:rsid w:val="00FB054B"/>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4A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paragraph" w:styleId="BalloonText">
    <w:name w:val="Balloon Text"/>
    <w:basedOn w:val="Normal"/>
    <w:semiHidden/>
    <w:rsid w:val="00A558B9"/>
    <w:rPr>
      <w:rFonts w:ascii="Tahoma" w:hAnsi="Tahoma" w:cs="Tahoma"/>
      <w:sz w:val="16"/>
      <w:szCs w:val="16"/>
    </w:rPr>
  </w:style>
  <w:style w:type="character" w:styleId="Hyperlink">
    <w:name w:val="Hyperlink"/>
    <w:basedOn w:val="DefaultParagraphFont"/>
    <w:uiPriority w:val="99"/>
    <w:unhideWhenUsed/>
    <w:rsid w:val="00DD3775"/>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80111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nv.gov.bc.ca/rfc/river_forecast/Freshet2009_inf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143</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Allan Chapman</cp:lastModifiedBy>
  <cp:revision>5</cp:revision>
  <cp:lastPrinted>2008-05-30T23:48:00Z</cp:lastPrinted>
  <dcterms:created xsi:type="dcterms:W3CDTF">2009-04-27T16:37:00Z</dcterms:created>
  <dcterms:modified xsi:type="dcterms:W3CDTF">2009-04-27T16:45:00Z</dcterms:modified>
</cp:coreProperties>
</file>