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054C2E"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C67098">
        <w:rPr>
          <w:rFonts w:ascii="Calibri" w:hAnsi="Calibri"/>
          <w:b/>
          <w:color w:val="000000"/>
          <w:sz w:val="28"/>
          <w:szCs w:val="28"/>
        </w:rPr>
        <w:t xml:space="preserve"> – </w:t>
      </w:r>
      <w:r>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15035F">
        <w:rPr>
          <w:rFonts w:ascii="Calibri" w:hAnsi="Calibri"/>
          <w:b/>
          <w:color w:val="000000"/>
          <w:sz w:val="28"/>
          <w:szCs w:val="28"/>
        </w:rPr>
        <w:t>0</w:t>
      </w:r>
      <w:r w:rsidR="00054C2E">
        <w:rPr>
          <w:rFonts w:ascii="Calibri" w:hAnsi="Calibri"/>
          <w:b/>
          <w:color w:val="000000"/>
          <w:sz w:val="28"/>
          <w:szCs w:val="28"/>
        </w:rPr>
        <w:t>9</w:t>
      </w:r>
      <w:r w:rsidR="0015035F">
        <w:rPr>
          <w:rFonts w:ascii="Calibri" w:hAnsi="Calibri"/>
          <w:b/>
          <w:color w:val="000000"/>
          <w:sz w:val="28"/>
          <w:szCs w:val="28"/>
        </w:rPr>
        <w:t xml:space="preserve">June2012  </w:t>
      </w:r>
      <w:r w:rsidR="008C0723">
        <w:rPr>
          <w:rFonts w:ascii="Calibri" w:hAnsi="Calibri"/>
          <w:b/>
          <w:color w:val="000000"/>
          <w:sz w:val="28"/>
          <w:szCs w:val="28"/>
        </w:rPr>
        <w:t>12:15P</w:t>
      </w:r>
      <w:r w:rsidR="00C81343"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8C0723">
        <w:rPr>
          <w:rFonts w:ascii="Calibri" w:hAnsi="Calibri"/>
          <w:b/>
          <w:color w:val="000000"/>
        </w:rPr>
        <w:t>issuing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8C0723" w:rsidP="00C67098">
      <w:pPr>
        <w:pStyle w:val="ListParagraph"/>
        <w:numPr>
          <w:ilvl w:val="0"/>
          <w:numId w:val="27"/>
        </w:numPr>
        <w:spacing w:after="120"/>
        <w:rPr>
          <w:b/>
          <w:color w:val="000000"/>
          <w:sz w:val="24"/>
        </w:rPr>
      </w:pPr>
      <w:r>
        <w:rPr>
          <w:b/>
          <w:color w:val="000000"/>
          <w:sz w:val="24"/>
        </w:rPr>
        <w:t xml:space="preserve">Fraser River from </w:t>
      </w:r>
      <w:proofErr w:type="spellStart"/>
      <w:r>
        <w:rPr>
          <w:b/>
          <w:color w:val="000000"/>
          <w:sz w:val="24"/>
        </w:rPr>
        <w:t>Quesnel</w:t>
      </w:r>
      <w:proofErr w:type="spellEnd"/>
      <w:r>
        <w:rPr>
          <w:b/>
          <w:color w:val="000000"/>
          <w:sz w:val="24"/>
        </w:rPr>
        <w:t xml:space="preserve"> to the ocean, including the Fraser Canyon and Lower Mainland</w:t>
      </w:r>
    </w:p>
    <w:p w:rsidR="008C0723" w:rsidRDefault="008C0723" w:rsidP="00E935AF">
      <w:pPr>
        <w:pStyle w:val="ListParagraph"/>
        <w:spacing w:after="120"/>
        <w:ind w:left="0"/>
        <w:rPr>
          <w:sz w:val="24"/>
          <w:szCs w:val="24"/>
        </w:rPr>
      </w:pPr>
      <w:r>
        <w:rPr>
          <w:sz w:val="24"/>
          <w:szCs w:val="24"/>
        </w:rPr>
        <w:t>Significant rainfall occurred earlier in the week in the Fraser River headwaters, with 25-75</w:t>
      </w:r>
      <w:r w:rsidR="003C6B3A">
        <w:rPr>
          <w:sz w:val="24"/>
          <w:szCs w:val="24"/>
        </w:rPr>
        <w:t xml:space="preserve"> </w:t>
      </w:r>
      <w:r>
        <w:rPr>
          <w:sz w:val="24"/>
          <w:szCs w:val="24"/>
        </w:rPr>
        <w:t>mm of rain observed in the Upper Fraser Basin, and 20-60</w:t>
      </w:r>
      <w:r w:rsidR="003C6B3A">
        <w:rPr>
          <w:sz w:val="24"/>
          <w:szCs w:val="24"/>
        </w:rPr>
        <w:t xml:space="preserve"> </w:t>
      </w:r>
      <w:r>
        <w:rPr>
          <w:sz w:val="24"/>
          <w:szCs w:val="24"/>
        </w:rPr>
        <w:t>mm of rain in the North Thompson.</w:t>
      </w:r>
    </w:p>
    <w:p w:rsidR="008C0723" w:rsidRDefault="008C0723" w:rsidP="00E935AF">
      <w:pPr>
        <w:pStyle w:val="ListParagraph"/>
        <w:spacing w:after="120"/>
        <w:ind w:left="0"/>
        <w:rPr>
          <w:sz w:val="24"/>
          <w:szCs w:val="24"/>
        </w:rPr>
      </w:pPr>
      <w:r>
        <w:rPr>
          <w:sz w:val="24"/>
          <w:szCs w:val="24"/>
        </w:rPr>
        <w:t xml:space="preserve">This rainfall is creating a pulse of water that is working its way down through the Upper Fraser and Thompson River systems. River levels reached flood stage in Prince George yesterday, and peak levels were observed on the Fraser River at South Fort George (08KE018) early on Saturday morning. River levels on the North Thompson River at </w:t>
      </w:r>
      <w:proofErr w:type="spellStart"/>
      <w:r>
        <w:rPr>
          <w:sz w:val="24"/>
          <w:szCs w:val="24"/>
        </w:rPr>
        <w:t>McLure</w:t>
      </w:r>
      <w:proofErr w:type="spellEnd"/>
      <w:r>
        <w:rPr>
          <w:sz w:val="24"/>
          <w:szCs w:val="24"/>
        </w:rPr>
        <w:t xml:space="preserve"> reached peak levels </w:t>
      </w:r>
      <w:r w:rsidR="003C6B3A">
        <w:rPr>
          <w:sz w:val="24"/>
          <w:szCs w:val="24"/>
        </w:rPr>
        <w:t>earlier on Friday.</w:t>
      </w:r>
    </w:p>
    <w:p w:rsidR="003C6B3A" w:rsidRDefault="003C6B3A" w:rsidP="00E935AF">
      <w:pPr>
        <w:pStyle w:val="ListParagraph"/>
        <w:spacing w:after="120"/>
        <w:ind w:left="0"/>
        <w:rPr>
          <w:sz w:val="24"/>
          <w:szCs w:val="24"/>
        </w:rPr>
      </w:pPr>
      <w:r>
        <w:rPr>
          <w:sz w:val="24"/>
          <w:szCs w:val="24"/>
        </w:rPr>
        <w:t xml:space="preserve">River levels along the Fraser River main stem will continue to rise through the weekend, and into next week. River levels in </w:t>
      </w:r>
      <w:proofErr w:type="spellStart"/>
      <w:r>
        <w:rPr>
          <w:sz w:val="24"/>
          <w:szCs w:val="24"/>
        </w:rPr>
        <w:t>Quesnel</w:t>
      </w:r>
      <w:proofErr w:type="spellEnd"/>
      <w:r>
        <w:rPr>
          <w:sz w:val="24"/>
          <w:szCs w:val="24"/>
        </w:rPr>
        <w:t xml:space="preserve"> are expected to peak later on Saturday, and through the Fraser Canyon on Sunday. The Fraser River at Hope (WSC 08MF005) is expected to peak around mid-day on Monday, with an estimated peak flow of 10,000 m</w:t>
      </w:r>
      <w:r w:rsidRPr="003C6B3A">
        <w:rPr>
          <w:sz w:val="24"/>
          <w:szCs w:val="24"/>
          <w:vertAlign w:val="superscript"/>
        </w:rPr>
        <w:t>3</w:t>
      </w:r>
      <w:r>
        <w:rPr>
          <w:sz w:val="24"/>
          <w:szCs w:val="24"/>
        </w:rPr>
        <w:t xml:space="preserve">/s. This is similar to peak levels observed at Hope in 2011. This is below levels of concern for the Lower Fraser, but may cause localized issues in areas not protected by the </w:t>
      </w:r>
      <w:proofErr w:type="spellStart"/>
      <w:r>
        <w:rPr>
          <w:sz w:val="24"/>
          <w:szCs w:val="24"/>
        </w:rPr>
        <w:t>diking</w:t>
      </w:r>
      <w:proofErr w:type="spellEnd"/>
      <w:r>
        <w:rPr>
          <w:sz w:val="24"/>
          <w:szCs w:val="24"/>
        </w:rPr>
        <w:t xml:space="preserve"> system. Flows are expected to decline through Tuesday and the remainder of the week.</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6B3A" w:rsidRDefault="003C6B3A">
      <w:r>
        <w:separator/>
      </w:r>
    </w:p>
  </w:endnote>
  <w:endnote w:type="continuationSeparator" w:id="0">
    <w:p w:rsidR="003C6B3A" w:rsidRDefault="003C6B3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3A" w:rsidRDefault="003C6B3A" w:rsidP="00E42504">
    <w:pPr>
      <w:pBdr>
        <w:top w:val="single" w:sz="4" w:space="1" w:color="auto"/>
      </w:pBdr>
      <w:autoSpaceDE w:val="0"/>
      <w:autoSpaceDN w:val="0"/>
      <w:adjustRightInd w:val="0"/>
      <w:rPr>
        <w:rFonts w:ascii="Arial" w:hAnsi="Arial" w:cs="Lucida Sans Unicode"/>
        <w:b/>
        <w:sz w:val="18"/>
        <w:szCs w:val="18"/>
      </w:rPr>
    </w:pPr>
  </w:p>
  <w:p w:rsidR="003C6B3A" w:rsidRPr="00D504B2" w:rsidRDefault="003C6B3A"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3C6B3A" w:rsidRPr="00D504B2" w:rsidRDefault="003C6B3A" w:rsidP="00E42504">
    <w:pPr>
      <w:autoSpaceDE w:val="0"/>
      <w:autoSpaceDN w:val="0"/>
      <w:adjustRightInd w:val="0"/>
      <w:rPr>
        <w:rFonts w:ascii="Arial" w:hAnsi="Arial" w:cs="Lucida Sans Unicode"/>
        <w:sz w:val="18"/>
        <w:szCs w:val="18"/>
      </w:rPr>
    </w:pPr>
  </w:p>
  <w:p w:rsidR="003C6B3A" w:rsidRPr="00D504B2" w:rsidRDefault="003C6B3A"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3C6B3A" w:rsidRPr="00D504B2" w:rsidRDefault="003C6B3A" w:rsidP="00E42504">
    <w:pPr>
      <w:autoSpaceDE w:val="0"/>
      <w:autoSpaceDN w:val="0"/>
      <w:adjustRightInd w:val="0"/>
      <w:rPr>
        <w:rFonts w:ascii="Arial" w:hAnsi="Arial" w:cs="Lucida Sans Unicode"/>
        <w:sz w:val="18"/>
        <w:szCs w:val="18"/>
      </w:rPr>
    </w:pPr>
  </w:p>
  <w:p w:rsidR="003C6B3A" w:rsidRDefault="003C6B3A"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6B3A" w:rsidRDefault="003C6B3A">
      <w:r>
        <w:separator/>
      </w:r>
    </w:p>
  </w:footnote>
  <w:footnote w:type="continuationSeparator" w:id="0">
    <w:p w:rsidR="003C6B3A" w:rsidRDefault="003C6B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B3A" w:rsidRPr="000E73A1" w:rsidRDefault="003C6B3A"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3C6B3A" w:rsidRPr="000E73A1" w:rsidRDefault="003C6B3A"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3C6B3A" w:rsidRDefault="003C6B3A" w:rsidP="00086071">
    <w:pPr>
      <w:pBdr>
        <w:bottom w:val="single" w:sz="4" w:space="1" w:color="auto"/>
      </w:pBdr>
      <w:autoSpaceDE w:val="0"/>
      <w:autoSpaceDN w:val="0"/>
      <w:adjustRightInd w:val="0"/>
      <w:rPr>
        <w:rFonts w:ascii="Arial" w:hAnsi="Arial" w:cs="Arial"/>
        <w:b/>
        <w:bCs/>
        <w:sz w:val="20"/>
        <w:szCs w:val="20"/>
        <w:lang w:val="en-US"/>
      </w:rPr>
    </w:pPr>
  </w:p>
  <w:p w:rsidR="003C6B3A" w:rsidRDefault="003C6B3A"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138"/>
    <w:rsid w:val="00046B69"/>
    <w:rsid w:val="00050098"/>
    <w:rsid w:val="00052EAD"/>
    <w:rsid w:val="00054217"/>
    <w:rsid w:val="00054C2E"/>
    <w:rsid w:val="00056C5F"/>
    <w:rsid w:val="00072C2A"/>
    <w:rsid w:val="00080FFC"/>
    <w:rsid w:val="00084600"/>
    <w:rsid w:val="00086071"/>
    <w:rsid w:val="00086C11"/>
    <w:rsid w:val="00086E10"/>
    <w:rsid w:val="00091516"/>
    <w:rsid w:val="00093992"/>
    <w:rsid w:val="000939AF"/>
    <w:rsid w:val="000964F0"/>
    <w:rsid w:val="0009786B"/>
    <w:rsid w:val="00097A8D"/>
    <w:rsid w:val="000A1C49"/>
    <w:rsid w:val="000A2575"/>
    <w:rsid w:val="000A4FAA"/>
    <w:rsid w:val="000B0B87"/>
    <w:rsid w:val="000B2B0F"/>
    <w:rsid w:val="000B3F6D"/>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B0285"/>
    <w:rsid w:val="001B4425"/>
    <w:rsid w:val="001B4809"/>
    <w:rsid w:val="001D0530"/>
    <w:rsid w:val="001D366F"/>
    <w:rsid w:val="001D5157"/>
    <w:rsid w:val="001E175D"/>
    <w:rsid w:val="001E47FC"/>
    <w:rsid w:val="001E7852"/>
    <w:rsid w:val="001F2A5F"/>
    <w:rsid w:val="001F307B"/>
    <w:rsid w:val="001F3D0A"/>
    <w:rsid w:val="002017ED"/>
    <w:rsid w:val="00202A38"/>
    <w:rsid w:val="00214F64"/>
    <w:rsid w:val="00215D87"/>
    <w:rsid w:val="00221188"/>
    <w:rsid w:val="0022156B"/>
    <w:rsid w:val="0022698A"/>
    <w:rsid w:val="002307F3"/>
    <w:rsid w:val="00234241"/>
    <w:rsid w:val="00234B32"/>
    <w:rsid w:val="00235399"/>
    <w:rsid w:val="002520E5"/>
    <w:rsid w:val="0025498E"/>
    <w:rsid w:val="00266ED5"/>
    <w:rsid w:val="00270013"/>
    <w:rsid w:val="00274F6F"/>
    <w:rsid w:val="0028036A"/>
    <w:rsid w:val="00280BF2"/>
    <w:rsid w:val="00284BD6"/>
    <w:rsid w:val="00285723"/>
    <w:rsid w:val="002859D7"/>
    <w:rsid w:val="00297B9D"/>
    <w:rsid w:val="002A0A7A"/>
    <w:rsid w:val="002A254C"/>
    <w:rsid w:val="002A4F6F"/>
    <w:rsid w:val="002A67BF"/>
    <w:rsid w:val="002A6A9D"/>
    <w:rsid w:val="002B0726"/>
    <w:rsid w:val="002B2FFA"/>
    <w:rsid w:val="002B5286"/>
    <w:rsid w:val="002C1893"/>
    <w:rsid w:val="002C2860"/>
    <w:rsid w:val="002C3C04"/>
    <w:rsid w:val="002D0DD3"/>
    <w:rsid w:val="002D0ED9"/>
    <w:rsid w:val="002D23CD"/>
    <w:rsid w:val="002D5BAF"/>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5A70"/>
    <w:rsid w:val="00305FD1"/>
    <w:rsid w:val="00306556"/>
    <w:rsid w:val="00307124"/>
    <w:rsid w:val="00310EEB"/>
    <w:rsid w:val="00311926"/>
    <w:rsid w:val="003135BA"/>
    <w:rsid w:val="003140B1"/>
    <w:rsid w:val="00315A4B"/>
    <w:rsid w:val="003177F1"/>
    <w:rsid w:val="00320D12"/>
    <w:rsid w:val="00320F7F"/>
    <w:rsid w:val="003260C6"/>
    <w:rsid w:val="00330C4E"/>
    <w:rsid w:val="003318A5"/>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E04D1"/>
    <w:rsid w:val="003E1F5D"/>
    <w:rsid w:val="003E2D86"/>
    <w:rsid w:val="003E741D"/>
    <w:rsid w:val="003F0296"/>
    <w:rsid w:val="003F0BAC"/>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5718"/>
    <w:rsid w:val="004566E9"/>
    <w:rsid w:val="00457A1D"/>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95B3B"/>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827EE"/>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049F"/>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57E2"/>
    <w:rsid w:val="007A60E0"/>
    <w:rsid w:val="007A7076"/>
    <w:rsid w:val="007A71E6"/>
    <w:rsid w:val="007B0CDF"/>
    <w:rsid w:val="007B2437"/>
    <w:rsid w:val="007B299B"/>
    <w:rsid w:val="007B3261"/>
    <w:rsid w:val="007C56FB"/>
    <w:rsid w:val="007D09F8"/>
    <w:rsid w:val="007E128A"/>
    <w:rsid w:val="007E6967"/>
    <w:rsid w:val="007F1E5A"/>
    <w:rsid w:val="007F5896"/>
    <w:rsid w:val="008012B2"/>
    <w:rsid w:val="0080136E"/>
    <w:rsid w:val="00802A0B"/>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0880"/>
    <w:rsid w:val="00882B09"/>
    <w:rsid w:val="00891F4C"/>
    <w:rsid w:val="008A1422"/>
    <w:rsid w:val="008A5892"/>
    <w:rsid w:val="008A5AFF"/>
    <w:rsid w:val="008A66FD"/>
    <w:rsid w:val="008A701D"/>
    <w:rsid w:val="008B370F"/>
    <w:rsid w:val="008B3948"/>
    <w:rsid w:val="008B7AF7"/>
    <w:rsid w:val="008C0723"/>
    <w:rsid w:val="008C3110"/>
    <w:rsid w:val="008C6FC7"/>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564DB"/>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C6253"/>
    <w:rsid w:val="00AD326B"/>
    <w:rsid w:val="00AD4068"/>
    <w:rsid w:val="00AE10DC"/>
    <w:rsid w:val="00AE19A2"/>
    <w:rsid w:val="00AE3C69"/>
    <w:rsid w:val="00AE6939"/>
    <w:rsid w:val="00AF0BD0"/>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6546B"/>
    <w:rsid w:val="00B73323"/>
    <w:rsid w:val="00B7364E"/>
    <w:rsid w:val="00B82BD6"/>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E51FF"/>
    <w:rsid w:val="00BF03DD"/>
    <w:rsid w:val="00BF222F"/>
    <w:rsid w:val="00BF58CD"/>
    <w:rsid w:val="00C00867"/>
    <w:rsid w:val="00C02B48"/>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81343"/>
    <w:rsid w:val="00C8640C"/>
    <w:rsid w:val="00C90C2C"/>
    <w:rsid w:val="00C94483"/>
    <w:rsid w:val="00C95061"/>
    <w:rsid w:val="00CA6210"/>
    <w:rsid w:val="00CB092A"/>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488A"/>
    <w:rsid w:val="00D958A2"/>
    <w:rsid w:val="00DA2502"/>
    <w:rsid w:val="00DA3FE0"/>
    <w:rsid w:val="00DB1898"/>
    <w:rsid w:val="00DB22C5"/>
    <w:rsid w:val="00DB5320"/>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35B6F"/>
    <w:rsid w:val="00E400C6"/>
    <w:rsid w:val="00E42504"/>
    <w:rsid w:val="00E51016"/>
    <w:rsid w:val="00E55861"/>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5274"/>
    <w:rsid w:val="00EB4FDC"/>
    <w:rsid w:val="00EC0D69"/>
    <w:rsid w:val="00EC34E8"/>
    <w:rsid w:val="00EC3E8E"/>
    <w:rsid w:val="00EC6475"/>
    <w:rsid w:val="00ED5AF2"/>
    <w:rsid w:val="00ED7E64"/>
    <w:rsid w:val="00EE0A58"/>
    <w:rsid w:val="00EE306F"/>
    <w:rsid w:val="00EE54C3"/>
    <w:rsid w:val="00EE782C"/>
    <w:rsid w:val="00EE7B50"/>
    <w:rsid w:val="00F00D72"/>
    <w:rsid w:val="00F02BC8"/>
    <w:rsid w:val="00F108BD"/>
    <w:rsid w:val="00F160FE"/>
    <w:rsid w:val="00F2108E"/>
    <w:rsid w:val="00F274BB"/>
    <w:rsid w:val="00F36C22"/>
    <w:rsid w:val="00F42CF1"/>
    <w:rsid w:val="00F455F5"/>
    <w:rsid w:val="00F4693E"/>
    <w:rsid w:val="00F46E19"/>
    <w:rsid w:val="00F5001C"/>
    <w:rsid w:val="00F51782"/>
    <w:rsid w:val="00F64137"/>
    <w:rsid w:val="00F65841"/>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95627C-3747-46E2-889E-B71DC2F54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254</Words>
  <Characters>1261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2012-06-09T19:24:00Z</cp:lastPrinted>
  <dcterms:created xsi:type="dcterms:W3CDTF">2012-06-09T18:52:00Z</dcterms:created>
  <dcterms:modified xsi:type="dcterms:W3CDTF">2012-06-09T19:41:00Z</dcterms:modified>
</cp:coreProperties>
</file>