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0191D" w14:textId="77777777" w:rsidR="0000656B" w:rsidRPr="00B4076B" w:rsidRDefault="0000656B" w:rsidP="0000656B">
      <w:pPr>
        <w:rPr>
          <w:rFonts w:ascii="Calibri" w:hAnsi="Calibri"/>
          <w:bCs/>
        </w:rPr>
      </w:pPr>
      <w:bookmarkStart w:id="0" w:name="_Hlk44062999"/>
      <w:bookmarkStart w:id="1" w:name="_Hlk534191742"/>
      <w:bookmarkStart w:id="2" w:name="_Hlk13385767"/>
      <w:bookmarkStart w:id="3" w:name="_Hlk13497044"/>
      <w:bookmarkStart w:id="4" w:name="_Hlk14253266"/>
      <w:bookmarkStart w:id="5" w:name="_Hlk73443562"/>
      <w:r w:rsidRPr="00B4076B">
        <w:rPr>
          <w:rFonts w:ascii="Calibri" w:hAnsi="Calibri"/>
          <w:bCs/>
          <w:color w:val="000000" w:themeColor="text1"/>
        </w:rPr>
        <w:t xml:space="preserve">High Streamflow Advisory – South Coast and Vancouver Island </w:t>
      </w:r>
    </w:p>
    <w:bookmarkEnd w:id="0"/>
    <w:p w14:paraId="6A70292D" w14:textId="17F75DCC" w:rsidR="0000656B" w:rsidRPr="00B4076B" w:rsidRDefault="0000656B" w:rsidP="0000656B">
      <w:pPr>
        <w:rPr>
          <w:rFonts w:ascii="Calibri" w:hAnsi="Calibri"/>
          <w:bCs/>
          <w:color w:val="000000"/>
        </w:rPr>
      </w:pPr>
      <w:r w:rsidRPr="00B4076B">
        <w:rPr>
          <w:rFonts w:ascii="Calibri" w:hAnsi="Calibri"/>
          <w:bCs/>
        </w:rPr>
        <w:t>Issued:</w:t>
      </w:r>
      <w:r w:rsidRPr="00B4076B">
        <w:rPr>
          <w:rFonts w:ascii="Calibri" w:hAnsi="Calibri"/>
          <w:bCs/>
          <w:color w:val="000000"/>
        </w:rPr>
        <w:t xml:space="preserve"> </w:t>
      </w:r>
      <w:r w:rsidR="00B4076B" w:rsidRPr="00B4076B">
        <w:rPr>
          <w:rFonts w:ascii="Calibri" w:hAnsi="Calibri"/>
          <w:bCs/>
          <w:color w:val="000000"/>
        </w:rPr>
        <w:t>2</w:t>
      </w:r>
      <w:r w:rsidRPr="00B4076B">
        <w:rPr>
          <w:rFonts w:ascii="Calibri" w:hAnsi="Calibri"/>
          <w:bCs/>
          <w:color w:val="000000"/>
        </w:rPr>
        <w:t>:</w:t>
      </w:r>
      <w:r w:rsidR="00BD19A7">
        <w:rPr>
          <w:rFonts w:ascii="Calibri" w:hAnsi="Calibri"/>
          <w:bCs/>
          <w:color w:val="000000"/>
        </w:rPr>
        <w:t>45</w:t>
      </w:r>
      <w:r w:rsidRPr="00B4076B">
        <w:rPr>
          <w:rFonts w:ascii="Calibri" w:hAnsi="Calibri"/>
          <w:bCs/>
          <w:color w:val="000000"/>
        </w:rPr>
        <w:t xml:space="preserve"> PM </w:t>
      </w:r>
      <w:bookmarkStart w:id="6" w:name="_Hlk24711196"/>
      <w:bookmarkStart w:id="7" w:name="_Hlk45886150"/>
      <w:r w:rsidR="00B4076B" w:rsidRPr="00B4076B">
        <w:rPr>
          <w:rFonts w:ascii="Calibri" w:hAnsi="Calibri"/>
          <w:bCs/>
          <w:color w:val="000000"/>
        </w:rPr>
        <w:t>April</w:t>
      </w:r>
      <w:r w:rsidRPr="00B4076B">
        <w:rPr>
          <w:rFonts w:ascii="Calibri" w:hAnsi="Calibri"/>
          <w:bCs/>
          <w:color w:val="000000"/>
        </w:rPr>
        <w:t xml:space="preserve"> 6, 2023</w:t>
      </w:r>
    </w:p>
    <w:p w14:paraId="6BE893AA" w14:textId="77777777" w:rsidR="0000656B" w:rsidRPr="0040158E" w:rsidRDefault="0000656B" w:rsidP="0000656B">
      <w:pPr>
        <w:rPr>
          <w:rFonts w:ascii="Calibri" w:hAnsi="Calibri"/>
          <w:b/>
          <w:color w:val="000000"/>
          <w:sz w:val="28"/>
          <w:szCs w:val="28"/>
        </w:rPr>
      </w:pPr>
    </w:p>
    <w:p w14:paraId="5475D3B2" w14:textId="082C5DB4" w:rsidR="0000656B" w:rsidRPr="00B4076B" w:rsidRDefault="0000656B" w:rsidP="0000656B">
      <w:pPr>
        <w:spacing w:after="120" w:line="276" w:lineRule="auto"/>
        <w:rPr>
          <w:rFonts w:asciiTheme="minorHAnsi" w:hAnsiTheme="minorHAnsi" w:cstheme="minorHAnsi"/>
        </w:rPr>
      </w:pPr>
      <w:bookmarkStart w:id="8" w:name="_Hlk64620878"/>
      <w:r w:rsidRPr="00B4076B">
        <w:rPr>
          <w:rFonts w:asciiTheme="minorHAnsi" w:hAnsiTheme="minorHAnsi"/>
          <w:color w:val="000000"/>
        </w:rPr>
        <w:t xml:space="preserve">The River Forecast Centre is </w:t>
      </w:r>
      <w:r w:rsidRPr="00B4076B">
        <w:rPr>
          <w:rFonts w:asciiTheme="minorHAnsi" w:hAnsiTheme="minorHAnsi"/>
        </w:rPr>
        <w:t xml:space="preserve">issuing a High Streamflow Advisory </w:t>
      </w:r>
      <w:r w:rsidRPr="00B4076B">
        <w:rPr>
          <w:rFonts w:asciiTheme="minorHAnsi" w:hAnsiTheme="minorHAnsi" w:cstheme="minorHAnsi"/>
        </w:rPr>
        <w:t xml:space="preserve">for the South Coast </w:t>
      </w:r>
      <w:r w:rsidR="00B4076B" w:rsidRPr="00B4076B">
        <w:rPr>
          <w:rFonts w:asciiTheme="minorHAnsi" w:hAnsiTheme="minorHAnsi" w:cstheme="minorHAnsi"/>
        </w:rPr>
        <w:t xml:space="preserve">and Vancouver Island </w:t>
      </w:r>
      <w:r w:rsidRPr="00B4076B">
        <w:rPr>
          <w:rFonts w:asciiTheme="minorHAnsi" w:hAnsiTheme="minorHAnsi" w:cstheme="minorHAnsi"/>
        </w:rPr>
        <w:t>including:</w:t>
      </w:r>
    </w:p>
    <w:p w14:paraId="47474614" w14:textId="77777777" w:rsidR="0000656B" w:rsidRPr="00B4076B" w:rsidRDefault="0000656B" w:rsidP="0000656B">
      <w:pPr>
        <w:pStyle w:val="ListParagraph"/>
        <w:numPr>
          <w:ilvl w:val="0"/>
          <w:numId w:val="5"/>
        </w:numPr>
        <w:spacing w:after="120" w:line="276" w:lineRule="auto"/>
        <w:rPr>
          <w:rFonts w:asciiTheme="minorHAnsi" w:hAnsiTheme="minorHAnsi"/>
          <w:color w:val="000000"/>
          <w:sz w:val="24"/>
          <w:szCs w:val="24"/>
        </w:rPr>
      </w:pPr>
      <w:r w:rsidRPr="00B4076B">
        <w:rPr>
          <w:rFonts w:asciiTheme="minorHAnsi" w:hAnsiTheme="minorHAnsi"/>
          <w:color w:val="000000"/>
          <w:sz w:val="24"/>
          <w:szCs w:val="24"/>
        </w:rPr>
        <w:t>North Shore Mountains</w:t>
      </w:r>
    </w:p>
    <w:p w14:paraId="1458551F" w14:textId="29136708" w:rsidR="0000656B" w:rsidRPr="00B4076B" w:rsidRDefault="0000656B" w:rsidP="0000656B">
      <w:pPr>
        <w:pStyle w:val="ListParagraph"/>
        <w:numPr>
          <w:ilvl w:val="0"/>
          <w:numId w:val="5"/>
        </w:numPr>
        <w:spacing w:after="120" w:line="276" w:lineRule="auto"/>
        <w:rPr>
          <w:rFonts w:asciiTheme="minorHAnsi" w:hAnsiTheme="minorHAnsi"/>
          <w:color w:val="000000"/>
          <w:sz w:val="24"/>
          <w:szCs w:val="24"/>
        </w:rPr>
      </w:pPr>
      <w:r w:rsidRPr="00B4076B">
        <w:rPr>
          <w:rFonts w:asciiTheme="minorHAnsi" w:hAnsiTheme="minorHAnsi"/>
          <w:color w:val="000000"/>
          <w:sz w:val="24"/>
          <w:szCs w:val="24"/>
        </w:rPr>
        <w:t xml:space="preserve">Howe Sound </w:t>
      </w:r>
    </w:p>
    <w:p w14:paraId="686470ED" w14:textId="3E3BCD05" w:rsidR="00B4076B" w:rsidRPr="00B4076B" w:rsidRDefault="00B4076B" w:rsidP="0000656B">
      <w:pPr>
        <w:pStyle w:val="ListParagraph"/>
        <w:numPr>
          <w:ilvl w:val="0"/>
          <w:numId w:val="5"/>
        </w:numPr>
        <w:spacing w:after="120" w:line="276" w:lineRule="auto"/>
        <w:rPr>
          <w:rFonts w:asciiTheme="minorHAnsi" w:hAnsiTheme="minorHAnsi"/>
          <w:color w:val="000000"/>
          <w:sz w:val="24"/>
          <w:szCs w:val="24"/>
        </w:rPr>
      </w:pPr>
      <w:r w:rsidRPr="00B4076B">
        <w:rPr>
          <w:rFonts w:asciiTheme="minorHAnsi" w:hAnsiTheme="minorHAnsi"/>
          <w:color w:val="000000"/>
          <w:sz w:val="24"/>
          <w:szCs w:val="24"/>
        </w:rPr>
        <w:t>Lower Mainland and Fraser Valley</w:t>
      </w:r>
    </w:p>
    <w:p w14:paraId="10989138" w14:textId="16154165" w:rsidR="00B4076B" w:rsidRPr="00B4076B" w:rsidRDefault="00B4076B" w:rsidP="00B4076B">
      <w:pPr>
        <w:pStyle w:val="ListParagraph"/>
        <w:numPr>
          <w:ilvl w:val="0"/>
          <w:numId w:val="5"/>
        </w:numPr>
        <w:spacing w:after="120" w:line="276" w:lineRule="auto"/>
        <w:rPr>
          <w:rFonts w:asciiTheme="minorHAnsi" w:hAnsiTheme="minorHAnsi"/>
          <w:color w:val="000000"/>
          <w:sz w:val="24"/>
          <w:szCs w:val="24"/>
        </w:rPr>
      </w:pPr>
      <w:r w:rsidRPr="00B4076B">
        <w:rPr>
          <w:rFonts w:asciiTheme="minorHAnsi" w:hAnsiTheme="minorHAnsi"/>
          <w:color w:val="000000"/>
          <w:sz w:val="24"/>
          <w:szCs w:val="24"/>
        </w:rPr>
        <w:t>Vancouver Island</w:t>
      </w:r>
    </w:p>
    <w:p w14:paraId="0B0B2C02" w14:textId="2A5DE4E1" w:rsidR="00B4076B" w:rsidRDefault="00B4076B" w:rsidP="0000656B">
      <w:pPr>
        <w:spacing w:after="120" w:line="276" w:lineRule="auto"/>
        <w:rPr>
          <w:rFonts w:asciiTheme="minorHAnsi" w:hAnsiTheme="minorHAnsi"/>
          <w:bCs/>
          <w:color w:val="000000"/>
        </w:rPr>
      </w:pPr>
      <w:r>
        <w:rPr>
          <w:rFonts w:asciiTheme="minorHAnsi" w:hAnsiTheme="minorHAnsi"/>
          <w:bCs/>
          <w:color w:val="000000"/>
        </w:rPr>
        <w:t>Weather Synopsis:</w:t>
      </w:r>
    </w:p>
    <w:p w14:paraId="6F224428" w14:textId="61D941EC" w:rsidR="00B4076B" w:rsidRDefault="00B4076B" w:rsidP="0000656B">
      <w:pPr>
        <w:spacing w:after="120" w:line="276" w:lineRule="auto"/>
        <w:rPr>
          <w:rFonts w:asciiTheme="minorHAnsi" w:hAnsiTheme="minorHAnsi"/>
          <w:bCs/>
          <w:color w:val="000000"/>
        </w:rPr>
      </w:pPr>
      <w:r>
        <w:rPr>
          <w:rFonts w:asciiTheme="minorHAnsi" w:hAnsiTheme="minorHAnsi"/>
          <w:bCs/>
          <w:color w:val="000000"/>
        </w:rPr>
        <w:t xml:space="preserve">A series of frontal systems are expected to pass across British Columbia over the Easter long weekend. Moderate to heavy rainfall is expected on Thursday evening into Friday, and again on Sunday into Monday. Model forecasts are indicating up to 200 mm, and potentially more over higher terrain, of precipitation over the next four days. Temperatures are expected to warm during this period, which may lead to snowmelt in lower and mid-elevation snowpacks. </w:t>
      </w:r>
    </w:p>
    <w:p w14:paraId="7F3C1EBF" w14:textId="5CE0AB08" w:rsidR="00B4076B" w:rsidRPr="00B4076B" w:rsidRDefault="00B4076B" w:rsidP="0000656B">
      <w:pPr>
        <w:spacing w:after="120" w:line="276" w:lineRule="auto"/>
        <w:rPr>
          <w:rFonts w:asciiTheme="minorHAnsi" w:hAnsiTheme="minorHAnsi"/>
          <w:bCs/>
          <w:color w:val="000000"/>
        </w:rPr>
      </w:pPr>
      <w:r>
        <w:rPr>
          <w:rFonts w:asciiTheme="minorHAnsi" w:hAnsiTheme="minorHAnsi"/>
          <w:bCs/>
          <w:color w:val="000000"/>
        </w:rPr>
        <w:t>River Conditions:</w:t>
      </w:r>
    </w:p>
    <w:bookmarkEnd w:id="8"/>
    <w:p w14:paraId="2F4B9C31" w14:textId="6259CAFF" w:rsidR="007F1F09" w:rsidRDefault="0000656B" w:rsidP="0000656B">
      <w:pPr>
        <w:pStyle w:val="ListParagraph"/>
        <w:spacing w:after="120"/>
        <w:ind w:left="0"/>
        <w:rPr>
          <w:rFonts w:asciiTheme="minorHAnsi" w:hAnsiTheme="minorHAnsi"/>
          <w:sz w:val="24"/>
          <w:szCs w:val="24"/>
        </w:rPr>
      </w:pPr>
      <w:r>
        <w:rPr>
          <w:rFonts w:asciiTheme="minorHAnsi" w:hAnsiTheme="minorHAnsi"/>
          <w:sz w:val="24"/>
          <w:szCs w:val="24"/>
        </w:rPr>
        <w:t xml:space="preserve">Rivers are expected to rise in response to rainfall, with high flows expected </w:t>
      </w:r>
      <w:r w:rsidR="007F1F09">
        <w:rPr>
          <w:rFonts w:asciiTheme="minorHAnsi" w:hAnsiTheme="minorHAnsi"/>
          <w:sz w:val="24"/>
          <w:szCs w:val="24"/>
        </w:rPr>
        <w:t>across Vancouver Island and the South Coast</w:t>
      </w:r>
      <w:r w:rsidR="00601D58">
        <w:rPr>
          <w:rFonts w:asciiTheme="minorHAnsi" w:hAnsiTheme="minorHAnsi"/>
          <w:sz w:val="24"/>
          <w:szCs w:val="24"/>
        </w:rPr>
        <w:t xml:space="preserve">. Flows are expected to be high on Friday and may ease into Saturday before rising again Sunday and into Monday. </w:t>
      </w:r>
      <w:r w:rsidR="007F1F09">
        <w:rPr>
          <w:rFonts w:asciiTheme="minorHAnsi" w:hAnsiTheme="minorHAnsi"/>
          <w:sz w:val="24"/>
          <w:szCs w:val="24"/>
        </w:rPr>
        <w:t>Current forecasts are indicating the potential for localized flooding in low-lying areas.</w:t>
      </w:r>
      <w:r w:rsidR="005416FA">
        <w:rPr>
          <w:rFonts w:asciiTheme="minorHAnsi" w:hAnsiTheme="minorHAnsi"/>
          <w:sz w:val="24"/>
          <w:szCs w:val="24"/>
        </w:rPr>
        <w:t xml:space="preserve"> Hydrologic modelling is indicating the potential for flows in the 2-year to 5-year range on Central and Southern Vancouver Island (including Sproat River/Somass River, Chemainus River and approaching flood stage on the Englishman River); similar flows are possible in rivers throughout the region.</w:t>
      </w:r>
    </w:p>
    <w:p w14:paraId="1D37A9A1" w14:textId="28941002" w:rsidR="0000656B" w:rsidRDefault="00601D58" w:rsidP="0000656B">
      <w:pPr>
        <w:pStyle w:val="ListParagraph"/>
        <w:spacing w:after="120"/>
        <w:ind w:left="0"/>
        <w:rPr>
          <w:rFonts w:asciiTheme="minorHAnsi" w:hAnsiTheme="minorHAnsi"/>
          <w:sz w:val="24"/>
          <w:szCs w:val="24"/>
        </w:rPr>
      </w:pPr>
      <w:r>
        <w:rPr>
          <w:rFonts w:asciiTheme="minorHAnsi" w:hAnsiTheme="minorHAnsi"/>
          <w:sz w:val="24"/>
          <w:szCs w:val="24"/>
        </w:rPr>
        <w:t>Current river levels are extremely low in most areas</w:t>
      </w:r>
      <w:r w:rsidR="003F6949">
        <w:rPr>
          <w:rFonts w:asciiTheme="minorHAnsi" w:hAnsiTheme="minorHAnsi"/>
          <w:sz w:val="24"/>
          <w:szCs w:val="24"/>
        </w:rPr>
        <w:t xml:space="preserve">; conditions are expected to be dynamic throughout the weekend with periods of rapid river rises. Fast-flowing rivers </w:t>
      </w:r>
      <w:r w:rsidR="007F1F09">
        <w:rPr>
          <w:rFonts w:asciiTheme="minorHAnsi" w:hAnsiTheme="minorHAnsi"/>
          <w:sz w:val="24"/>
          <w:szCs w:val="24"/>
        </w:rPr>
        <w:t xml:space="preserve">pose increased risk to life safety. </w:t>
      </w:r>
    </w:p>
    <w:p w14:paraId="7B734D0B" w14:textId="1CB6F776" w:rsidR="0000656B" w:rsidRDefault="0000656B" w:rsidP="0000656B">
      <w:pPr>
        <w:pStyle w:val="ListParagraph"/>
        <w:spacing w:after="120"/>
        <w:ind w:left="0"/>
        <w:rPr>
          <w:rFonts w:asciiTheme="minorHAnsi" w:hAnsiTheme="minorHAnsi"/>
          <w:sz w:val="24"/>
          <w:szCs w:val="24"/>
        </w:rPr>
      </w:pPr>
      <w:r w:rsidRPr="002421CD">
        <w:rPr>
          <w:rFonts w:asciiTheme="minorHAnsi" w:hAnsiTheme="minorHAnsi"/>
          <w:sz w:val="24"/>
          <w:szCs w:val="24"/>
        </w:rPr>
        <w:t xml:space="preserve">The </w:t>
      </w:r>
      <w:hyperlink r:id="rId7" w:history="1">
        <w:r w:rsidRPr="002421CD">
          <w:rPr>
            <w:rStyle w:val="Hyperlink"/>
            <w:rFonts w:asciiTheme="minorHAnsi" w:hAnsiTheme="minorHAnsi"/>
            <w:sz w:val="24"/>
            <w:szCs w:val="24"/>
          </w:rPr>
          <w:t>River Forecast Centre</w:t>
        </w:r>
      </w:hyperlink>
      <w:r w:rsidRPr="002421CD">
        <w:rPr>
          <w:rFonts w:asciiTheme="minorHAnsi" w:hAnsiTheme="minorHAnsi"/>
          <w:sz w:val="24"/>
          <w:szCs w:val="24"/>
        </w:rPr>
        <w:t xml:space="preserve"> continue</w:t>
      </w:r>
      <w:r>
        <w:rPr>
          <w:rFonts w:asciiTheme="minorHAnsi" w:hAnsiTheme="minorHAnsi"/>
          <w:sz w:val="24"/>
          <w:szCs w:val="24"/>
        </w:rPr>
        <w:t>s</w:t>
      </w:r>
      <w:r w:rsidRPr="000C66C1">
        <w:rPr>
          <w:rFonts w:asciiTheme="minorHAnsi" w:hAnsiTheme="minorHAnsi"/>
          <w:sz w:val="24"/>
          <w:szCs w:val="24"/>
        </w:rPr>
        <w:t xml:space="preserve"> to monitor </w:t>
      </w:r>
      <w:r>
        <w:rPr>
          <w:rFonts w:asciiTheme="minorHAnsi" w:hAnsiTheme="minorHAnsi"/>
          <w:sz w:val="24"/>
          <w:szCs w:val="24"/>
        </w:rPr>
        <w:t xml:space="preserve">the </w:t>
      </w:r>
      <w:r w:rsidRPr="000C66C1">
        <w:rPr>
          <w:rFonts w:asciiTheme="minorHAnsi" w:hAnsiTheme="minorHAnsi"/>
          <w:sz w:val="24"/>
          <w:szCs w:val="24"/>
        </w:rPr>
        <w:t>conditions</w:t>
      </w:r>
      <w:r>
        <w:rPr>
          <w:rFonts w:asciiTheme="minorHAnsi" w:hAnsiTheme="minorHAnsi"/>
          <w:sz w:val="24"/>
          <w:szCs w:val="24"/>
        </w:rPr>
        <w:t xml:space="preserve"> and will provide updates as conditions warrant.</w:t>
      </w:r>
    </w:p>
    <w:p w14:paraId="324018EC" w14:textId="59307B54" w:rsidR="00BC136E" w:rsidRDefault="00BC136E" w:rsidP="0000656B">
      <w:pPr>
        <w:pStyle w:val="ListParagraph"/>
        <w:spacing w:after="120"/>
        <w:ind w:left="0"/>
        <w:rPr>
          <w:rFonts w:asciiTheme="minorHAnsi" w:hAnsiTheme="minorHAnsi"/>
          <w:sz w:val="24"/>
          <w:szCs w:val="24"/>
        </w:rPr>
      </w:pPr>
      <w:r>
        <w:rPr>
          <w:rFonts w:asciiTheme="minorHAnsi" w:hAnsiTheme="minorHAnsi"/>
          <w:sz w:val="24"/>
          <w:szCs w:val="24"/>
        </w:rPr>
        <w:t xml:space="preserve">For information on how to prepare for flood hazards, visit </w:t>
      </w:r>
      <w:hyperlink r:id="rId8" w:history="1">
        <w:r w:rsidRPr="00BC136E">
          <w:rPr>
            <w:rStyle w:val="Hyperlink"/>
            <w:rFonts w:asciiTheme="minorHAnsi" w:hAnsiTheme="minorHAnsi"/>
            <w:sz w:val="24"/>
            <w:szCs w:val="24"/>
          </w:rPr>
          <w:t>PreparedBC</w:t>
        </w:r>
      </w:hyperlink>
      <w:r>
        <w:rPr>
          <w:rFonts w:asciiTheme="minorHAnsi" w:hAnsiTheme="minorHAnsi"/>
          <w:sz w:val="24"/>
          <w:szCs w:val="24"/>
        </w:rPr>
        <w:t>.</w:t>
      </w:r>
    </w:p>
    <w:bookmarkEnd w:id="1"/>
    <w:p w14:paraId="649FD57B" w14:textId="77777777" w:rsidR="00BF2AB3" w:rsidRDefault="00BF2AB3" w:rsidP="0000656B">
      <w:pPr>
        <w:pBdr>
          <w:bottom w:val="single" w:sz="6" w:space="0" w:color="auto"/>
        </w:pBdr>
      </w:pPr>
    </w:p>
    <w:p w14:paraId="195A7CA8" w14:textId="42DE48E8" w:rsidR="0000656B" w:rsidRPr="00A66377" w:rsidRDefault="0000656B" w:rsidP="0000656B">
      <w:pPr>
        <w:pBdr>
          <w:bottom w:val="single" w:sz="6" w:space="0" w:color="auto"/>
        </w:pBdr>
        <w:rPr>
          <w:rFonts w:asciiTheme="minorHAnsi" w:hAnsiTheme="minorHAnsi" w:cstheme="minorHAnsi"/>
        </w:rPr>
      </w:pPr>
      <w:r w:rsidRPr="00A66377">
        <w:rPr>
          <w:rFonts w:asciiTheme="minorHAnsi" w:hAnsiTheme="minorHAnsi" w:cstheme="minorHAnsi"/>
        </w:rPr>
        <w:lastRenderedPageBreak/>
        <w:t>BC River Forecast Centre</w:t>
      </w:r>
    </w:p>
    <w:bookmarkEnd w:id="6"/>
    <w:p w14:paraId="3F6D0682" w14:textId="77777777" w:rsidR="0000656B" w:rsidRPr="00A66377" w:rsidRDefault="0000656B" w:rsidP="0000656B">
      <w:pPr>
        <w:pBdr>
          <w:bottom w:val="single" w:sz="6" w:space="0" w:color="auto"/>
        </w:pBdr>
        <w:rPr>
          <w:rFonts w:asciiTheme="minorHAnsi" w:hAnsiTheme="minorHAnsi" w:cstheme="minorHAnsi"/>
        </w:rPr>
      </w:pPr>
      <w:r w:rsidRPr="00A66377">
        <w:rPr>
          <w:rFonts w:asciiTheme="minorHAnsi" w:hAnsiTheme="minorHAnsi" w:cstheme="minorHAnsi"/>
        </w:rPr>
        <w:t>Ministry of Forests</w:t>
      </w:r>
    </w:p>
    <w:p w14:paraId="549F7C05" w14:textId="1C162B3D" w:rsidR="0000656B" w:rsidRPr="00D504B2" w:rsidRDefault="0000656B" w:rsidP="0000656B">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xml:space="preserve">. </w:t>
      </w:r>
      <w:r w:rsidR="00B4076B" w:rsidRPr="00B4076B">
        <w:rPr>
          <w:rFonts w:ascii="Arial" w:hAnsi="Arial" w:cs="Arial"/>
          <w:sz w:val="18"/>
          <w:szCs w:val="18"/>
        </w:rPr>
        <w:t>Fast-flowing bodies of water increase risk to life safety</w:t>
      </w:r>
      <w:r w:rsidR="00B4076B" w:rsidRPr="00B4076B">
        <w:t>.</w:t>
      </w:r>
      <w:r w:rsidRPr="00B4076B">
        <w:rPr>
          <w:rFonts w:ascii="Arial" w:hAnsi="Arial" w:cs="Lucida Sans Unicode"/>
          <w:sz w:val="18"/>
          <w:szCs w:val="18"/>
        </w:rPr>
        <w:t xml:space="preserve"> Min</w:t>
      </w:r>
      <w:r w:rsidRPr="00D504B2">
        <w:rPr>
          <w:rFonts w:ascii="Arial" w:hAnsi="Arial" w:cs="Lucida Sans Unicode"/>
          <w:sz w:val="18"/>
          <w:szCs w:val="18"/>
        </w:rPr>
        <w:t>or flooding in low-lying areas is possible.</w:t>
      </w:r>
    </w:p>
    <w:p w14:paraId="0565C102" w14:textId="77777777" w:rsidR="0000656B" w:rsidRPr="00D504B2" w:rsidRDefault="0000656B" w:rsidP="0000656B">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14:paraId="2BAA2080" w14:textId="77777777" w:rsidR="0000656B" w:rsidRPr="00D504B2" w:rsidRDefault="0000656B" w:rsidP="0000656B">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w:t>
      </w:r>
    </w:p>
    <w:bookmarkEnd w:id="2"/>
    <w:bookmarkEnd w:id="3"/>
    <w:bookmarkEnd w:id="4"/>
    <w:bookmarkEnd w:id="5"/>
    <w:bookmarkEnd w:id="7"/>
    <w:p w14:paraId="38AD9FDF" w14:textId="77777777" w:rsidR="0000656B" w:rsidRDefault="0000656B" w:rsidP="0000656B"/>
    <w:p w14:paraId="4F5AFF87" w14:textId="77777777" w:rsidR="00DC5129" w:rsidRPr="0000656B" w:rsidRDefault="00DC5129" w:rsidP="0000656B"/>
    <w:sectPr w:rsidR="00DC5129" w:rsidRPr="0000656B" w:rsidSect="00B6353C">
      <w:headerReference w:type="default" r:id="rId9"/>
      <w:pgSz w:w="12240" w:h="15840" w:code="1"/>
      <w:pgMar w:top="1440" w:right="1440" w:bottom="1440" w:left="1440" w:header="706" w:footer="706" w:gutter="0"/>
      <w:cols w:space="708"/>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3AE5C" w14:textId="77777777" w:rsidR="005E4E58" w:rsidRDefault="005E4E58" w:rsidP="005E4E58">
      <w:r>
        <w:separator/>
      </w:r>
    </w:p>
  </w:endnote>
  <w:endnote w:type="continuationSeparator" w:id="0">
    <w:p w14:paraId="49475C1E" w14:textId="77777777" w:rsidR="005E4E58" w:rsidRDefault="005E4E58" w:rsidP="005E4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9BFAC" w14:textId="77777777" w:rsidR="005E4E58" w:rsidRDefault="005E4E58" w:rsidP="005E4E58">
      <w:r>
        <w:separator/>
      </w:r>
    </w:p>
  </w:footnote>
  <w:footnote w:type="continuationSeparator" w:id="0">
    <w:p w14:paraId="2B70CC19" w14:textId="77777777" w:rsidR="005E4E58" w:rsidRDefault="005E4E58" w:rsidP="005E4E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9D4B6" w14:textId="4633017B" w:rsidR="005E4E58" w:rsidRPr="002476F3" w:rsidRDefault="005E4E58" w:rsidP="002476F3">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D66F1"/>
    <w:multiLevelType w:val="hybridMultilevel"/>
    <w:tmpl w:val="42A883E2"/>
    <w:lvl w:ilvl="0" w:tplc="A7726CD2">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E11484D"/>
    <w:multiLevelType w:val="hybridMultilevel"/>
    <w:tmpl w:val="E5CC72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C8B3CD7"/>
    <w:multiLevelType w:val="hybridMultilevel"/>
    <w:tmpl w:val="976A38FC"/>
    <w:lvl w:ilvl="0" w:tplc="F78C4496">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5CF30CA"/>
    <w:multiLevelType w:val="hybridMultilevel"/>
    <w:tmpl w:val="BF968F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CE47086"/>
    <w:multiLevelType w:val="hybridMultilevel"/>
    <w:tmpl w:val="19DEB3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D872163"/>
    <w:multiLevelType w:val="hybridMultilevel"/>
    <w:tmpl w:val="072C7F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F1B2873"/>
    <w:multiLevelType w:val="hybridMultilevel"/>
    <w:tmpl w:val="CDE41B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2B93E2F"/>
    <w:multiLevelType w:val="hybridMultilevel"/>
    <w:tmpl w:val="B198BDD6"/>
    <w:lvl w:ilvl="0" w:tplc="04C09E20">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4AC194D"/>
    <w:multiLevelType w:val="hybridMultilevel"/>
    <w:tmpl w:val="992EFD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58760A2"/>
    <w:multiLevelType w:val="hybridMultilevel"/>
    <w:tmpl w:val="A106D1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EF677C2"/>
    <w:multiLevelType w:val="hybridMultilevel"/>
    <w:tmpl w:val="9F8A032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660500156">
    <w:abstractNumId w:val="10"/>
  </w:num>
  <w:num w:numId="2" w16cid:durableId="1462261065">
    <w:abstractNumId w:val="9"/>
  </w:num>
  <w:num w:numId="3" w16cid:durableId="409809826">
    <w:abstractNumId w:val="1"/>
  </w:num>
  <w:num w:numId="4" w16cid:durableId="990132359">
    <w:abstractNumId w:val="4"/>
  </w:num>
  <w:num w:numId="5" w16cid:durableId="1012684278">
    <w:abstractNumId w:val="6"/>
  </w:num>
  <w:num w:numId="6" w16cid:durableId="1617129340">
    <w:abstractNumId w:val="2"/>
  </w:num>
  <w:num w:numId="7" w16cid:durableId="185599153">
    <w:abstractNumId w:val="0"/>
  </w:num>
  <w:num w:numId="8" w16cid:durableId="895824146">
    <w:abstractNumId w:val="7"/>
  </w:num>
  <w:num w:numId="9" w16cid:durableId="952127013">
    <w:abstractNumId w:val="8"/>
  </w:num>
  <w:num w:numId="10" w16cid:durableId="1154759830">
    <w:abstractNumId w:val="5"/>
  </w:num>
  <w:num w:numId="11" w16cid:durableId="14877432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0"/>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E58"/>
    <w:rsid w:val="00002576"/>
    <w:rsid w:val="00003742"/>
    <w:rsid w:val="0000656B"/>
    <w:rsid w:val="00011509"/>
    <w:rsid w:val="0001526A"/>
    <w:rsid w:val="00027DEC"/>
    <w:rsid w:val="00030C4E"/>
    <w:rsid w:val="0003460B"/>
    <w:rsid w:val="000452B9"/>
    <w:rsid w:val="000463B6"/>
    <w:rsid w:val="00046BFF"/>
    <w:rsid w:val="000471F0"/>
    <w:rsid w:val="00071515"/>
    <w:rsid w:val="00075060"/>
    <w:rsid w:val="00076E58"/>
    <w:rsid w:val="00076F81"/>
    <w:rsid w:val="00077355"/>
    <w:rsid w:val="000819D0"/>
    <w:rsid w:val="00087247"/>
    <w:rsid w:val="00092F70"/>
    <w:rsid w:val="00095283"/>
    <w:rsid w:val="00096EFC"/>
    <w:rsid w:val="000A34CF"/>
    <w:rsid w:val="000B0F69"/>
    <w:rsid w:val="000B1C65"/>
    <w:rsid w:val="000B2809"/>
    <w:rsid w:val="000B4B2B"/>
    <w:rsid w:val="000B56A5"/>
    <w:rsid w:val="000C1185"/>
    <w:rsid w:val="000C678F"/>
    <w:rsid w:val="000D0346"/>
    <w:rsid w:val="000D302E"/>
    <w:rsid w:val="000F0F21"/>
    <w:rsid w:val="000F1FEA"/>
    <w:rsid w:val="000F242A"/>
    <w:rsid w:val="00100A40"/>
    <w:rsid w:val="0010580B"/>
    <w:rsid w:val="00112BB4"/>
    <w:rsid w:val="001136FC"/>
    <w:rsid w:val="00117043"/>
    <w:rsid w:val="001207DC"/>
    <w:rsid w:val="00121B59"/>
    <w:rsid w:val="0012480C"/>
    <w:rsid w:val="00132AD0"/>
    <w:rsid w:val="0013348F"/>
    <w:rsid w:val="001334A8"/>
    <w:rsid w:val="0014207B"/>
    <w:rsid w:val="00146849"/>
    <w:rsid w:val="00165F19"/>
    <w:rsid w:val="00172E96"/>
    <w:rsid w:val="0017469B"/>
    <w:rsid w:val="0018103B"/>
    <w:rsid w:val="00181214"/>
    <w:rsid w:val="00184C16"/>
    <w:rsid w:val="0019098B"/>
    <w:rsid w:val="0019199F"/>
    <w:rsid w:val="00192556"/>
    <w:rsid w:val="00192DAE"/>
    <w:rsid w:val="00194ADA"/>
    <w:rsid w:val="00197B18"/>
    <w:rsid w:val="001A12CD"/>
    <w:rsid w:val="001A7098"/>
    <w:rsid w:val="001A7268"/>
    <w:rsid w:val="001B287F"/>
    <w:rsid w:val="001B3485"/>
    <w:rsid w:val="001B475D"/>
    <w:rsid w:val="001C1164"/>
    <w:rsid w:val="001C71C6"/>
    <w:rsid w:val="001D0A9E"/>
    <w:rsid w:val="001D1F4C"/>
    <w:rsid w:val="001D248E"/>
    <w:rsid w:val="001D2532"/>
    <w:rsid w:val="001D47B4"/>
    <w:rsid w:val="001D6B64"/>
    <w:rsid w:val="001E0E58"/>
    <w:rsid w:val="001E15B2"/>
    <w:rsid w:val="001E5628"/>
    <w:rsid w:val="001E5CCE"/>
    <w:rsid w:val="001F19C9"/>
    <w:rsid w:val="001F565C"/>
    <w:rsid w:val="00201D39"/>
    <w:rsid w:val="00206AF6"/>
    <w:rsid w:val="00207AB8"/>
    <w:rsid w:val="00211A39"/>
    <w:rsid w:val="0022347D"/>
    <w:rsid w:val="0024175D"/>
    <w:rsid w:val="002421CD"/>
    <w:rsid w:val="00243EFB"/>
    <w:rsid w:val="00244961"/>
    <w:rsid w:val="002456FD"/>
    <w:rsid w:val="002476C4"/>
    <w:rsid w:val="002476F3"/>
    <w:rsid w:val="00251398"/>
    <w:rsid w:val="00254F25"/>
    <w:rsid w:val="00255C5D"/>
    <w:rsid w:val="0026302F"/>
    <w:rsid w:val="00271B06"/>
    <w:rsid w:val="00272FBF"/>
    <w:rsid w:val="0027772D"/>
    <w:rsid w:val="00293F0B"/>
    <w:rsid w:val="0029546C"/>
    <w:rsid w:val="002A00F5"/>
    <w:rsid w:val="002A079C"/>
    <w:rsid w:val="002C47AA"/>
    <w:rsid w:val="002E1AF5"/>
    <w:rsid w:val="002E6866"/>
    <w:rsid w:val="002F03DD"/>
    <w:rsid w:val="002F0F31"/>
    <w:rsid w:val="002F3D48"/>
    <w:rsid w:val="002F4EF1"/>
    <w:rsid w:val="00300D94"/>
    <w:rsid w:val="0031034C"/>
    <w:rsid w:val="00310FC0"/>
    <w:rsid w:val="00321749"/>
    <w:rsid w:val="003232C9"/>
    <w:rsid w:val="003279D6"/>
    <w:rsid w:val="00327B3A"/>
    <w:rsid w:val="003431AF"/>
    <w:rsid w:val="0034323C"/>
    <w:rsid w:val="00345276"/>
    <w:rsid w:val="00347D80"/>
    <w:rsid w:val="003506DF"/>
    <w:rsid w:val="00357D4A"/>
    <w:rsid w:val="00363BDE"/>
    <w:rsid w:val="003640AB"/>
    <w:rsid w:val="00384740"/>
    <w:rsid w:val="00384A1C"/>
    <w:rsid w:val="00396B0A"/>
    <w:rsid w:val="003A0886"/>
    <w:rsid w:val="003A3C6B"/>
    <w:rsid w:val="003A4956"/>
    <w:rsid w:val="003B0C0A"/>
    <w:rsid w:val="003B19E7"/>
    <w:rsid w:val="003B3390"/>
    <w:rsid w:val="003C245B"/>
    <w:rsid w:val="003C4D96"/>
    <w:rsid w:val="003C5E8E"/>
    <w:rsid w:val="003D134D"/>
    <w:rsid w:val="003D175A"/>
    <w:rsid w:val="003E145B"/>
    <w:rsid w:val="003E1F62"/>
    <w:rsid w:val="003F1314"/>
    <w:rsid w:val="003F1F71"/>
    <w:rsid w:val="003F4664"/>
    <w:rsid w:val="003F6949"/>
    <w:rsid w:val="0040158E"/>
    <w:rsid w:val="004071C2"/>
    <w:rsid w:val="004108E1"/>
    <w:rsid w:val="00415B07"/>
    <w:rsid w:val="00426502"/>
    <w:rsid w:val="004372B1"/>
    <w:rsid w:val="00450C1C"/>
    <w:rsid w:val="004547CF"/>
    <w:rsid w:val="004719D7"/>
    <w:rsid w:val="0048425C"/>
    <w:rsid w:val="00485F6F"/>
    <w:rsid w:val="00493370"/>
    <w:rsid w:val="0049718D"/>
    <w:rsid w:val="004A4733"/>
    <w:rsid w:val="004B1A29"/>
    <w:rsid w:val="004B1EE8"/>
    <w:rsid w:val="004C709C"/>
    <w:rsid w:val="004C7E51"/>
    <w:rsid w:val="004D0507"/>
    <w:rsid w:val="004E2AC8"/>
    <w:rsid w:val="004E3C0D"/>
    <w:rsid w:val="004E59F4"/>
    <w:rsid w:val="004F10D6"/>
    <w:rsid w:val="004F181A"/>
    <w:rsid w:val="004F313F"/>
    <w:rsid w:val="004F7151"/>
    <w:rsid w:val="00503CAA"/>
    <w:rsid w:val="005113AF"/>
    <w:rsid w:val="005145E3"/>
    <w:rsid w:val="00515088"/>
    <w:rsid w:val="00520F7B"/>
    <w:rsid w:val="0053637B"/>
    <w:rsid w:val="005400AC"/>
    <w:rsid w:val="005416FA"/>
    <w:rsid w:val="00544CC6"/>
    <w:rsid w:val="00552C09"/>
    <w:rsid w:val="00553BD7"/>
    <w:rsid w:val="00555A7D"/>
    <w:rsid w:val="00572FA6"/>
    <w:rsid w:val="00573BB2"/>
    <w:rsid w:val="00576771"/>
    <w:rsid w:val="00580516"/>
    <w:rsid w:val="00594B6D"/>
    <w:rsid w:val="005A56AC"/>
    <w:rsid w:val="005A5F1F"/>
    <w:rsid w:val="005B57C1"/>
    <w:rsid w:val="005B7D0A"/>
    <w:rsid w:val="005C2B06"/>
    <w:rsid w:val="005C3991"/>
    <w:rsid w:val="005C5A16"/>
    <w:rsid w:val="005D0E01"/>
    <w:rsid w:val="005D6C1A"/>
    <w:rsid w:val="005E41D0"/>
    <w:rsid w:val="005E4E58"/>
    <w:rsid w:val="005E655E"/>
    <w:rsid w:val="005F28C1"/>
    <w:rsid w:val="005F420E"/>
    <w:rsid w:val="005F6316"/>
    <w:rsid w:val="00601950"/>
    <w:rsid w:val="00601D58"/>
    <w:rsid w:val="00606EB8"/>
    <w:rsid w:val="006109AE"/>
    <w:rsid w:val="00612E6E"/>
    <w:rsid w:val="00617E4C"/>
    <w:rsid w:val="006319DE"/>
    <w:rsid w:val="006327F0"/>
    <w:rsid w:val="006328D1"/>
    <w:rsid w:val="006330EB"/>
    <w:rsid w:val="00636685"/>
    <w:rsid w:val="00643051"/>
    <w:rsid w:val="00645382"/>
    <w:rsid w:val="00647181"/>
    <w:rsid w:val="0065003C"/>
    <w:rsid w:val="00651535"/>
    <w:rsid w:val="0065480C"/>
    <w:rsid w:val="00662234"/>
    <w:rsid w:val="00665D7C"/>
    <w:rsid w:val="006773C2"/>
    <w:rsid w:val="00683FCE"/>
    <w:rsid w:val="00684E97"/>
    <w:rsid w:val="00685C37"/>
    <w:rsid w:val="0069304F"/>
    <w:rsid w:val="00694EA0"/>
    <w:rsid w:val="006978A0"/>
    <w:rsid w:val="006A1DFC"/>
    <w:rsid w:val="006A6103"/>
    <w:rsid w:val="006B253D"/>
    <w:rsid w:val="006B374E"/>
    <w:rsid w:val="006B6B0D"/>
    <w:rsid w:val="006B7B42"/>
    <w:rsid w:val="006C04D6"/>
    <w:rsid w:val="006C1109"/>
    <w:rsid w:val="006C1FD9"/>
    <w:rsid w:val="006C5AE4"/>
    <w:rsid w:val="006D10D1"/>
    <w:rsid w:val="006E2442"/>
    <w:rsid w:val="006F3E8A"/>
    <w:rsid w:val="00705954"/>
    <w:rsid w:val="00712204"/>
    <w:rsid w:val="00712E07"/>
    <w:rsid w:val="00715221"/>
    <w:rsid w:val="007164D5"/>
    <w:rsid w:val="00723B81"/>
    <w:rsid w:val="00724B56"/>
    <w:rsid w:val="00724D5D"/>
    <w:rsid w:val="00727186"/>
    <w:rsid w:val="0072788C"/>
    <w:rsid w:val="0073336E"/>
    <w:rsid w:val="007341B9"/>
    <w:rsid w:val="00737976"/>
    <w:rsid w:val="00741350"/>
    <w:rsid w:val="007421A3"/>
    <w:rsid w:val="00742EF8"/>
    <w:rsid w:val="00744C6B"/>
    <w:rsid w:val="00752B16"/>
    <w:rsid w:val="00762241"/>
    <w:rsid w:val="007631CC"/>
    <w:rsid w:val="007637D8"/>
    <w:rsid w:val="00764D42"/>
    <w:rsid w:val="00767374"/>
    <w:rsid w:val="00772F5C"/>
    <w:rsid w:val="007753FF"/>
    <w:rsid w:val="0078044C"/>
    <w:rsid w:val="00790102"/>
    <w:rsid w:val="007927CD"/>
    <w:rsid w:val="00793FC2"/>
    <w:rsid w:val="007A16C3"/>
    <w:rsid w:val="007A777A"/>
    <w:rsid w:val="007B6C61"/>
    <w:rsid w:val="007B75D4"/>
    <w:rsid w:val="007D1FF0"/>
    <w:rsid w:val="007D2497"/>
    <w:rsid w:val="007D4852"/>
    <w:rsid w:val="007E2D14"/>
    <w:rsid w:val="007E5BEE"/>
    <w:rsid w:val="007F0866"/>
    <w:rsid w:val="007F1F09"/>
    <w:rsid w:val="007F604B"/>
    <w:rsid w:val="00800099"/>
    <w:rsid w:val="0080473A"/>
    <w:rsid w:val="0080498D"/>
    <w:rsid w:val="008153C8"/>
    <w:rsid w:val="008154BE"/>
    <w:rsid w:val="00815F9B"/>
    <w:rsid w:val="008221E0"/>
    <w:rsid w:val="00822C3D"/>
    <w:rsid w:val="00822E8E"/>
    <w:rsid w:val="00824BD7"/>
    <w:rsid w:val="0084209C"/>
    <w:rsid w:val="008479B8"/>
    <w:rsid w:val="00850C27"/>
    <w:rsid w:val="00850D23"/>
    <w:rsid w:val="00854CF1"/>
    <w:rsid w:val="00862332"/>
    <w:rsid w:val="00862809"/>
    <w:rsid w:val="00863DF9"/>
    <w:rsid w:val="00870231"/>
    <w:rsid w:val="00870A8D"/>
    <w:rsid w:val="00871DF9"/>
    <w:rsid w:val="00877A83"/>
    <w:rsid w:val="00880609"/>
    <w:rsid w:val="00881CF3"/>
    <w:rsid w:val="0088607D"/>
    <w:rsid w:val="0089378A"/>
    <w:rsid w:val="008947F2"/>
    <w:rsid w:val="00897229"/>
    <w:rsid w:val="008A3089"/>
    <w:rsid w:val="008A326E"/>
    <w:rsid w:val="008A43D0"/>
    <w:rsid w:val="008B204D"/>
    <w:rsid w:val="008C1FA8"/>
    <w:rsid w:val="008C3EA6"/>
    <w:rsid w:val="008C419C"/>
    <w:rsid w:val="008C70B2"/>
    <w:rsid w:val="008D31B0"/>
    <w:rsid w:val="008D341A"/>
    <w:rsid w:val="008D5036"/>
    <w:rsid w:val="008E14F9"/>
    <w:rsid w:val="008E6D94"/>
    <w:rsid w:val="008F0D3D"/>
    <w:rsid w:val="00912154"/>
    <w:rsid w:val="00913D0B"/>
    <w:rsid w:val="00935303"/>
    <w:rsid w:val="00936A18"/>
    <w:rsid w:val="00950FDB"/>
    <w:rsid w:val="00952911"/>
    <w:rsid w:val="009602DF"/>
    <w:rsid w:val="00965CF4"/>
    <w:rsid w:val="00974BA3"/>
    <w:rsid w:val="0098190C"/>
    <w:rsid w:val="009823B2"/>
    <w:rsid w:val="00984C4C"/>
    <w:rsid w:val="00990D63"/>
    <w:rsid w:val="009B76F7"/>
    <w:rsid w:val="009D0441"/>
    <w:rsid w:val="009D5AEF"/>
    <w:rsid w:val="009E13A0"/>
    <w:rsid w:val="009E53E3"/>
    <w:rsid w:val="009F3A20"/>
    <w:rsid w:val="009F7FBE"/>
    <w:rsid w:val="00A040F8"/>
    <w:rsid w:val="00A05679"/>
    <w:rsid w:val="00A146A9"/>
    <w:rsid w:val="00A163FD"/>
    <w:rsid w:val="00A16FC3"/>
    <w:rsid w:val="00A17C7A"/>
    <w:rsid w:val="00A30FC6"/>
    <w:rsid w:val="00A31325"/>
    <w:rsid w:val="00A35A62"/>
    <w:rsid w:val="00A53959"/>
    <w:rsid w:val="00A56324"/>
    <w:rsid w:val="00A5658A"/>
    <w:rsid w:val="00A57187"/>
    <w:rsid w:val="00A602B9"/>
    <w:rsid w:val="00A62815"/>
    <w:rsid w:val="00A652DE"/>
    <w:rsid w:val="00A66377"/>
    <w:rsid w:val="00A760EF"/>
    <w:rsid w:val="00A801C5"/>
    <w:rsid w:val="00A8365A"/>
    <w:rsid w:val="00A859C6"/>
    <w:rsid w:val="00A86617"/>
    <w:rsid w:val="00A902B2"/>
    <w:rsid w:val="00A918AB"/>
    <w:rsid w:val="00A93175"/>
    <w:rsid w:val="00AA12C8"/>
    <w:rsid w:val="00AA4C5F"/>
    <w:rsid w:val="00AA6A14"/>
    <w:rsid w:val="00AB4245"/>
    <w:rsid w:val="00AD1746"/>
    <w:rsid w:val="00AD29D0"/>
    <w:rsid w:val="00AD55C2"/>
    <w:rsid w:val="00AD6679"/>
    <w:rsid w:val="00AE0969"/>
    <w:rsid w:val="00AE1777"/>
    <w:rsid w:val="00AE6282"/>
    <w:rsid w:val="00AF0610"/>
    <w:rsid w:val="00AF0ADE"/>
    <w:rsid w:val="00AF0ECF"/>
    <w:rsid w:val="00AF591D"/>
    <w:rsid w:val="00B02E25"/>
    <w:rsid w:val="00B24724"/>
    <w:rsid w:val="00B30DEE"/>
    <w:rsid w:val="00B4076B"/>
    <w:rsid w:val="00B41C58"/>
    <w:rsid w:val="00B4336A"/>
    <w:rsid w:val="00B533A0"/>
    <w:rsid w:val="00B6353C"/>
    <w:rsid w:val="00B67511"/>
    <w:rsid w:val="00B74405"/>
    <w:rsid w:val="00B76B40"/>
    <w:rsid w:val="00B81C22"/>
    <w:rsid w:val="00B90462"/>
    <w:rsid w:val="00B91F7F"/>
    <w:rsid w:val="00B97BBB"/>
    <w:rsid w:val="00BA0003"/>
    <w:rsid w:val="00BA0CF0"/>
    <w:rsid w:val="00BA289B"/>
    <w:rsid w:val="00BA3FA4"/>
    <w:rsid w:val="00BA463A"/>
    <w:rsid w:val="00BA4E50"/>
    <w:rsid w:val="00BA6441"/>
    <w:rsid w:val="00BA7DF4"/>
    <w:rsid w:val="00BB0330"/>
    <w:rsid w:val="00BB6E39"/>
    <w:rsid w:val="00BC0EAD"/>
    <w:rsid w:val="00BC136E"/>
    <w:rsid w:val="00BC5FA7"/>
    <w:rsid w:val="00BC6831"/>
    <w:rsid w:val="00BC6A1A"/>
    <w:rsid w:val="00BD19A7"/>
    <w:rsid w:val="00BD6E11"/>
    <w:rsid w:val="00BE1216"/>
    <w:rsid w:val="00BE79E0"/>
    <w:rsid w:val="00BF0F87"/>
    <w:rsid w:val="00BF2AB3"/>
    <w:rsid w:val="00BF5638"/>
    <w:rsid w:val="00C13B66"/>
    <w:rsid w:val="00C14B31"/>
    <w:rsid w:val="00C14CD8"/>
    <w:rsid w:val="00C16D1F"/>
    <w:rsid w:val="00C208E9"/>
    <w:rsid w:val="00C239A6"/>
    <w:rsid w:val="00C27103"/>
    <w:rsid w:val="00C34D83"/>
    <w:rsid w:val="00C42321"/>
    <w:rsid w:val="00C42A31"/>
    <w:rsid w:val="00C45D82"/>
    <w:rsid w:val="00C51460"/>
    <w:rsid w:val="00C62842"/>
    <w:rsid w:val="00C665F1"/>
    <w:rsid w:val="00C668F1"/>
    <w:rsid w:val="00C6770B"/>
    <w:rsid w:val="00C67F43"/>
    <w:rsid w:val="00C72FD3"/>
    <w:rsid w:val="00C736DE"/>
    <w:rsid w:val="00C77D82"/>
    <w:rsid w:val="00C81273"/>
    <w:rsid w:val="00C813F6"/>
    <w:rsid w:val="00C81EDA"/>
    <w:rsid w:val="00C90116"/>
    <w:rsid w:val="00C91E1D"/>
    <w:rsid w:val="00C939AE"/>
    <w:rsid w:val="00CB6713"/>
    <w:rsid w:val="00CC1575"/>
    <w:rsid w:val="00CC1F8F"/>
    <w:rsid w:val="00CC2F01"/>
    <w:rsid w:val="00CD4488"/>
    <w:rsid w:val="00CD706D"/>
    <w:rsid w:val="00CE4364"/>
    <w:rsid w:val="00CF0EF0"/>
    <w:rsid w:val="00CF43FE"/>
    <w:rsid w:val="00CF6816"/>
    <w:rsid w:val="00CF7030"/>
    <w:rsid w:val="00D0031C"/>
    <w:rsid w:val="00D01D65"/>
    <w:rsid w:val="00D04EE4"/>
    <w:rsid w:val="00D07D0D"/>
    <w:rsid w:val="00D100B3"/>
    <w:rsid w:val="00D1492F"/>
    <w:rsid w:val="00D21790"/>
    <w:rsid w:val="00D3498D"/>
    <w:rsid w:val="00D4770F"/>
    <w:rsid w:val="00D5276D"/>
    <w:rsid w:val="00D544C5"/>
    <w:rsid w:val="00D6248B"/>
    <w:rsid w:val="00D70AEE"/>
    <w:rsid w:val="00D730B3"/>
    <w:rsid w:val="00D8452D"/>
    <w:rsid w:val="00D85026"/>
    <w:rsid w:val="00D86AD4"/>
    <w:rsid w:val="00DA3930"/>
    <w:rsid w:val="00DA6CF9"/>
    <w:rsid w:val="00DA6E0C"/>
    <w:rsid w:val="00DB287C"/>
    <w:rsid w:val="00DB464C"/>
    <w:rsid w:val="00DC5129"/>
    <w:rsid w:val="00DC6195"/>
    <w:rsid w:val="00DE5E31"/>
    <w:rsid w:val="00DE638F"/>
    <w:rsid w:val="00DF31F8"/>
    <w:rsid w:val="00DF5525"/>
    <w:rsid w:val="00E05409"/>
    <w:rsid w:val="00E13ECE"/>
    <w:rsid w:val="00E144FD"/>
    <w:rsid w:val="00E23A79"/>
    <w:rsid w:val="00E25134"/>
    <w:rsid w:val="00E32920"/>
    <w:rsid w:val="00E33913"/>
    <w:rsid w:val="00E5210C"/>
    <w:rsid w:val="00E54BD8"/>
    <w:rsid w:val="00E6776B"/>
    <w:rsid w:val="00E67B70"/>
    <w:rsid w:val="00E70540"/>
    <w:rsid w:val="00E7652F"/>
    <w:rsid w:val="00E82348"/>
    <w:rsid w:val="00E90C7F"/>
    <w:rsid w:val="00E92A8D"/>
    <w:rsid w:val="00E93FD9"/>
    <w:rsid w:val="00E97C09"/>
    <w:rsid w:val="00E97EDD"/>
    <w:rsid w:val="00EA2911"/>
    <w:rsid w:val="00EB6D93"/>
    <w:rsid w:val="00ED0BD9"/>
    <w:rsid w:val="00ED12A3"/>
    <w:rsid w:val="00EE18ED"/>
    <w:rsid w:val="00EE5AFA"/>
    <w:rsid w:val="00EE60A1"/>
    <w:rsid w:val="00EE7A0A"/>
    <w:rsid w:val="00EF0982"/>
    <w:rsid w:val="00EF4BEB"/>
    <w:rsid w:val="00EF620C"/>
    <w:rsid w:val="00EF65AA"/>
    <w:rsid w:val="00F06EC3"/>
    <w:rsid w:val="00F12449"/>
    <w:rsid w:val="00F14676"/>
    <w:rsid w:val="00F23BBA"/>
    <w:rsid w:val="00F32AF6"/>
    <w:rsid w:val="00F41ABD"/>
    <w:rsid w:val="00F43334"/>
    <w:rsid w:val="00F47947"/>
    <w:rsid w:val="00F47F8B"/>
    <w:rsid w:val="00F60CAE"/>
    <w:rsid w:val="00F64194"/>
    <w:rsid w:val="00F6700E"/>
    <w:rsid w:val="00F707D6"/>
    <w:rsid w:val="00F71CD7"/>
    <w:rsid w:val="00F846B7"/>
    <w:rsid w:val="00F84BE6"/>
    <w:rsid w:val="00F95107"/>
    <w:rsid w:val="00F97846"/>
    <w:rsid w:val="00FA16D8"/>
    <w:rsid w:val="00FA1AEC"/>
    <w:rsid w:val="00FA1D69"/>
    <w:rsid w:val="00FA444A"/>
    <w:rsid w:val="00FB1FE3"/>
    <w:rsid w:val="00FB4CCA"/>
    <w:rsid w:val="00FB5276"/>
    <w:rsid w:val="00FB53BB"/>
    <w:rsid w:val="00FD390A"/>
    <w:rsid w:val="00FD4338"/>
    <w:rsid w:val="00FD7545"/>
    <w:rsid w:val="00FE0DB3"/>
    <w:rsid w:val="00FE5A62"/>
    <w:rsid w:val="00FE66F1"/>
    <w:rsid w:val="00FF14D9"/>
    <w:rsid w:val="00FF5285"/>
    <w:rsid w:val="00FF6784"/>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3355B"/>
  <w15:chartTrackingRefBased/>
  <w15:docId w15:val="{FBBE1FB5-7A98-4EF9-BAB3-E70E6C903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E58"/>
    <w:rPr>
      <w:rFonts w:ascii="Times New Roman" w:eastAsia="Times New Roman" w:hAnsi="Times New Roman" w:cs="Times New Roman"/>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E4E58"/>
    <w:rPr>
      <w:color w:val="0000FF"/>
      <w:u w:val="single"/>
    </w:rPr>
  </w:style>
  <w:style w:type="paragraph" w:styleId="ListParagraph">
    <w:name w:val="List Paragraph"/>
    <w:basedOn w:val="Normal"/>
    <w:uiPriority w:val="34"/>
    <w:qFormat/>
    <w:rsid w:val="005E4E58"/>
    <w:pPr>
      <w:ind w:left="720"/>
    </w:pPr>
    <w:rPr>
      <w:rFonts w:ascii="Calibri" w:hAnsi="Calibri"/>
      <w:sz w:val="22"/>
      <w:szCs w:val="22"/>
      <w:lang w:eastAsia="en-US"/>
    </w:rPr>
  </w:style>
  <w:style w:type="paragraph" w:styleId="Header">
    <w:name w:val="header"/>
    <w:basedOn w:val="Normal"/>
    <w:link w:val="HeaderChar"/>
    <w:uiPriority w:val="99"/>
    <w:unhideWhenUsed/>
    <w:rsid w:val="005E4E58"/>
    <w:pPr>
      <w:tabs>
        <w:tab w:val="center" w:pos="4680"/>
        <w:tab w:val="right" w:pos="9360"/>
      </w:tabs>
    </w:pPr>
  </w:style>
  <w:style w:type="character" w:customStyle="1" w:styleId="HeaderChar">
    <w:name w:val="Header Char"/>
    <w:basedOn w:val="DefaultParagraphFont"/>
    <w:link w:val="Header"/>
    <w:uiPriority w:val="99"/>
    <w:rsid w:val="005E4E58"/>
    <w:rPr>
      <w:rFonts w:ascii="Times New Roman" w:eastAsia="Times New Roman" w:hAnsi="Times New Roman" w:cs="Times New Roman"/>
      <w:sz w:val="24"/>
      <w:szCs w:val="24"/>
      <w:lang w:eastAsia="en-CA"/>
    </w:rPr>
  </w:style>
  <w:style w:type="paragraph" w:styleId="Footer">
    <w:name w:val="footer"/>
    <w:basedOn w:val="Normal"/>
    <w:link w:val="FooterChar"/>
    <w:uiPriority w:val="99"/>
    <w:unhideWhenUsed/>
    <w:rsid w:val="005E4E58"/>
    <w:pPr>
      <w:tabs>
        <w:tab w:val="center" w:pos="4680"/>
        <w:tab w:val="right" w:pos="9360"/>
      </w:tabs>
    </w:pPr>
  </w:style>
  <w:style w:type="character" w:customStyle="1" w:styleId="FooterChar">
    <w:name w:val="Footer Char"/>
    <w:basedOn w:val="DefaultParagraphFont"/>
    <w:link w:val="Footer"/>
    <w:uiPriority w:val="99"/>
    <w:rsid w:val="005E4E58"/>
    <w:rPr>
      <w:rFonts w:ascii="Times New Roman" w:eastAsia="Times New Roman" w:hAnsi="Times New Roman" w:cs="Times New Roman"/>
      <w:sz w:val="24"/>
      <w:szCs w:val="24"/>
      <w:lang w:eastAsia="en-CA"/>
    </w:rPr>
  </w:style>
  <w:style w:type="character" w:styleId="FollowedHyperlink">
    <w:name w:val="FollowedHyperlink"/>
    <w:basedOn w:val="DefaultParagraphFont"/>
    <w:rsid w:val="005E4E58"/>
    <w:rPr>
      <w:color w:val="800080"/>
      <w:u w:val="single"/>
    </w:rPr>
  </w:style>
  <w:style w:type="paragraph" w:styleId="BalloonText">
    <w:name w:val="Balloon Text"/>
    <w:basedOn w:val="Normal"/>
    <w:link w:val="BalloonTextChar"/>
    <w:uiPriority w:val="99"/>
    <w:semiHidden/>
    <w:unhideWhenUsed/>
    <w:rsid w:val="00FB4C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4CCA"/>
    <w:rPr>
      <w:rFonts w:ascii="Segoe UI" w:eastAsia="Times New Roman" w:hAnsi="Segoe UI" w:cs="Segoe UI"/>
      <w:sz w:val="18"/>
      <w:szCs w:val="18"/>
      <w:lang w:eastAsia="en-CA"/>
    </w:rPr>
  </w:style>
  <w:style w:type="character" w:styleId="Strong">
    <w:name w:val="Strong"/>
    <w:basedOn w:val="DefaultParagraphFont"/>
    <w:uiPriority w:val="22"/>
    <w:qFormat/>
    <w:rsid w:val="00FB4CCA"/>
    <w:rPr>
      <w:b/>
      <w:bCs/>
    </w:rPr>
  </w:style>
  <w:style w:type="character" w:styleId="UnresolvedMention">
    <w:name w:val="Unresolved Mention"/>
    <w:basedOn w:val="DefaultParagraphFont"/>
    <w:uiPriority w:val="99"/>
    <w:semiHidden/>
    <w:unhideWhenUsed/>
    <w:rsid w:val="00E82348"/>
    <w:rPr>
      <w:color w:val="605E5C"/>
      <w:shd w:val="clear" w:color="auto" w:fill="E1DFDD"/>
    </w:rPr>
  </w:style>
  <w:style w:type="paragraph" w:styleId="Revision">
    <w:name w:val="Revision"/>
    <w:hidden/>
    <w:uiPriority w:val="99"/>
    <w:semiHidden/>
    <w:rsid w:val="00B30DEE"/>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27744">
      <w:bodyDiv w:val="1"/>
      <w:marLeft w:val="0"/>
      <w:marRight w:val="0"/>
      <w:marTop w:val="0"/>
      <w:marBottom w:val="0"/>
      <w:divBdr>
        <w:top w:val="none" w:sz="0" w:space="0" w:color="auto"/>
        <w:left w:val="none" w:sz="0" w:space="0" w:color="auto"/>
        <w:bottom w:val="none" w:sz="0" w:space="0" w:color="auto"/>
        <w:right w:val="none" w:sz="0" w:space="0" w:color="auto"/>
      </w:divBdr>
    </w:div>
    <w:div w:id="602610720">
      <w:bodyDiv w:val="1"/>
      <w:marLeft w:val="0"/>
      <w:marRight w:val="0"/>
      <w:marTop w:val="0"/>
      <w:marBottom w:val="0"/>
      <w:divBdr>
        <w:top w:val="none" w:sz="0" w:space="0" w:color="auto"/>
        <w:left w:val="none" w:sz="0" w:space="0" w:color="auto"/>
        <w:bottom w:val="none" w:sz="0" w:space="0" w:color="auto"/>
        <w:right w:val="none" w:sz="0" w:space="0" w:color="auto"/>
      </w:divBdr>
    </w:div>
    <w:div w:id="1341858732">
      <w:bodyDiv w:val="1"/>
      <w:marLeft w:val="0"/>
      <w:marRight w:val="0"/>
      <w:marTop w:val="0"/>
      <w:marBottom w:val="0"/>
      <w:divBdr>
        <w:top w:val="none" w:sz="0" w:space="0" w:color="auto"/>
        <w:left w:val="none" w:sz="0" w:space="0" w:color="auto"/>
        <w:bottom w:val="none" w:sz="0" w:space="0" w:color="auto"/>
        <w:right w:val="none" w:sz="0" w:space="0" w:color="auto"/>
      </w:divBdr>
    </w:div>
    <w:div w:id="187276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gov.bc.ca/gov/content/safety/emergency-management/preparedbc" TargetMode="External"/><Relationship Id="rId3" Type="http://schemas.openxmlformats.org/officeDocument/2006/relationships/settings" Target="settings.xml"/><Relationship Id="rId7" Type="http://schemas.openxmlformats.org/officeDocument/2006/relationships/hyperlink" Target="http://www.gov.bc.ca/riverforeca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379</Words>
  <Characters>2162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Luo, Charles FLNR:EX</dc:creator>
  <cp:keywords/>
  <dc:description/>
  <cp:lastModifiedBy>Campbell, David FOR:EX</cp:lastModifiedBy>
  <cp:revision>7</cp:revision>
  <dcterms:created xsi:type="dcterms:W3CDTF">2023-04-06T20:59:00Z</dcterms:created>
  <dcterms:modified xsi:type="dcterms:W3CDTF">2023-04-06T21:39:00Z</dcterms:modified>
</cp:coreProperties>
</file>