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176EE" w14:textId="77777777" w:rsidR="00607CF6" w:rsidRPr="008B5B11" w:rsidRDefault="00607CF6" w:rsidP="00607CF6">
      <w:pPr>
        <w:rPr>
          <w:i/>
          <w:sz w:val="28"/>
        </w:rPr>
      </w:pPr>
      <w:r>
        <w:rPr>
          <w:b/>
          <w:sz w:val="28"/>
        </w:rPr>
        <w:t>Sandcut (Sandcut Main – Jordan River)</w:t>
      </w:r>
      <w:r w:rsidRPr="008B5B11">
        <w:rPr>
          <w:b/>
          <w:sz w:val="28"/>
        </w:rPr>
        <w:br/>
      </w:r>
      <w:r w:rsidRPr="008B5B11">
        <w:rPr>
          <w:i/>
          <w:sz w:val="28"/>
        </w:rPr>
        <w:t>Px5 Trial Site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8"/>
        <w:gridCol w:w="1980"/>
        <w:gridCol w:w="1980"/>
      </w:tblGrid>
      <w:tr w:rsidR="00607CF6" w14:paraId="65B45460" w14:textId="77777777" w:rsidTr="00AC5DC2">
        <w:tc>
          <w:tcPr>
            <w:tcW w:w="1638" w:type="dxa"/>
            <w:vMerge w:val="restart"/>
            <w:vAlign w:val="center"/>
          </w:tcPr>
          <w:p w14:paraId="257C7A81" w14:textId="77777777" w:rsidR="00607CF6" w:rsidRPr="008B5B11" w:rsidRDefault="00607CF6" w:rsidP="00AC5DC2">
            <w:pPr>
              <w:rPr>
                <w:b/>
              </w:rPr>
            </w:pPr>
            <w:r w:rsidRPr="008B5B11">
              <w:rPr>
                <w:b/>
              </w:rPr>
              <w:t>Coordinates</w:t>
            </w:r>
          </w:p>
        </w:tc>
        <w:tc>
          <w:tcPr>
            <w:tcW w:w="1980" w:type="dxa"/>
          </w:tcPr>
          <w:p w14:paraId="33746C06" w14:textId="77777777" w:rsidR="00607CF6" w:rsidRDefault="00607CF6" w:rsidP="00AC5DC2">
            <w:r>
              <w:t>Latitude</w:t>
            </w:r>
          </w:p>
        </w:tc>
        <w:tc>
          <w:tcPr>
            <w:tcW w:w="1980" w:type="dxa"/>
          </w:tcPr>
          <w:p w14:paraId="1460EEC2" w14:textId="77777777" w:rsidR="00607CF6" w:rsidRDefault="00607CF6" w:rsidP="00AC5DC2">
            <w:r>
              <w:t>Longitude</w:t>
            </w:r>
          </w:p>
        </w:tc>
      </w:tr>
      <w:tr w:rsidR="00607CF6" w14:paraId="75EAAF31" w14:textId="77777777" w:rsidTr="00AC5DC2">
        <w:tc>
          <w:tcPr>
            <w:tcW w:w="1638" w:type="dxa"/>
            <w:vMerge/>
          </w:tcPr>
          <w:p w14:paraId="5215E727" w14:textId="77777777" w:rsidR="00607CF6" w:rsidRDefault="00607CF6" w:rsidP="00AC5DC2"/>
        </w:tc>
        <w:tc>
          <w:tcPr>
            <w:tcW w:w="1980" w:type="dxa"/>
          </w:tcPr>
          <w:p w14:paraId="2D519BCF" w14:textId="77777777" w:rsidR="00607CF6" w:rsidRDefault="00607CF6" w:rsidP="00AC5DC2">
            <w:r>
              <w:t>48</w:t>
            </w:r>
            <w:r>
              <w:rPr>
                <w:rFonts w:cstheme="minorHAnsi"/>
              </w:rPr>
              <w:t>°</w:t>
            </w:r>
            <w:r>
              <w:t xml:space="preserve"> 24.915’N    </w:t>
            </w:r>
          </w:p>
        </w:tc>
        <w:tc>
          <w:tcPr>
            <w:tcW w:w="1980" w:type="dxa"/>
          </w:tcPr>
          <w:p w14:paraId="2ED32978" w14:textId="77777777" w:rsidR="00607CF6" w:rsidRDefault="00607CF6" w:rsidP="00AC5DC2">
            <w:r>
              <w:t>124</w:t>
            </w:r>
            <w:r>
              <w:rPr>
                <w:rFonts w:cstheme="minorHAnsi"/>
              </w:rPr>
              <w:t>° 0.286’ W</w:t>
            </w:r>
          </w:p>
        </w:tc>
      </w:tr>
    </w:tbl>
    <w:p w14:paraId="474FD965" w14:textId="77777777" w:rsidR="00607CF6" w:rsidRDefault="00607CF6" w:rsidP="00607CF6"/>
    <w:p w14:paraId="5D53D56D" w14:textId="77777777" w:rsidR="00607CF6" w:rsidRPr="00D92D6F" w:rsidRDefault="00607CF6" w:rsidP="00607CF6">
      <w:r w:rsidRPr="00D92D6F">
        <w:rPr>
          <w:b/>
          <w:bCs/>
        </w:rPr>
        <w:t>Corner Coordinates:</w:t>
      </w:r>
      <w:r>
        <w:tab/>
      </w:r>
      <w:r>
        <w:rPr>
          <w:rFonts w:eastAsia="Times New Roman"/>
        </w:rPr>
        <w:t xml:space="preserve">48.416720, -124.003404 </w:t>
      </w:r>
    </w:p>
    <w:p w14:paraId="742F995A" w14:textId="77777777" w:rsidR="00607CF6" w:rsidRDefault="00607CF6" w:rsidP="00607CF6">
      <w:pPr>
        <w:ind w:left="2160"/>
        <w:rPr>
          <w:rFonts w:eastAsia="Times New Roman"/>
        </w:rPr>
      </w:pPr>
      <w:r>
        <w:rPr>
          <w:rFonts w:eastAsia="Times New Roman"/>
        </w:rPr>
        <w:t>48.416134, -124.005392</w:t>
      </w:r>
    </w:p>
    <w:p w14:paraId="611AFAF8" w14:textId="77777777" w:rsidR="00607CF6" w:rsidRDefault="00607CF6" w:rsidP="00607CF6">
      <w:pPr>
        <w:ind w:left="2160"/>
        <w:rPr>
          <w:rFonts w:eastAsia="Times New Roman"/>
        </w:rPr>
      </w:pPr>
      <w:r>
        <w:rPr>
          <w:rFonts w:eastAsia="Times New Roman"/>
        </w:rPr>
        <w:t>48.414620, -124.004276</w:t>
      </w:r>
    </w:p>
    <w:p w14:paraId="64193B59" w14:textId="6857A01A" w:rsidR="00607CF6" w:rsidRPr="00607CF6" w:rsidRDefault="00607CF6" w:rsidP="00607CF6">
      <w:pPr>
        <w:ind w:left="2160"/>
        <w:rPr>
          <w:rFonts w:eastAsia="Times New Roman"/>
        </w:rPr>
      </w:pPr>
      <w:r>
        <w:rPr>
          <w:rFonts w:eastAsia="Times New Roman"/>
        </w:rPr>
        <w:t>48.415355, -124.001598</w:t>
      </w:r>
    </w:p>
    <w:p w14:paraId="3706ACF5" w14:textId="77777777" w:rsidR="00607CF6" w:rsidRPr="008B5B11" w:rsidRDefault="00607CF6" w:rsidP="00607CF6">
      <w:pPr>
        <w:rPr>
          <w:b/>
        </w:rPr>
      </w:pPr>
      <w:r w:rsidRPr="008B5B11">
        <w:rPr>
          <w:b/>
        </w:rPr>
        <w:t>Directions:</w:t>
      </w:r>
    </w:p>
    <w:p w14:paraId="162614DD" w14:textId="77777777" w:rsidR="00607CF6" w:rsidRDefault="00607CF6" w:rsidP="00607CF6">
      <w:pPr>
        <w:pStyle w:val="ListParagraph"/>
        <w:numPr>
          <w:ilvl w:val="0"/>
          <w:numId w:val="1"/>
        </w:numPr>
      </w:pPr>
      <w:r>
        <w:t>From Jordan River (Regional Park Campground), travel south on the British Columbia Highway 14, for 5km.</w:t>
      </w:r>
    </w:p>
    <w:p w14:paraId="4DFB1E4D" w14:textId="77777777" w:rsidR="00607CF6" w:rsidRDefault="00607CF6" w:rsidP="00607CF6">
      <w:pPr>
        <w:pStyle w:val="ListParagraph"/>
        <w:numPr>
          <w:ilvl w:val="0"/>
          <w:numId w:val="1"/>
        </w:numPr>
      </w:pPr>
      <w:r>
        <w:t>Turn East (right)onto Sandcut Main. There is a locked gate here.</w:t>
      </w:r>
    </w:p>
    <w:p w14:paraId="35C65CC5" w14:textId="77777777" w:rsidR="00607CF6" w:rsidRDefault="00607CF6" w:rsidP="00607CF6">
      <w:pPr>
        <w:pStyle w:val="ListParagraph"/>
        <w:numPr>
          <w:ilvl w:val="0"/>
          <w:numId w:val="1"/>
        </w:numPr>
      </w:pPr>
      <w:r>
        <w:t>Continue up Sandcut Main for 300m (from the highway)</w:t>
      </w:r>
    </w:p>
    <w:p w14:paraId="15E1C185" w14:textId="77777777" w:rsidR="00607CF6" w:rsidRDefault="00607CF6" w:rsidP="00607CF6">
      <w:pPr>
        <w:pStyle w:val="ListParagraph"/>
        <w:numPr>
          <w:ilvl w:val="0"/>
          <w:numId w:val="1"/>
        </w:numPr>
      </w:pPr>
      <w:r>
        <w:t xml:space="preserve">Turn left, and travel down this spur for 200m. Find a safe place to pull off. </w:t>
      </w:r>
    </w:p>
    <w:p w14:paraId="10C9B787" w14:textId="77777777" w:rsidR="00607CF6" w:rsidRDefault="00607CF6" w:rsidP="00607CF6">
      <w:pPr>
        <w:pStyle w:val="ListParagraph"/>
        <w:numPr>
          <w:ilvl w:val="0"/>
          <w:numId w:val="1"/>
        </w:numPr>
      </w:pPr>
      <w:r>
        <w:t xml:space="preserve">Turn right, walk up road heading north (right turn). It is a rocky road heading uphill; at the top, the road will cut through an area being developed. Travel 250m from the bottom of the hill. The block is on the right.  </w:t>
      </w:r>
    </w:p>
    <w:p w14:paraId="25926FF7" w14:textId="5E3C0656" w:rsidR="00607CF6" w:rsidRDefault="00607CF6" w:rsidP="00607CF6">
      <w:pPr>
        <w:pStyle w:val="ListParagraph"/>
        <w:numPr>
          <w:ilvl w:val="0"/>
          <w:numId w:val="1"/>
        </w:numPr>
      </w:pPr>
      <w:r>
        <w:t>Signs for the block include a pruned patch of Redcedars, 12m tall</w:t>
      </w:r>
    </w:p>
    <w:p w14:paraId="3FCC03CF" w14:textId="32B4B820" w:rsidR="00771B1A" w:rsidRDefault="00771B1A" w:rsidP="00771B1A">
      <w:pPr>
        <w:jc w:val="center"/>
      </w:pPr>
      <w:r>
        <w:rPr>
          <w:noProof/>
        </w:rPr>
        <w:drawing>
          <wp:inline distT="0" distB="0" distL="0" distR="0" wp14:anchorId="5A08815C" wp14:editId="6C8E78B3">
            <wp:extent cx="5943600" cy="3695065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63DE7" w14:textId="77777777" w:rsidR="00607CF6" w:rsidRDefault="00607CF6"/>
    <w:sectPr w:rsidR="00607CF6" w:rsidSect="00771B1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F6513"/>
    <w:multiLevelType w:val="hybridMultilevel"/>
    <w:tmpl w:val="1354DFE0"/>
    <w:lvl w:ilvl="0" w:tplc="3C7A9C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655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F6"/>
    <w:rsid w:val="00607CF6"/>
    <w:rsid w:val="0077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762F"/>
  <w15:chartTrackingRefBased/>
  <w15:docId w15:val="{2571762C-632F-47E6-B9FA-93719750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CF6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CF6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CF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07C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Rose FOR:EX</dc:creator>
  <cp:keywords/>
  <dc:description/>
  <cp:lastModifiedBy>Schmidt, Rose FOR:EX</cp:lastModifiedBy>
  <cp:revision>2</cp:revision>
  <dcterms:created xsi:type="dcterms:W3CDTF">2022-12-02T18:04:00Z</dcterms:created>
  <dcterms:modified xsi:type="dcterms:W3CDTF">2022-12-02T18:11:00Z</dcterms:modified>
</cp:coreProperties>
</file>