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AEC" w:rsidRDefault="00EE358A">
      <w:pPr>
        <w:jc w:val="both"/>
      </w:pPr>
      <w:r>
        <w:rPr>
          <w:rFonts w:ascii="Arial" w:hAnsi="Arial"/>
          <w:sz w:val="22"/>
        </w:rPr>
        <w:t xml:space="preserve">THIS MEMORANDUM OF UNDERSTANDING </w:t>
      </w:r>
      <w:r w:rsidR="00783F56">
        <w:rPr>
          <w:rFonts w:ascii="Arial" w:hAnsi="Arial"/>
          <w:sz w:val="22"/>
        </w:rPr>
        <w:t>d</w:t>
      </w:r>
      <w:r>
        <w:rPr>
          <w:rFonts w:ascii="Arial" w:hAnsi="Arial"/>
          <w:sz w:val="22"/>
        </w:rPr>
        <w:t xml:space="preserve">ated for reference the </w:t>
      </w:r>
      <w:permStart w:id="0" w:edGrp="everyone"/>
      <w:r w:rsidR="005566B8">
        <w:rPr>
          <w:rFonts w:ascii="Arial" w:hAnsi="Arial"/>
          <w:sz w:val="22"/>
        </w:rPr>
        <w:t xml:space="preserve"> </w:t>
      </w:r>
      <w:r w:rsidR="005566B8" w:rsidRPr="005566B8">
        <w:rPr>
          <w:rFonts w:ascii="Arial" w:hAnsi="Arial"/>
          <w:sz w:val="22"/>
          <w:u w:val="single"/>
        </w:rPr>
        <w:t xml:space="preserve">  </w:t>
      </w:r>
      <w:r w:rsidR="005566B8">
        <w:rPr>
          <w:rFonts w:ascii="Arial" w:hAnsi="Arial"/>
          <w:sz w:val="22"/>
        </w:rPr>
        <w:t xml:space="preserve"> </w:t>
      </w:r>
      <w:permEnd w:id="0"/>
      <w:r>
        <w:rPr>
          <w:rFonts w:ascii="Arial" w:hAnsi="Arial"/>
          <w:sz w:val="22"/>
        </w:rPr>
        <w:t xml:space="preserve"> day of </w:t>
      </w:r>
      <w:permStart w:id="1" w:edGrp="everyone"/>
      <w:r w:rsidR="005566B8">
        <w:rPr>
          <w:rFonts w:ascii="Arial" w:hAnsi="Arial"/>
          <w:sz w:val="22"/>
          <w:u w:val="single"/>
        </w:rPr>
        <w:t xml:space="preserve"> _______</w:t>
      </w:r>
      <w:proofErr w:type="gramStart"/>
      <w:r w:rsidR="005566B8">
        <w:rPr>
          <w:rFonts w:ascii="Arial" w:hAnsi="Arial"/>
          <w:sz w:val="22"/>
          <w:u w:val="single"/>
        </w:rPr>
        <w:t>_</w:t>
      </w:r>
      <w:r>
        <w:rPr>
          <w:rFonts w:ascii="Arial" w:hAnsi="Arial"/>
          <w:sz w:val="22"/>
          <w:u w:val="single"/>
        </w:rPr>
        <w:t xml:space="preserve">  </w:t>
      </w:r>
      <w:permEnd w:id="1"/>
      <w:r>
        <w:rPr>
          <w:rFonts w:ascii="Arial" w:hAnsi="Arial"/>
          <w:sz w:val="22"/>
        </w:rPr>
        <w:t>,</w:t>
      </w:r>
      <w:proofErr w:type="gramEnd"/>
      <w:r>
        <w:rPr>
          <w:rFonts w:ascii="Arial" w:hAnsi="Arial"/>
          <w:sz w:val="22"/>
        </w:rPr>
        <w:t xml:space="preserve"> 20</w:t>
      </w:r>
      <w:permStart w:id="2" w:edGrp="everyone"/>
      <w:r w:rsidR="005566B8">
        <w:rPr>
          <w:rFonts w:ascii="Arial" w:hAnsi="Arial"/>
          <w:sz w:val="22"/>
          <w:u w:val="single"/>
        </w:rPr>
        <w:t xml:space="preserve">  </w:t>
      </w:r>
      <w:r>
        <w:rPr>
          <w:rFonts w:ascii="Arial" w:hAnsi="Arial"/>
          <w:sz w:val="22"/>
          <w:u w:val="single"/>
        </w:rPr>
        <w:t> </w:t>
      </w:r>
      <w:permEnd w:id="2"/>
      <w:r>
        <w:rPr>
          <w:rFonts w:ascii="Arial" w:hAnsi="Arial"/>
          <w:sz w:val="22"/>
        </w:rPr>
        <w:t>.</w:t>
      </w:r>
    </w:p>
    <w:p w:rsidR="003D7AEC" w:rsidRDefault="003D7AEC">
      <w:pPr>
        <w:jc w:val="both"/>
        <w:rPr>
          <w:rFonts w:ascii="Arial" w:hAnsi="Arial"/>
          <w:sz w:val="22"/>
        </w:rPr>
      </w:pPr>
    </w:p>
    <w:tbl>
      <w:tblPr>
        <w:tblW w:w="8856" w:type="dxa"/>
        <w:tblLayout w:type="fixed"/>
        <w:tblCellMar>
          <w:left w:w="10" w:type="dxa"/>
          <w:right w:w="10" w:type="dxa"/>
        </w:tblCellMar>
        <w:tblLook w:val="0000"/>
      </w:tblPr>
      <w:tblGrid>
        <w:gridCol w:w="1809"/>
        <w:gridCol w:w="4820"/>
        <w:gridCol w:w="2227"/>
      </w:tblGrid>
      <w:tr w:rsidR="003D7AEC" w:rsidTr="003D7AEC">
        <w:tc>
          <w:tcPr>
            <w:tcW w:w="1809" w:type="dxa"/>
            <w:shd w:val="clear" w:color="auto" w:fill="auto"/>
            <w:tcMar>
              <w:top w:w="0" w:type="dxa"/>
              <w:left w:w="108" w:type="dxa"/>
              <w:bottom w:w="0" w:type="dxa"/>
              <w:right w:w="108" w:type="dxa"/>
            </w:tcMar>
          </w:tcPr>
          <w:p w:rsidR="003D7AEC" w:rsidRDefault="00EE358A">
            <w:pPr>
              <w:jc w:val="both"/>
              <w:rPr>
                <w:rFonts w:ascii="Arial" w:hAnsi="Arial"/>
                <w:sz w:val="22"/>
              </w:rPr>
            </w:pPr>
            <w:r>
              <w:rPr>
                <w:rFonts w:ascii="Arial" w:hAnsi="Arial"/>
                <w:sz w:val="22"/>
              </w:rPr>
              <w:t>BETWEEN:</w:t>
            </w:r>
          </w:p>
        </w:tc>
        <w:tc>
          <w:tcPr>
            <w:tcW w:w="7047" w:type="dxa"/>
            <w:gridSpan w:val="2"/>
            <w:shd w:val="clear" w:color="auto" w:fill="auto"/>
            <w:tcMar>
              <w:top w:w="0" w:type="dxa"/>
              <w:left w:w="108" w:type="dxa"/>
              <w:bottom w:w="0" w:type="dxa"/>
              <w:right w:w="108" w:type="dxa"/>
            </w:tcMar>
          </w:tcPr>
          <w:p w:rsidR="003D7AEC" w:rsidRPr="000C38B9" w:rsidRDefault="00EE358A">
            <w:pPr>
              <w:ind w:left="1440" w:hanging="1440"/>
              <w:rPr>
                <w:rFonts w:ascii="Arial" w:hAnsi="Arial"/>
                <w:sz w:val="22"/>
                <w:u w:val="single"/>
              </w:rPr>
            </w:pPr>
            <w:r w:rsidRPr="000C38B9">
              <w:rPr>
                <w:rFonts w:ascii="Arial" w:hAnsi="Arial"/>
                <w:sz w:val="22"/>
                <w:u w:val="single"/>
              </w:rPr>
              <w:t xml:space="preserve">HER MAJESTY THE QUEEN IN RIGHT OF THE PROVINCE OF </w:t>
            </w:r>
          </w:p>
          <w:p w:rsidR="003D7AEC" w:rsidRPr="000C38B9" w:rsidRDefault="00EE358A" w:rsidP="00B61460">
            <w:r w:rsidRPr="000C38B9">
              <w:rPr>
                <w:rFonts w:ascii="Arial" w:hAnsi="Arial"/>
                <w:sz w:val="22"/>
                <w:u w:val="single"/>
              </w:rPr>
              <w:t>BRITISH COLUMBIA</w:t>
            </w:r>
            <w:r w:rsidRPr="000C38B9">
              <w:rPr>
                <w:rFonts w:ascii="Arial" w:hAnsi="Arial"/>
                <w:sz w:val="22"/>
              </w:rPr>
              <w:t xml:space="preserve">, </w:t>
            </w:r>
            <w:r w:rsidR="00B61460" w:rsidRPr="00D512F9">
              <w:rPr>
                <w:rFonts w:ascii="Arial" w:hAnsi="Arial" w:cs="Arial"/>
                <w:sz w:val="22"/>
                <w:szCs w:val="22"/>
              </w:rPr>
              <w:t>Ministry of Forests, Lands and Natural Resource Operations</w:t>
            </w: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Pr="000C38B9" w:rsidRDefault="00B61460" w:rsidP="00B61460">
            <w:pPr>
              <w:jc w:val="both"/>
              <w:rPr>
                <w:rFonts w:ascii="Arial" w:hAnsi="Arial"/>
                <w:b/>
                <w:sz w:val="22"/>
              </w:rPr>
            </w:pPr>
            <w:r w:rsidRPr="000C38B9">
              <w:rPr>
                <w:rFonts w:ascii="Arial" w:hAnsi="Arial"/>
                <w:b/>
                <w:sz w:val="22"/>
              </w:rPr>
              <w:t>Timber Pricing Branch</w:t>
            </w:r>
          </w:p>
        </w:tc>
        <w:tc>
          <w:tcPr>
            <w:tcW w:w="2227" w:type="dxa"/>
            <w:shd w:val="clear" w:color="auto" w:fill="auto"/>
            <w:tcMar>
              <w:top w:w="0" w:type="dxa"/>
              <w:left w:w="108" w:type="dxa"/>
              <w:bottom w:w="0" w:type="dxa"/>
              <w:right w:w="108" w:type="dxa"/>
            </w:tcMar>
          </w:tcPr>
          <w:p w:rsidR="003D7AEC" w:rsidRDefault="003D7AEC">
            <w:pPr>
              <w:jc w:val="both"/>
              <w:rPr>
                <w:rFonts w:ascii="Arial" w:hAnsi="Arial"/>
                <w:vanish/>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Pr="000C38B9" w:rsidRDefault="00B61460">
            <w:pPr>
              <w:jc w:val="both"/>
              <w:rPr>
                <w:rFonts w:ascii="Arial" w:hAnsi="Arial"/>
                <w:b/>
                <w:sz w:val="22"/>
              </w:rPr>
            </w:pPr>
            <w:r w:rsidRPr="000C38B9">
              <w:rPr>
                <w:rFonts w:ascii="Arial" w:hAnsi="Arial"/>
                <w:b/>
                <w:sz w:val="22"/>
              </w:rPr>
              <w:t>1520 Blanshard Street</w:t>
            </w:r>
          </w:p>
        </w:tc>
        <w:tc>
          <w:tcPr>
            <w:tcW w:w="2227" w:type="dxa"/>
            <w:shd w:val="clear" w:color="auto" w:fill="auto"/>
            <w:tcMar>
              <w:top w:w="0" w:type="dxa"/>
              <w:left w:w="108" w:type="dxa"/>
              <w:bottom w:w="0" w:type="dxa"/>
              <w:right w:w="108" w:type="dxa"/>
            </w:tcMar>
          </w:tcPr>
          <w:p w:rsidR="003D7AEC" w:rsidRDefault="003D7AEC">
            <w:pPr>
              <w:jc w:val="both"/>
              <w:rPr>
                <w:rFonts w:ascii="Arial" w:hAnsi="Arial"/>
                <w:vanish/>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Pr="000C38B9" w:rsidRDefault="00B61460" w:rsidP="00B61460">
            <w:pPr>
              <w:jc w:val="both"/>
              <w:rPr>
                <w:rFonts w:ascii="Arial" w:hAnsi="Arial"/>
                <w:b/>
                <w:sz w:val="22"/>
              </w:rPr>
            </w:pPr>
            <w:r w:rsidRPr="000C38B9">
              <w:rPr>
                <w:rFonts w:ascii="Arial" w:hAnsi="Arial"/>
                <w:b/>
                <w:sz w:val="22"/>
              </w:rPr>
              <w:t>Victoria,</w:t>
            </w:r>
            <w:r w:rsidR="00EE358A" w:rsidRPr="000C38B9">
              <w:rPr>
                <w:rFonts w:ascii="Arial" w:hAnsi="Arial"/>
                <w:b/>
                <w:sz w:val="22"/>
              </w:rPr>
              <w:t xml:space="preserve"> British Columbia</w:t>
            </w:r>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Pr="000C38B9" w:rsidRDefault="003D7AEC">
            <w:pPr>
              <w:jc w:val="both"/>
              <w:rPr>
                <w:rFonts w:ascii="Arial" w:hAnsi="Arial"/>
                <w:b/>
                <w:sz w:val="22"/>
              </w:rPr>
            </w:pPr>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Pr="000C38B9" w:rsidRDefault="00B61460" w:rsidP="00B61460">
            <w:pPr>
              <w:jc w:val="both"/>
              <w:rPr>
                <w:rFonts w:ascii="Arial" w:hAnsi="Arial"/>
                <w:b/>
                <w:sz w:val="22"/>
              </w:rPr>
            </w:pPr>
            <w:r w:rsidRPr="000C38B9">
              <w:rPr>
                <w:rFonts w:ascii="Arial" w:hAnsi="Arial"/>
                <w:b/>
                <w:sz w:val="22"/>
              </w:rPr>
              <w:t>FAX: (250) 387</w:t>
            </w:r>
            <w:r w:rsidR="00EE358A" w:rsidRPr="000C38B9">
              <w:rPr>
                <w:rFonts w:ascii="Arial" w:hAnsi="Arial"/>
                <w:b/>
                <w:sz w:val="22"/>
              </w:rPr>
              <w:t>-</w:t>
            </w:r>
            <w:r w:rsidRPr="000C38B9">
              <w:rPr>
                <w:rFonts w:ascii="Arial" w:hAnsi="Arial"/>
                <w:b/>
                <w:sz w:val="22"/>
              </w:rPr>
              <w:t>9738</w:t>
            </w:r>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spacing w:before="120"/>
              <w:jc w:val="both"/>
              <w:rPr>
                <w:rFonts w:ascii="Arial" w:hAnsi="Arial"/>
                <w:sz w:val="22"/>
              </w:rPr>
            </w:pPr>
          </w:p>
        </w:tc>
        <w:tc>
          <w:tcPr>
            <w:tcW w:w="4820" w:type="dxa"/>
            <w:shd w:val="clear" w:color="auto" w:fill="auto"/>
            <w:tcMar>
              <w:top w:w="0" w:type="dxa"/>
              <w:left w:w="108" w:type="dxa"/>
              <w:bottom w:w="0" w:type="dxa"/>
              <w:right w:w="108" w:type="dxa"/>
            </w:tcMar>
          </w:tcPr>
          <w:p w:rsidR="003D7AEC" w:rsidRDefault="00EE358A">
            <w:pPr>
              <w:spacing w:before="120"/>
              <w:jc w:val="both"/>
              <w:rPr>
                <w:rFonts w:ascii="Arial" w:hAnsi="Arial"/>
                <w:sz w:val="22"/>
              </w:rPr>
            </w:pPr>
            <w:r>
              <w:rPr>
                <w:rFonts w:ascii="Arial" w:hAnsi="Arial"/>
                <w:sz w:val="22"/>
              </w:rPr>
              <w:t>(the “Province”)</w:t>
            </w:r>
          </w:p>
        </w:tc>
        <w:tc>
          <w:tcPr>
            <w:tcW w:w="2227" w:type="dxa"/>
            <w:shd w:val="clear" w:color="auto" w:fill="auto"/>
            <w:tcMar>
              <w:top w:w="0" w:type="dxa"/>
              <w:left w:w="108" w:type="dxa"/>
              <w:bottom w:w="0" w:type="dxa"/>
              <w:right w:w="108" w:type="dxa"/>
            </w:tcMar>
          </w:tcPr>
          <w:p w:rsidR="003D7AEC" w:rsidRDefault="003D7AEC">
            <w:pPr>
              <w:spacing w:before="120"/>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EE358A">
            <w:pPr>
              <w:jc w:val="both"/>
              <w:rPr>
                <w:rFonts w:ascii="Arial" w:hAnsi="Arial"/>
                <w:sz w:val="22"/>
              </w:rPr>
            </w:pPr>
            <w:permStart w:id="3" w:edGrp="everyone" w:colFirst="1" w:colLast="1"/>
            <w:r>
              <w:rPr>
                <w:rFonts w:ascii="Arial" w:hAnsi="Arial"/>
                <w:sz w:val="22"/>
              </w:rPr>
              <w:t>AND:</w:t>
            </w:r>
          </w:p>
        </w:tc>
        <w:tc>
          <w:tcPr>
            <w:tcW w:w="4820" w:type="dxa"/>
            <w:shd w:val="clear" w:color="auto" w:fill="auto"/>
            <w:tcMar>
              <w:top w:w="0" w:type="dxa"/>
              <w:left w:w="108" w:type="dxa"/>
              <w:bottom w:w="0" w:type="dxa"/>
              <w:right w:w="108" w:type="dxa"/>
            </w:tcMar>
          </w:tcPr>
          <w:p w:rsidR="003D7AEC" w:rsidRDefault="00EE358A">
            <w:pPr>
              <w:jc w:val="both"/>
            </w:pPr>
            <w:r>
              <w:rPr>
                <w:rFonts w:ascii="Arial" w:hAnsi="Arial"/>
                <w:b/>
                <w:sz w:val="22"/>
              </w:rPr>
              <w:t xml:space="preserve">                                                              </w:t>
            </w:r>
          </w:p>
        </w:tc>
        <w:tc>
          <w:tcPr>
            <w:tcW w:w="2227" w:type="dxa"/>
            <w:shd w:val="clear" w:color="auto" w:fill="auto"/>
            <w:tcMar>
              <w:top w:w="0" w:type="dxa"/>
              <w:left w:w="108" w:type="dxa"/>
              <w:bottom w:w="0" w:type="dxa"/>
              <w:right w:w="108" w:type="dxa"/>
            </w:tcMar>
          </w:tcPr>
          <w:p w:rsidR="003D7AEC" w:rsidRDefault="00EE358A">
            <w:pPr>
              <w:jc w:val="both"/>
              <w:rPr>
                <w:rFonts w:ascii="Arial" w:hAnsi="Arial"/>
                <w:vanish/>
                <w:sz w:val="22"/>
              </w:rPr>
            </w:pPr>
            <w:r>
              <w:rPr>
                <w:rFonts w:ascii="Arial" w:hAnsi="Arial"/>
                <w:vanish/>
                <w:sz w:val="22"/>
              </w:rPr>
              <w:t>(company name)</w:t>
            </w: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ermStart w:id="4" w:edGrp="everyone" w:colFirst="1" w:colLast="1"/>
            <w:permEnd w:id="3"/>
          </w:p>
        </w:tc>
        <w:tc>
          <w:tcPr>
            <w:tcW w:w="4820" w:type="dxa"/>
            <w:shd w:val="clear" w:color="auto" w:fill="auto"/>
            <w:tcMar>
              <w:top w:w="0" w:type="dxa"/>
              <w:left w:w="108" w:type="dxa"/>
              <w:bottom w:w="0" w:type="dxa"/>
              <w:right w:w="108" w:type="dxa"/>
            </w:tcMar>
          </w:tcPr>
          <w:p w:rsidR="003D7AEC" w:rsidRDefault="00EE358A">
            <w:pPr>
              <w:jc w:val="both"/>
            </w:pPr>
            <w:r>
              <w:rPr>
                <w:rFonts w:ascii="Arial" w:hAnsi="Arial"/>
                <w:b/>
                <w:sz w:val="22"/>
              </w:rPr>
              <w:t xml:space="preserve">                                                              </w:t>
            </w:r>
          </w:p>
        </w:tc>
        <w:tc>
          <w:tcPr>
            <w:tcW w:w="2227" w:type="dxa"/>
            <w:shd w:val="clear" w:color="auto" w:fill="auto"/>
            <w:tcMar>
              <w:top w:w="0" w:type="dxa"/>
              <w:left w:w="108" w:type="dxa"/>
              <w:bottom w:w="0" w:type="dxa"/>
              <w:right w:w="108" w:type="dxa"/>
            </w:tcMar>
          </w:tcPr>
          <w:p w:rsidR="003D7AEC" w:rsidRDefault="00EE358A">
            <w:pPr>
              <w:jc w:val="both"/>
              <w:rPr>
                <w:rFonts w:ascii="Arial" w:hAnsi="Arial"/>
                <w:vanish/>
                <w:sz w:val="22"/>
              </w:rPr>
            </w:pPr>
            <w:r>
              <w:rPr>
                <w:rFonts w:ascii="Arial" w:hAnsi="Arial"/>
                <w:vanish/>
                <w:sz w:val="22"/>
              </w:rPr>
              <w:t>(address)</w:t>
            </w:r>
          </w:p>
        </w:tc>
      </w:tr>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ermStart w:id="5" w:edGrp="everyone" w:colFirst="1" w:colLast="1"/>
            <w:permEnd w:id="4"/>
          </w:p>
        </w:tc>
        <w:tc>
          <w:tcPr>
            <w:tcW w:w="4820" w:type="dxa"/>
            <w:shd w:val="clear" w:color="auto" w:fill="auto"/>
            <w:tcMar>
              <w:top w:w="0" w:type="dxa"/>
              <w:left w:w="108" w:type="dxa"/>
              <w:bottom w:w="0" w:type="dxa"/>
              <w:right w:w="108" w:type="dxa"/>
            </w:tcMar>
          </w:tcPr>
          <w:p w:rsidR="003D7AEC" w:rsidRDefault="005566B8">
            <w:pPr>
              <w:jc w:val="both"/>
            </w:pPr>
            <w:r>
              <w:rPr>
                <w:rFonts w:ascii="Arial" w:hAnsi="Arial"/>
                <w:b/>
                <w:sz w:val="22"/>
              </w:rPr>
              <w:t xml:space="preserve">                                                              </w:t>
            </w:r>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permEnd w:id="5"/>
      <w:tr w:rsidR="003D7AEC" w:rsidTr="003D7AEC">
        <w:tc>
          <w:tcPr>
            <w:tcW w:w="1809" w:type="dxa"/>
            <w:shd w:val="clear" w:color="auto" w:fill="auto"/>
            <w:tcMar>
              <w:top w:w="0" w:type="dxa"/>
              <w:left w:w="108" w:type="dxa"/>
              <w:bottom w:w="0" w:type="dxa"/>
              <w:right w:w="108" w:type="dxa"/>
            </w:tcMar>
          </w:tcPr>
          <w:p w:rsidR="003D7AEC" w:rsidRDefault="003D7AEC">
            <w:pPr>
              <w:jc w:val="both"/>
              <w:rPr>
                <w:rFonts w:ascii="Arial" w:hAnsi="Arial"/>
                <w:sz w:val="22"/>
              </w:rPr>
            </w:pPr>
          </w:p>
        </w:tc>
        <w:tc>
          <w:tcPr>
            <w:tcW w:w="4820" w:type="dxa"/>
            <w:shd w:val="clear" w:color="auto" w:fill="auto"/>
            <w:tcMar>
              <w:top w:w="0" w:type="dxa"/>
              <w:left w:w="108" w:type="dxa"/>
              <w:bottom w:w="0" w:type="dxa"/>
              <w:right w:w="108" w:type="dxa"/>
            </w:tcMar>
          </w:tcPr>
          <w:p w:rsidR="003D7AEC" w:rsidRDefault="00EE358A">
            <w:pPr>
              <w:jc w:val="both"/>
            </w:pPr>
            <w:permStart w:id="6" w:edGrp="everyone"/>
            <w:r>
              <w:rPr>
                <w:rFonts w:ascii="Arial" w:hAnsi="Arial"/>
                <w:b/>
                <w:sz w:val="22"/>
              </w:rPr>
              <w:t xml:space="preserve">                                                             </w:t>
            </w:r>
            <w:r w:rsidR="005566B8">
              <w:rPr>
                <w:rFonts w:ascii="Arial" w:hAnsi="Arial"/>
                <w:b/>
                <w:sz w:val="22"/>
              </w:rPr>
              <w:t xml:space="preserve">  </w:t>
            </w:r>
            <w:r>
              <w:rPr>
                <w:rFonts w:ascii="Arial" w:hAnsi="Arial"/>
                <w:b/>
                <w:sz w:val="22"/>
              </w:rPr>
              <w:t xml:space="preserve"> </w:t>
            </w:r>
            <w:permEnd w:id="6"/>
          </w:p>
        </w:tc>
        <w:tc>
          <w:tcPr>
            <w:tcW w:w="2227" w:type="dxa"/>
            <w:shd w:val="clear" w:color="auto" w:fill="auto"/>
            <w:tcMar>
              <w:top w:w="0" w:type="dxa"/>
              <w:left w:w="108" w:type="dxa"/>
              <w:bottom w:w="0" w:type="dxa"/>
              <w:right w:w="108" w:type="dxa"/>
            </w:tcMar>
          </w:tcPr>
          <w:p w:rsidR="003D7AEC" w:rsidRDefault="003D7AEC">
            <w:pPr>
              <w:jc w:val="both"/>
              <w:rPr>
                <w:rFonts w:ascii="Arial" w:hAnsi="Arial"/>
                <w:sz w:val="22"/>
              </w:rPr>
            </w:pPr>
          </w:p>
        </w:tc>
      </w:tr>
      <w:tr w:rsidR="003D7AEC" w:rsidTr="003D7AEC">
        <w:tc>
          <w:tcPr>
            <w:tcW w:w="1809" w:type="dxa"/>
            <w:shd w:val="clear" w:color="auto" w:fill="auto"/>
            <w:tcMar>
              <w:top w:w="0" w:type="dxa"/>
              <w:left w:w="108" w:type="dxa"/>
              <w:bottom w:w="0" w:type="dxa"/>
              <w:right w:w="108" w:type="dxa"/>
            </w:tcMar>
          </w:tcPr>
          <w:p w:rsidR="003D7AEC" w:rsidRDefault="003D7AEC">
            <w:pPr>
              <w:spacing w:before="120"/>
              <w:jc w:val="both"/>
              <w:rPr>
                <w:rFonts w:ascii="Arial" w:hAnsi="Arial"/>
                <w:sz w:val="22"/>
              </w:rPr>
            </w:pPr>
          </w:p>
        </w:tc>
        <w:tc>
          <w:tcPr>
            <w:tcW w:w="4820" w:type="dxa"/>
            <w:shd w:val="clear" w:color="auto" w:fill="auto"/>
            <w:tcMar>
              <w:top w:w="0" w:type="dxa"/>
              <w:left w:w="108" w:type="dxa"/>
              <w:bottom w:w="0" w:type="dxa"/>
              <w:right w:w="108" w:type="dxa"/>
            </w:tcMar>
          </w:tcPr>
          <w:p w:rsidR="003D7AEC" w:rsidRDefault="00EE358A">
            <w:pPr>
              <w:spacing w:before="120"/>
              <w:jc w:val="both"/>
            </w:pPr>
            <w:r>
              <w:rPr>
                <w:rFonts w:ascii="Arial" w:hAnsi="Arial"/>
                <w:sz w:val="22"/>
              </w:rPr>
              <w:t>(the “Company”).</w:t>
            </w:r>
          </w:p>
        </w:tc>
        <w:tc>
          <w:tcPr>
            <w:tcW w:w="2227" w:type="dxa"/>
            <w:shd w:val="clear" w:color="auto" w:fill="auto"/>
            <w:tcMar>
              <w:top w:w="0" w:type="dxa"/>
              <w:left w:w="108" w:type="dxa"/>
              <w:bottom w:w="0" w:type="dxa"/>
              <w:right w:w="108" w:type="dxa"/>
            </w:tcMar>
          </w:tcPr>
          <w:p w:rsidR="003D7AEC" w:rsidRDefault="003D7AEC">
            <w:pPr>
              <w:spacing w:before="120"/>
              <w:jc w:val="both"/>
              <w:rPr>
                <w:rFonts w:ascii="Arial" w:hAnsi="Arial"/>
                <w:sz w:val="22"/>
              </w:rPr>
            </w:pPr>
          </w:p>
        </w:tc>
      </w:tr>
    </w:tbl>
    <w:p w:rsidR="003D7AEC" w:rsidRDefault="003D7AEC">
      <w:pPr>
        <w:ind w:left="720" w:hanging="720"/>
        <w:jc w:val="both"/>
        <w:rPr>
          <w:rFonts w:ascii="Arial" w:hAnsi="Arial"/>
          <w:sz w:val="22"/>
        </w:rPr>
      </w:pPr>
    </w:p>
    <w:p w:rsidR="003D7AEC" w:rsidRDefault="003D7AEC">
      <w:pPr>
        <w:ind w:left="720" w:hanging="720"/>
        <w:jc w:val="both"/>
        <w:rPr>
          <w:rFonts w:ascii="Arial" w:hAnsi="Arial"/>
          <w:sz w:val="22"/>
        </w:rPr>
      </w:pPr>
    </w:p>
    <w:p w:rsidR="003D7AEC" w:rsidRDefault="00EE358A">
      <w:pPr>
        <w:numPr>
          <w:ilvl w:val="0"/>
          <w:numId w:val="11"/>
        </w:numPr>
        <w:jc w:val="both"/>
      </w:pPr>
      <w:r>
        <w:rPr>
          <w:rFonts w:ascii="Arial" w:hAnsi="Arial"/>
          <w:b/>
          <w:sz w:val="22"/>
        </w:rPr>
        <w:t>Purpose</w:t>
      </w:r>
      <w:r>
        <w:rPr>
          <w:rFonts w:ascii="Arial" w:hAnsi="Arial"/>
          <w:sz w:val="22"/>
        </w:rPr>
        <w:t>.  The purpose of this memorandum is to provide the Province and the Compan</w:t>
      </w:r>
      <w:r w:rsidR="00D512F9">
        <w:rPr>
          <w:rFonts w:ascii="Arial" w:hAnsi="Arial"/>
          <w:sz w:val="22"/>
        </w:rPr>
        <w:t>y</w:t>
      </w:r>
      <w:r>
        <w:rPr>
          <w:rFonts w:ascii="Arial" w:hAnsi="Arial"/>
          <w:sz w:val="22"/>
        </w:rPr>
        <w:t xml:space="preserve"> with a means by which the Province can deliver invoices and other documents to the Company using electronic means, in substitution for the delivery of conventional paper based documents.  Such documents may include, but are not limited to:</w:t>
      </w:r>
    </w:p>
    <w:p w:rsidR="003D7AEC" w:rsidRDefault="003D7AEC">
      <w:pPr>
        <w:jc w:val="both"/>
        <w:rPr>
          <w:rFonts w:ascii="Arial" w:hAnsi="Arial"/>
          <w:sz w:val="22"/>
        </w:rPr>
      </w:pPr>
    </w:p>
    <w:p w:rsidR="003D7AEC" w:rsidRDefault="00EE358A">
      <w:pPr>
        <w:numPr>
          <w:ilvl w:val="0"/>
          <w:numId w:val="12"/>
        </w:numPr>
        <w:tabs>
          <w:tab w:val="left" w:pos="1800"/>
        </w:tabs>
        <w:ind w:left="1800"/>
        <w:jc w:val="both"/>
        <w:rPr>
          <w:rFonts w:ascii="Arial" w:hAnsi="Arial"/>
          <w:sz w:val="22"/>
        </w:rPr>
      </w:pPr>
      <w:r>
        <w:rPr>
          <w:rFonts w:ascii="Arial" w:hAnsi="Arial"/>
          <w:sz w:val="22"/>
        </w:rPr>
        <w:t>Invoices for Crown timber;</w:t>
      </w:r>
    </w:p>
    <w:p w:rsidR="003D7AEC" w:rsidRDefault="00EE358A">
      <w:pPr>
        <w:numPr>
          <w:ilvl w:val="0"/>
          <w:numId w:val="12"/>
        </w:numPr>
        <w:tabs>
          <w:tab w:val="left" w:pos="1800"/>
        </w:tabs>
        <w:ind w:left="1800"/>
        <w:jc w:val="both"/>
        <w:rPr>
          <w:rFonts w:ascii="Arial" w:hAnsi="Arial"/>
          <w:sz w:val="22"/>
        </w:rPr>
      </w:pPr>
      <w:r>
        <w:rPr>
          <w:rFonts w:ascii="Arial" w:hAnsi="Arial"/>
          <w:sz w:val="22"/>
        </w:rPr>
        <w:t>Volume statements for sample scale returns;</w:t>
      </w:r>
    </w:p>
    <w:p w:rsidR="003D7AEC" w:rsidRDefault="00EE358A">
      <w:pPr>
        <w:numPr>
          <w:ilvl w:val="0"/>
          <w:numId w:val="12"/>
        </w:numPr>
        <w:tabs>
          <w:tab w:val="left" w:pos="1800"/>
        </w:tabs>
        <w:ind w:left="1800"/>
        <w:jc w:val="both"/>
        <w:rPr>
          <w:rFonts w:ascii="Arial" w:hAnsi="Arial"/>
          <w:sz w:val="22"/>
        </w:rPr>
      </w:pPr>
      <w:r>
        <w:rPr>
          <w:rFonts w:ascii="Arial" w:hAnsi="Arial"/>
          <w:sz w:val="22"/>
        </w:rPr>
        <w:t>Ratio reports for weight scale populations; and</w:t>
      </w:r>
    </w:p>
    <w:p w:rsidR="003D7AEC" w:rsidRDefault="00EE358A">
      <w:pPr>
        <w:numPr>
          <w:ilvl w:val="0"/>
          <w:numId w:val="12"/>
        </w:numPr>
        <w:tabs>
          <w:tab w:val="left" w:pos="1800"/>
        </w:tabs>
        <w:ind w:left="1800"/>
        <w:jc w:val="both"/>
        <w:rPr>
          <w:rFonts w:ascii="Arial" w:hAnsi="Arial"/>
          <w:sz w:val="22"/>
        </w:rPr>
      </w:pPr>
      <w:r>
        <w:rPr>
          <w:rFonts w:ascii="Arial" w:hAnsi="Arial"/>
          <w:sz w:val="22"/>
        </w:rPr>
        <w:t>Volume statements for private timber.</w:t>
      </w:r>
    </w:p>
    <w:p w:rsidR="003D7AEC" w:rsidRDefault="003D7AEC">
      <w:pPr>
        <w:ind w:left="720" w:hanging="720"/>
        <w:jc w:val="both"/>
        <w:rPr>
          <w:rFonts w:ascii="Arial" w:hAnsi="Arial"/>
          <w:sz w:val="22"/>
        </w:rPr>
      </w:pPr>
    </w:p>
    <w:p w:rsidR="003D7AEC" w:rsidRDefault="00EE358A">
      <w:pPr>
        <w:numPr>
          <w:ilvl w:val="0"/>
          <w:numId w:val="11"/>
        </w:numPr>
        <w:jc w:val="both"/>
      </w:pPr>
      <w:r>
        <w:rPr>
          <w:rFonts w:ascii="Arial" w:hAnsi="Arial"/>
          <w:b/>
          <w:sz w:val="22"/>
        </w:rPr>
        <w:t>Company Representative to Receive Email</w:t>
      </w:r>
      <w:r>
        <w:rPr>
          <w:b/>
          <w:sz w:val="22"/>
        </w:rPr>
        <w:t xml:space="preserve">. </w:t>
      </w:r>
      <w:r>
        <w:rPr>
          <w:rFonts w:ascii="Arial" w:hAnsi="Arial"/>
          <w:sz w:val="22"/>
        </w:rPr>
        <w:t>The Company’s representative to receive email notifications is:</w:t>
      </w:r>
    </w:p>
    <w:p w:rsidR="003D7AEC" w:rsidRDefault="003D7AEC">
      <w:pPr>
        <w:pStyle w:val="BodyTextIndent2"/>
        <w:rPr>
          <w:sz w:val="22"/>
        </w:rPr>
      </w:pPr>
    </w:p>
    <w:p w:rsidR="003D7AEC" w:rsidRDefault="00EE358A">
      <w:pPr>
        <w:spacing w:after="120"/>
        <w:jc w:val="both"/>
      </w:pPr>
      <w:r>
        <w:rPr>
          <w:rFonts w:ascii="Arial" w:hAnsi="Arial"/>
          <w:sz w:val="22"/>
        </w:rPr>
        <w:tab/>
        <w:t xml:space="preserve">Name: </w:t>
      </w:r>
      <w:permStart w:id="7" w:edGrp="everyone"/>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p>
    <w:permEnd w:id="7"/>
    <w:p w:rsidR="003D7AEC" w:rsidRDefault="00EE358A">
      <w:pPr>
        <w:spacing w:after="120"/>
        <w:jc w:val="both"/>
      </w:pPr>
      <w:r>
        <w:rPr>
          <w:rFonts w:ascii="Arial" w:hAnsi="Arial"/>
          <w:b/>
          <w:sz w:val="22"/>
        </w:rPr>
        <w:tab/>
      </w:r>
      <w:r>
        <w:rPr>
          <w:rFonts w:ascii="Arial" w:hAnsi="Arial"/>
          <w:sz w:val="22"/>
        </w:rPr>
        <w:t xml:space="preserve">Email Address: </w:t>
      </w:r>
      <w:permStart w:id="8" w:edGrp="everyone"/>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p>
    <w:permEnd w:id="8"/>
    <w:p w:rsidR="003D7AEC" w:rsidRDefault="003D7AEC">
      <w:pPr>
        <w:pStyle w:val="BodyTextIndent2"/>
        <w:rPr>
          <w:sz w:val="22"/>
        </w:rPr>
      </w:pPr>
    </w:p>
    <w:p w:rsidR="003D7AEC" w:rsidRDefault="00EE358A">
      <w:pPr>
        <w:pStyle w:val="BodyTextIndent2"/>
        <w:rPr>
          <w:sz w:val="22"/>
        </w:rPr>
      </w:pPr>
      <w:r>
        <w:rPr>
          <w:sz w:val="22"/>
        </w:rPr>
        <w:t>The Company representative must be a registered user of the Ministry’s Harvest Billing System (HBS), and assigned the role of Industry Document Receiver by the Company’s HBS User Administrator.  The Company shall notify the Province or any change of its representative or email address.</w:t>
      </w:r>
    </w:p>
    <w:p w:rsidR="003D7AEC" w:rsidRDefault="003D7AEC">
      <w:pPr>
        <w:pStyle w:val="BodyTextIndent2"/>
        <w:rPr>
          <w:sz w:val="22"/>
        </w:rPr>
      </w:pPr>
    </w:p>
    <w:p w:rsidR="003D7AEC" w:rsidRDefault="00EE358A">
      <w:pPr>
        <w:pStyle w:val="BodyTextIndent2"/>
        <w:ind w:hanging="360"/>
      </w:pPr>
      <w:r>
        <w:rPr>
          <w:sz w:val="22"/>
        </w:rPr>
        <w:t>C.</w:t>
      </w:r>
      <w:r>
        <w:rPr>
          <w:sz w:val="22"/>
        </w:rPr>
        <w:tab/>
      </w:r>
      <w:r>
        <w:rPr>
          <w:b/>
          <w:sz w:val="22"/>
        </w:rPr>
        <w:t>Document Delivery Method</w:t>
      </w:r>
      <w:r>
        <w:rPr>
          <w:sz w:val="22"/>
        </w:rPr>
        <w:t xml:space="preserve"> (tick one box):</w:t>
      </w:r>
    </w:p>
    <w:p w:rsidR="003D7AEC" w:rsidRDefault="003D7AEC">
      <w:pPr>
        <w:pStyle w:val="BodyTextIndent2"/>
        <w:rPr>
          <w:sz w:val="22"/>
        </w:rPr>
      </w:pPr>
    </w:p>
    <w:p w:rsidR="003D7AEC" w:rsidRDefault="00E702CE">
      <w:pPr>
        <w:pStyle w:val="BodyTextIndent2"/>
        <w:ind w:firstLine="360"/>
      </w:pPr>
      <w:r>
        <w:rPr>
          <w:sz w:val="22"/>
        </w:rPr>
        <w:sym w:font="Wingdings" w:char="F0A8"/>
      </w:r>
      <w:r w:rsidR="00EE358A">
        <w:rPr>
          <w:sz w:val="22"/>
        </w:rPr>
        <w:t xml:space="preserve"> FTP</w:t>
      </w:r>
      <w:r w:rsidR="00EE358A">
        <w:rPr>
          <w:sz w:val="22"/>
        </w:rPr>
        <w:tab/>
      </w:r>
      <w:r w:rsidR="00EE358A">
        <w:rPr>
          <w:sz w:val="22"/>
        </w:rPr>
        <w:tab/>
        <w:t>or</w:t>
      </w:r>
      <w:r w:rsidR="00EE358A">
        <w:rPr>
          <w:sz w:val="22"/>
        </w:rPr>
        <w:tab/>
      </w:r>
      <w:r>
        <w:rPr>
          <w:sz w:val="22"/>
        </w:rPr>
        <w:sym w:font="Wingdings" w:char="F0A8"/>
      </w:r>
      <w:r w:rsidR="000C38B9">
        <w:rPr>
          <w:sz w:val="22"/>
        </w:rPr>
        <w:t xml:space="preserve"> Email with Links</w:t>
      </w:r>
    </w:p>
    <w:p w:rsidR="003D7AEC" w:rsidRDefault="003D7AEC">
      <w:pPr>
        <w:pStyle w:val="BodyTextIndent2"/>
        <w:rPr>
          <w:sz w:val="22"/>
        </w:rPr>
      </w:pPr>
    </w:p>
    <w:p w:rsidR="003D7AEC" w:rsidRDefault="00EE358A">
      <w:pPr>
        <w:pStyle w:val="BodyTextIndent2"/>
        <w:rPr>
          <w:b/>
          <w:i/>
          <w:sz w:val="22"/>
        </w:rPr>
      </w:pPr>
      <w:r>
        <w:rPr>
          <w:b/>
          <w:i/>
          <w:sz w:val="22"/>
        </w:rPr>
        <w:t>If automated FTP is chosen as a delivery method, a static IP address will be required, and companies choosing this option must make arrangements through the HBS help desk.</w:t>
      </w:r>
    </w:p>
    <w:p w:rsidR="003D7AEC" w:rsidRDefault="003D7AEC">
      <w:pPr>
        <w:pStyle w:val="BodyTextIndent2"/>
        <w:rPr>
          <w:sz w:val="22"/>
        </w:rPr>
      </w:pPr>
    </w:p>
    <w:p w:rsidR="003D7AEC" w:rsidRDefault="00EE358A">
      <w:pPr>
        <w:pStyle w:val="BodyTextIndent2"/>
        <w:rPr>
          <w:sz w:val="22"/>
        </w:rPr>
      </w:pPr>
      <w:r>
        <w:rPr>
          <w:sz w:val="22"/>
        </w:rPr>
        <w:t>(Companies wanting documents delivered to more than one office location must fill out the attached multiple name and e-mail address form.)</w:t>
      </w:r>
    </w:p>
    <w:p w:rsidR="003D7AEC" w:rsidRDefault="003D7AEC">
      <w:pPr>
        <w:jc w:val="both"/>
        <w:rPr>
          <w:rFonts w:ascii="Arial" w:hAnsi="Arial"/>
          <w:sz w:val="22"/>
        </w:rPr>
      </w:pPr>
    </w:p>
    <w:p w:rsidR="003D7AEC" w:rsidRDefault="00EE358A">
      <w:pPr>
        <w:ind w:left="360" w:hanging="360"/>
        <w:jc w:val="both"/>
      </w:pPr>
      <w:r>
        <w:rPr>
          <w:rFonts w:ascii="Arial" w:hAnsi="Arial"/>
          <w:sz w:val="22"/>
        </w:rPr>
        <w:t>D.</w:t>
      </w:r>
      <w:r>
        <w:rPr>
          <w:rFonts w:ascii="Arial" w:hAnsi="Arial"/>
          <w:sz w:val="22"/>
        </w:rPr>
        <w:tab/>
      </w:r>
      <w:r>
        <w:rPr>
          <w:rFonts w:ascii="Arial" w:hAnsi="Arial"/>
          <w:b/>
          <w:sz w:val="22"/>
        </w:rPr>
        <w:t>Province to Make Documents Available.</w:t>
      </w:r>
      <w:r>
        <w:rPr>
          <w:rFonts w:ascii="Arial" w:hAnsi="Arial"/>
          <w:sz w:val="22"/>
        </w:rPr>
        <w:t xml:space="preserve">  The Province will make electronic documents available to the Company and will send a notification to the Company representative’s email address that the electronic documents have been created.  The notification will be an email message that includes either a Uniform Resource Location (URL) to the electronic documents, or an indication that the documents have been posted to the Company directory on the Province’s File Transfer Protocol (FTP) site.  The Province will undertake to send the email to the Company’s representative on the same day the electronic documents are created.  The Province will ensure that the electronic documents are accessible via the URL or the Company directory on the FTP site for a minimum of 30 days from the date the email is sent.  Only Company employees who are registered users of the Ministry’s Harvest Billing System (HBS) will have access to the URL or to the files stored in the Company directory on the Province’s FTP site.</w:t>
      </w:r>
    </w:p>
    <w:p w:rsidR="003D7AEC" w:rsidRDefault="003D7AEC">
      <w:pPr>
        <w:jc w:val="both"/>
        <w:rPr>
          <w:rFonts w:ascii="Arial" w:hAnsi="Arial"/>
          <w:b/>
          <w:sz w:val="22"/>
        </w:rPr>
      </w:pPr>
    </w:p>
    <w:p w:rsidR="003D7AEC" w:rsidRDefault="00EE358A">
      <w:pPr>
        <w:tabs>
          <w:tab w:val="left" w:pos="360"/>
        </w:tabs>
        <w:ind w:left="360" w:hanging="360"/>
        <w:jc w:val="both"/>
      </w:pPr>
      <w:r>
        <w:rPr>
          <w:rFonts w:ascii="Arial" w:hAnsi="Arial"/>
          <w:sz w:val="22"/>
        </w:rPr>
        <w:t>E.</w:t>
      </w:r>
      <w:r>
        <w:rPr>
          <w:rFonts w:ascii="Arial" w:hAnsi="Arial"/>
          <w:b/>
          <w:sz w:val="22"/>
        </w:rPr>
        <w:tab/>
        <w:t>Email Notification Constitutes Delivery.</w:t>
      </w:r>
      <w:r>
        <w:rPr>
          <w:rFonts w:ascii="Arial" w:hAnsi="Arial"/>
          <w:sz w:val="22"/>
        </w:rPr>
        <w:t xml:space="preserve">  The Province and Company agree that the act of notifying the Company’s representative by email that electronic documents are available constitutes delivery of the documents from the Province to the Company.</w:t>
      </w:r>
    </w:p>
    <w:p w:rsidR="003D7AEC" w:rsidRDefault="003D7AEC">
      <w:pPr>
        <w:jc w:val="both"/>
        <w:rPr>
          <w:rFonts w:ascii="Arial" w:hAnsi="Arial"/>
          <w:sz w:val="22"/>
        </w:rPr>
      </w:pPr>
    </w:p>
    <w:p w:rsidR="003D7AEC" w:rsidRDefault="00EE358A">
      <w:pPr>
        <w:ind w:left="360" w:hanging="360"/>
        <w:jc w:val="both"/>
      </w:pPr>
      <w:r>
        <w:rPr>
          <w:rFonts w:ascii="Arial" w:hAnsi="Arial"/>
          <w:sz w:val="22"/>
        </w:rPr>
        <w:t>F.</w:t>
      </w:r>
      <w:r>
        <w:rPr>
          <w:rFonts w:ascii="Arial" w:hAnsi="Arial"/>
          <w:sz w:val="22"/>
        </w:rPr>
        <w:tab/>
      </w:r>
      <w:r>
        <w:rPr>
          <w:rFonts w:ascii="Arial" w:hAnsi="Arial"/>
          <w:b/>
          <w:sz w:val="22"/>
        </w:rPr>
        <w:t>Electronic Document Format and Retention.</w:t>
      </w:r>
      <w:r>
        <w:rPr>
          <w:rFonts w:ascii="Arial" w:hAnsi="Arial"/>
          <w:sz w:val="22"/>
        </w:rPr>
        <w:t xml:space="preserve">  The Province will provide access to certified copies in eXtensible Markup Language (XML) format for a period of seven (7) years from the date of their creation.  The Province will ensure that the electronic documents are organized in the same, or substantially the same manner as are the Province’s paper documents.  The Province and the Company agree that electronic documents in XML format are equivalent to paper documents and, once delivered and stored, are to be considered accessible in a manner useable for subsequent reference.</w:t>
      </w:r>
    </w:p>
    <w:p w:rsidR="003D7AEC" w:rsidRDefault="003D7AEC">
      <w:pPr>
        <w:jc w:val="both"/>
        <w:rPr>
          <w:rFonts w:ascii="Arial" w:hAnsi="Arial"/>
          <w:sz w:val="22"/>
        </w:rPr>
      </w:pPr>
    </w:p>
    <w:p w:rsidR="003D7AEC" w:rsidRDefault="00EE358A">
      <w:pPr>
        <w:ind w:left="360" w:hanging="360"/>
        <w:jc w:val="both"/>
      </w:pPr>
      <w:r>
        <w:rPr>
          <w:rFonts w:ascii="Arial" w:hAnsi="Arial"/>
          <w:sz w:val="22"/>
        </w:rPr>
        <w:t>G.</w:t>
      </w:r>
      <w:r>
        <w:rPr>
          <w:rFonts w:ascii="Arial" w:hAnsi="Arial"/>
          <w:sz w:val="22"/>
        </w:rPr>
        <w:tab/>
      </w:r>
      <w:r>
        <w:rPr>
          <w:rFonts w:ascii="Arial" w:hAnsi="Arial"/>
          <w:b/>
          <w:sz w:val="22"/>
        </w:rPr>
        <w:t>Electronic Documents Deemed Original Documents.</w:t>
      </w:r>
      <w:r>
        <w:rPr>
          <w:rFonts w:ascii="Arial" w:hAnsi="Arial"/>
          <w:sz w:val="22"/>
        </w:rPr>
        <w:t xml:space="preserve">  The Province and the Company agree that electronic documents in XML format stored on the Province’s Harvest Billing System database will be the original documents.  The Province has processes in place to ensure that the XML data is not changed, and this provides a reliable assurance of the integrity of the documents.</w:t>
      </w:r>
    </w:p>
    <w:p w:rsidR="003D7AEC" w:rsidRDefault="003D7AEC">
      <w:pPr>
        <w:jc w:val="both"/>
        <w:rPr>
          <w:rFonts w:ascii="Arial" w:hAnsi="Arial"/>
          <w:sz w:val="22"/>
        </w:rPr>
      </w:pPr>
    </w:p>
    <w:p w:rsidR="003D7AEC" w:rsidRDefault="00EE358A">
      <w:pPr>
        <w:tabs>
          <w:tab w:val="left" w:pos="360"/>
        </w:tabs>
        <w:ind w:left="360" w:hanging="360"/>
        <w:jc w:val="both"/>
      </w:pPr>
      <w:r>
        <w:rPr>
          <w:rFonts w:ascii="Arial" w:hAnsi="Arial"/>
          <w:sz w:val="22"/>
        </w:rPr>
        <w:t>H.</w:t>
      </w:r>
      <w:r>
        <w:rPr>
          <w:rFonts w:ascii="Arial" w:hAnsi="Arial"/>
          <w:b/>
          <w:sz w:val="22"/>
        </w:rPr>
        <w:tab/>
        <w:t>Term:  Amendments</w:t>
      </w:r>
      <w:r>
        <w:rPr>
          <w:rFonts w:ascii="Arial" w:hAnsi="Arial"/>
          <w:sz w:val="22"/>
        </w:rPr>
        <w:t xml:space="preserve">.  This agreement is effective beginning the </w:t>
      </w:r>
      <w:permStart w:id="9" w:edGrp="everyone"/>
      <w:r>
        <w:rPr>
          <w:rFonts w:ascii="Arial" w:hAnsi="Arial"/>
          <w:sz w:val="22"/>
          <w:u w:val="single"/>
        </w:rPr>
        <w:t> </w:t>
      </w:r>
      <w:r>
        <w:rPr>
          <w:rFonts w:ascii="Arial" w:hAnsi="Arial"/>
          <w:sz w:val="22"/>
          <w:u w:val="single"/>
        </w:rPr>
        <w:t> </w:t>
      </w:r>
      <w:r>
        <w:rPr>
          <w:rFonts w:ascii="Arial" w:hAnsi="Arial"/>
          <w:sz w:val="22"/>
        </w:rPr>
        <w:t xml:space="preserve"> </w:t>
      </w:r>
      <w:permEnd w:id="9"/>
      <w:r>
        <w:rPr>
          <w:rFonts w:ascii="Arial" w:hAnsi="Arial"/>
          <w:sz w:val="22"/>
        </w:rPr>
        <w:t xml:space="preserve">day of </w:t>
      </w:r>
      <w:permStart w:id="10" w:edGrp="everyone"/>
      <w:r>
        <w:rPr>
          <w:rFonts w:ascii="Arial" w:hAnsi="Arial"/>
          <w:sz w:val="22"/>
          <w:u w:val="single"/>
        </w:rPr>
        <w:t xml:space="preserve">   </w:t>
      </w:r>
      <w:r w:rsidR="005566B8">
        <w:rPr>
          <w:rFonts w:ascii="Arial" w:hAnsi="Arial"/>
          <w:sz w:val="22"/>
          <w:u w:val="single"/>
        </w:rPr>
        <w:t xml:space="preserve">          </w:t>
      </w:r>
      <w:r>
        <w:rPr>
          <w:rFonts w:ascii="Arial" w:hAnsi="Arial"/>
          <w:sz w:val="22"/>
          <w:u w:val="single"/>
        </w:rPr>
        <w:t xml:space="preserve">  </w:t>
      </w:r>
      <w:permEnd w:id="10"/>
      <w:r>
        <w:rPr>
          <w:rFonts w:ascii="Arial" w:hAnsi="Arial"/>
          <w:sz w:val="22"/>
        </w:rPr>
        <w:t>, 20</w:t>
      </w:r>
      <w:permStart w:id="11" w:edGrp="everyone"/>
      <w:r w:rsidR="005566B8" w:rsidRPr="005566B8">
        <w:rPr>
          <w:rFonts w:ascii="Arial" w:hAnsi="Arial"/>
          <w:sz w:val="22"/>
          <w:u w:val="single"/>
        </w:rPr>
        <w:t xml:space="preserve">   </w:t>
      </w:r>
      <w:r w:rsidR="005566B8">
        <w:rPr>
          <w:rFonts w:ascii="Arial" w:hAnsi="Arial"/>
          <w:sz w:val="22"/>
        </w:rPr>
        <w:t xml:space="preserve"> </w:t>
      </w:r>
      <w:permEnd w:id="11"/>
      <w:r>
        <w:rPr>
          <w:rFonts w:ascii="Arial" w:hAnsi="Arial"/>
          <w:sz w:val="22"/>
        </w:rPr>
        <w:t>, and shall continue indefinitely unless sooner terminated by the parties.  Either party may terminate this agreement upon thirty (30) days written notice to the other party.  This Memorandum of Understanding may be amended at any time by the execution of a written addendum signed by both the Province and the Company.</w:t>
      </w:r>
    </w:p>
    <w:p w:rsidR="003D7AEC" w:rsidRDefault="003D7AEC">
      <w:pPr>
        <w:jc w:val="both"/>
        <w:rPr>
          <w:rFonts w:ascii="Arial" w:hAnsi="Arial"/>
          <w:sz w:val="22"/>
        </w:rPr>
        <w:sectPr w:rsidR="003D7AEC">
          <w:headerReference w:type="default" r:id="rId8"/>
          <w:footerReference w:type="default" r:id="rId9"/>
          <w:pgSz w:w="12240" w:h="15840"/>
          <w:pgMar w:top="1872" w:right="1584" w:bottom="1440" w:left="1584" w:header="1440" w:footer="720" w:gutter="0"/>
          <w:cols w:space="720"/>
        </w:sectPr>
      </w:pPr>
    </w:p>
    <w:p w:rsidR="003D7AEC" w:rsidRDefault="003D7AEC">
      <w:pPr>
        <w:jc w:val="both"/>
        <w:rPr>
          <w:rFonts w:ascii="Arial" w:hAnsi="Arial"/>
          <w:sz w:val="22"/>
        </w:rPr>
      </w:pPr>
    </w:p>
    <w:p w:rsidR="003D7AEC" w:rsidRDefault="00EE358A">
      <w:pPr>
        <w:jc w:val="both"/>
        <w:rPr>
          <w:rFonts w:ascii="Arial" w:hAnsi="Arial"/>
          <w:sz w:val="22"/>
        </w:rPr>
      </w:pPr>
      <w:r>
        <w:rPr>
          <w:rFonts w:ascii="Arial" w:hAnsi="Arial"/>
          <w:sz w:val="22"/>
        </w:rPr>
        <w:t>SIGNED on behalf of Her Majesty</w:t>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the Queen in Right of the Province</w:t>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of British Columbia by a duly</w:t>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authorized representative of the</w:t>
      </w:r>
      <w:r>
        <w:rPr>
          <w:rFonts w:ascii="Arial" w:hAnsi="Arial"/>
          <w:sz w:val="22"/>
        </w:rPr>
        <w:tab/>
      </w:r>
      <w:r>
        <w:rPr>
          <w:rFonts w:ascii="Arial" w:hAnsi="Arial"/>
          <w:sz w:val="22"/>
        </w:rPr>
        <w:tab/>
        <w:t>)</w:t>
      </w:r>
    </w:p>
    <w:p w:rsidR="00C979C7" w:rsidRDefault="00EE358A" w:rsidP="00C979C7">
      <w:pPr>
        <w:jc w:val="both"/>
        <w:rPr>
          <w:rFonts w:ascii="Arial" w:hAnsi="Arial"/>
          <w:sz w:val="22"/>
        </w:rPr>
      </w:pPr>
      <w:r>
        <w:rPr>
          <w:rFonts w:ascii="Arial" w:hAnsi="Arial"/>
          <w:sz w:val="22"/>
        </w:rPr>
        <w:t>Minister of Forests</w:t>
      </w:r>
      <w:r w:rsidR="00C979C7">
        <w:rPr>
          <w:rFonts w:ascii="Arial" w:hAnsi="Arial"/>
          <w:sz w:val="22"/>
        </w:rPr>
        <w:t xml:space="preserve">, Lands and Natural </w:t>
      </w:r>
      <w:r w:rsidR="00C979C7">
        <w:rPr>
          <w:rFonts w:ascii="Arial" w:hAnsi="Arial"/>
          <w:sz w:val="22"/>
        </w:rPr>
        <w:tab/>
        <w:t>)</w:t>
      </w:r>
    </w:p>
    <w:p w:rsidR="00C979C7" w:rsidRDefault="00C979C7" w:rsidP="00C979C7">
      <w:pPr>
        <w:jc w:val="both"/>
        <w:rPr>
          <w:rFonts w:ascii="Arial" w:hAnsi="Arial"/>
          <w:sz w:val="22"/>
        </w:rPr>
      </w:pPr>
      <w:r>
        <w:rPr>
          <w:rFonts w:ascii="Arial" w:hAnsi="Arial"/>
          <w:sz w:val="22"/>
        </w:rPr>
        <w:t>Resource O</w:t>
      </w:r>
      <w:r w:rsidR="007D30D4">
        <w:rPr>
          <w:rFonts w:ascii="Arial" w:hAnsi="Arial"/>
          <w:sz w:val="22"/>
        </w:rPr>
        <w:t>perations</w:t>
      </w:r>
      <w:r w:rsidR="007D30D4">
        <w:rPr>
          <w:rFonts w:ascii="Arial" w:hAnsi="Arial"/>
          <w:sz w:val="22"/>
        </w:rPr>
        <w:tab/>
      </w:r>
      <w:r>
        <w:rPr>
          <w:rFonts w:ascii="Arial" w:hAnsi="Arial"/>
          <w:sz w:val="22"/>
        </w:rPr>
        <w:tab/>
      </w:r>
      <w:r>
        <w:rPr>
          <w:rFonts w:ascii="Arial" w:hAnsi="Arial"/>
          <w:sz w:val="22"/>
        </w:rPr>
        <w:tab/>
      </w:r>
      <w:r>
        <w:rPr>
          <w:rFonts w:ascii="Arial" w:hAnsi="Arial"/>
          <w:sz w:val="22"/>
        </w:rPr>
        <w:tab/>
        <w:t>)</w:t>
      </w:r>
    </w:p>
    <w:p w:rsidR="00C979C7" w:rsidRDefault="00EE358A">
      <w:pPr>
        <w:jc w:val="both"/>
        <w:rPr>
          <w:rFonts w:ascii="Arial" w:hAnsi="Arial"/>
          <w:sz w:val="22"/>
        </w:rPr>
      </w:pPr>
      <w:r>
        <w:rPr>
          <w:rFonts w:ascii="Arial" w:hAnsi="Arial"/>
          <w:sz w:val="22"/>
        </w:rPr>
        <w:t xml:space="preserve">on the </w:t>
      </w:r>
      <w:permStart w:id="12" w:edGrp="everyone"/>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rPr>
        <w:t xml:space="preserve"> </w:t>
      </w:r>
      <w:permEnd w:id="12"/>
      <w:r>
        <w:rPr>
          <w:rFonts w:ascii="Arial" w:hAnsi="Arial"/>
          <w:sz w:val="22"/>
        </w:rPr>
        <w:t>da</w:t>
      </w:r>
      <w:r w:rsidR="00C979C7">
        <w:rPr>
          <w:rFonts w:ascii="Arial" w:hAnsi="Arial"/>
          <w:sz w:val="22"/>
        </w:rPr>
        <w:t xml:space="preserve">y </w:t>
      </w:r>
      <w:r>
        <w:rPr>
          <w:rFonts w:ascii="Arial" w:hAnsi="Arial"/>
          <w:sz w:val="22"/>
        </w:rPr>
        <w:t xml:space="preserve">of </w:t>
      </w:r>
      <w:permStart w:id="13" w:edGrp="everyone"/>
      <w:r>
        <w:rPr>
          <w:rFonts w:ascii="Arial" w:hAnsi="Arial"/>
          <w:sz w:val="22"/>
          <w:u w:val="single"/>
        </w:rPr>
        <w:t xml:space="preserve">              </w:t>
      </w:r>
      <w:permEnd w:id="13"/>
      <w:r>
        <w:rPr>
          <w:rFonts w:ascii="Arial" w:hAnsi="Arial"/>
          <w:sz w:val="22"/>
        </w:rPr>
        <w:t>, 20</w:t>
      </w:r>
      <w:permStart w:id="14" w:edGrp="everyone"/>
      <w:r>
        <w:rPr>
          <w:rFonts w:ascii="Arial" w:hAnsi="Arial"/>
          <w:sz w:val="22"/>
          <w:u w:val="single"/>
        </w:rPr>
        <w:t> </w:t>
      </w:r>
      <w:r>
        <w:rPr>
          <w:rFonts w:ascii="Arial" w:hAnsi="Arial"/>
          <w:sz w:val="22"/>
          <w:u w:val="single"/>
        </w:rPr>
        <w:t> </w:t>
      </w:r>
      <w:permEnd w:id="14"/>
      <w:r>
        <w:rPr>
          <w:rFonts w:ascii="Arial" w:hAnsi="Arial"/>
          <w:sz w:val="22"/>
        </w:rPr>
        <w:t xml:space="preserve">, </w:t>
      </w:r>
      <w:r w:rsidR="00C979C7">
        <w:rPr>
          <w:rFonts w:ascii="Arial" w:hAnsi="Arial"/>
          <w:sz w:val="22"/>
        </w:rPr>
        <w:tab/>
      </w:r>
      <w:r w:rsidR="00C979C7">
        <w:rPr>
          <w:rFonts w:ascii="Arial" w:hAnsi="Arial"/>
          <w:sz w:val="22"/>
        </w:rPr>
        <w:tab/>
        <w:t>)</w:t>
      </w:r>
    </w:p>
    <w:p w:rsidR="003D7AEC" w:rsidRDefault="00EE358A">
      <w:pPr>
        <w:jc w:val="both"/>
        <w:rPr>
          <w:rFonts w:ascii="Arial" w:hAnsi="Arial"/>
          <w:sz w:val="22"/>
        </w:rPr>
      </w:pPr>
      <w:r>
        <w:rPr>
          <w:rFonts w:ascii="Arial" w:hAnsi="Arial"/>
          <w:sz w:val="22"/>
        </w:rPr>
        <w:t>in th</w:t>
      </w:r>
      <w:r w:rsidR="00C979C7">
        <w:rPr>
          <w:rFonts w:ascii="Arial" w:hAnsi="Arial"/>
          <w:sz w:val="22"/>
        </w:rPr>
        <w:t xml:space="preserve">e </w:t>
      </w:r>
      <w:r>
        <w:rPr>
          <w:rFonts w:ascii="Arial" w:hAnsi="Arial"/>
          <w:sz w:val="22"/>
        </w:rPr>
        <w:t>presence of:</w:t>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br/>
      </w:r>
    </w:p>
    <w:p w:rsidR="003D7AEC" w:rsidRDefault="003D7AEC">
      <w:pPr>
        <w:jc w:val="both"/>
        <w:rPr>
          <w:rFonts w:ascii="Arial" w:hAnsi="Arial"/>
          <w:sz w:val="22"/>
        </w:rPr>
      </w:pPr>
    </w:p>
    <w:p w:rsidR="003D7AEC" w:rsidRDefault="003D7AEC">
      <w:pPr>
        <w:jc w:val="both"/>
        <w:rPr>
          <w:rFonts w:ascii="Arial" w:hAnsi="Arial"/>
          <w:sz w:val="22"/>
        </w:rPr>
      </w:pPr>
    </w:p>
    <w:p w:rsidR="003D7AEC" w:rsidRDefault="003D7AEC">
      <w:pPr>
        <w:jc w:val="both"/>
        <w:rPr>
          <w:rFonts w:ascii="Arial" w:hAnsi="Arial"/>
          <w:sz w:val="22"/>
        </w:rPr>
      </w:pPr>
    </w:p>
    <w:p w:rsidR="003D7AEC" w:rsidRDefault="00EE358A">
      <w:pPr>
        <w:jc w:val="both"/>
      </w:pP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rPr>
        <w:t>)</w:t>
      </w:r>
      <w:r>
        <w:rPr>
          <w:rFonts w:ascii="Arial" w:hAnsi="Arial"/>
          <w:sz w:val="22"/>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 w:rsidR="003D7AEC" w:rsidRPr="000C38B9" w:rsidRDefault="00EE358A">
      <w:pPr>
        <w:jc w:val="both"/>
        <w:rPr>
          <w:rFonts w:ascii="Arial" w:hAnsi="Arial"/>
          <w:sz w:val="22"/>
        </w:rPr>
      </w:pPr>
      <w:r>
        <w:rPr>
          <w:rFonts w:ascii="Arial" w:hAnsi="Arial"/>
          <w:sz w:val="22"/>
        </w:rPr>
        <w:t>(Witness)</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sidR="00B61460" w:rsidRPr="000C38B9">
        <w:rPr>
          <w:rFonts w:ascii="Arial" w:hAnsi="Arial"/>
          <w:sz w:val="22"/>
        </w:rPr>
        <w:t>Director, Timber Pricing Branch</w:t>
      </w:r>
    </w:p>
    <w:p w:rsidR="00B61460" w:rsidRDefault="00B61460" w:rsidP="00B61460">
      <w:pPr>
        <w:ind w:left="5040"/>
        <w:jc w:val="both"/>
        <w:rPr>
          <w:rFonts w:ascii="Arial" w:hAnsi="Arial"/>
          <w:sz w:val="22"/>
        </w:rPr>
      </w:pPr>
      <w:r w:rsidRPr="000C38B9">
        <w:rPr>
          <w:rFonts w:ascii="Arial" w:hAnsi="Arial"/>
          <w:sz w:val="22"/>
        </w:rPr>
        <w:t>Ministry of Forests,</w:t>
      </w:r>
      <w:r w:rsidR="007D30D4">
        <w:rPr>
          <w:rFonts w:ascii="Arial" w:hAnsi="Arial"/>
          <w:sz w:val="22"/>
        </w:rPr>
        <w:t xml:space="preserve"> </w:t>
      </w:r>
      <w:r w:rsidRPr="000C38B9">
        <w:rPr>
          <w:rFonts w:ascii="Arial" w:hAnsi="Arial"/>
          <w:sz w:val="22"/>
        </w:rPr>
        <w:t>Lands and Natural Resource Operations</w:t>
      </w:r>
    </w:p>
    <w:p w:rsidR="003D7AEC" w:rsidRDefault="003D7AEC">
      <w:pPr>
        <w:jc w:val="both"/>
        <w:rPr>
          <w:rFonts w:ascii="Arial" w:hAnsi="Arial"/>
          <w:sz w:val="22"/>
        </w:rPr>
      </w:pPr>
    </w:p>
    <w:p w:rsidR="003D7AEC" w:rsidRDefault="003D7AEC">
      <w:pPr>
        <w:jc w:val="both"/>
        <w:rPr>
          <w:rFonts w:ascii="Arial" w:hAnsi="Arial"/>
          <w:sz w:val="22"/>
        </w:rPr>
      </w:pPr>
    </w:p>
    <w:p w:rsidR="003D7AEC" w:rsidRDefault="003D7AEC">
      <w:pPr>
        <w:jc w:val="both"/>
        <w:rPr>
          <w:rFonts w:ascii="Arial" w:hAnsi="Arial"/>
          <w:sz w:val="22"/>
        </w:rPr>
      </w:pPr>
    </w:p>
    <w:p w:rsidR="003D7AEC" w:rsidRDefault="00EE358A">
      <w:pPr>
        <w:jc w:val="both"/>
        <w:rPr>
          <w:rFonts w:ascii="Arial" w:hAnsi="Arial"/>
          <w:sz w:val="22"/>
        </w:rPr>
      </w:pPr>
      <w:r>
        <w:rPr>
          <w:rFonts w:ascii="Arial" w:hAnsi="Arial"/>
          <w:sz w:val="22"/>
        </w:rPr>
        <w:t xml:space="preserve">SIGNED on behalf of </w:t>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C979C7">
      <w:pPr>
        <w:jc w:val="both"/>
      </w:pPr>
      <w:permStart w:id="15" w:edGrp="everyone"/>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ermEnd w:id="15"/>
    <w:p w:rsidR="003D7AEC" w:rsidRDefault="00EE358A">
      <w:pPr>
        <w:jc w:val="both"/>
        <w:rPr>
          <w:rFonts w:ascii="Arial" w:hAnsi="Arial"/>
          <w:sz w:val="22"/>
        </w:rPr>
      </w:pPr>
      <w:r>
        <w:rPr>
          <w:rFonts w:ascii="Arial" w:hAnsi="Arial"/>
          <w:sz w:val="22"/>
        </w:rPr>
        <w:t>(Company Name)</w:t>
      </w:r>
      <w:r w:rsidR="00C979C7">
        <w:rPr>
          <w:rFonts w:ascii="Arial" w:hAnsi="Arial"/>
          <w:sz w:val="22"/>
        </w:rPr>
        <w:tab/>
      </w:r>
      <w:r w:rsidR="00C979C7">
        <w:rPr>
          <w:rFonts w:ascii="Arial" w:hAnsi="Arial"/>
          <w:sz w:val="22"/>
        </w:rPr>
        <w:tab/>
      </w:r>
      <w:r w:rsidR="00C979C7">
        <w:rPr>
          <w:rFonts w:ascii="Arial" w:hAnsi="Arial"/>
          <w:sz w:val="22"/>
        </w:rPr>
        <w:tab/>
      </w:r>
      <w:r w:rsidR="00C979C7">
        <w:rPr>
          <w:rFonts w:ascii="Arial" w:hAnsi="Arial"/>
          <w:sz w:val="22"/>
        </w:rPr>
        <w:tab/>
        <w:t>)</w:t>
      </w:r>
    </w:p>
    <w:p w:rsidR="003D7AEC" w:rsidRDefault="00EE358A">
      <w:pPr>
        <w:jc w:val="both"/>
        <w:rPr>
          <w:rFonts w:ascii="Arial" w:hAnsi="Arial"/>
          <w:sz w:val="22"/>
        </w:rPr>
      </w:pPr>
      <w:r>
        <w:rPr>
          <w:rFonts w:ascii="Arial" w:hAnsi="Arial"/>
          <w:sz w:val="22"/>
        </w:rPr>
        <w:t>by a duly authorized signatory on the</w:t>
      </w:r>
      <w:r>
        <w:rPr>
          <w:rFonts w:ascii="Arial" w:hAnsi="Arial"/>
          <w:sz w:val="22"/>
        </w:rPr>
        <w:tab/>
      </w:r>
      <w:r w:rsidR="00C979C7">
        <w:rPr>
          <w:rFonts w:ascii="Arial" w:hAnsi="Arial"/>
          <w:sz w:val="22"/>
        </w:rPr>
        <w:tab/>
      </w:r>
      <w:r>
        <w:rPr>
          <w:rFonts w:ascii="Arial" w:hAnsi="Arial"/>
          <w:sz w:val="22"/>
        </w:rPr>
        <w:t>)</w:t>
      </w:r>
    </w:p>
    <w:p w:rsidR="003D7AEC" w:rsidRDefault="00EE358A">
      <w:pPr>
        <w:jc w:val="both"/>
      </w:pPr>
      <w:permStart w:id="16" w:edGrp="everyone"/>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r>
        <w:rPr>
          <w:rFonts w:ascii="Arial" w:hAnsi="Arial"/>
          <w:sz w:val="22"/>
          <w:u w:val="single"/>
        </w:rPr>
        <w:t> </w:t>
      </w:r>
      <w:permEnd w:id="16"/>
      <w:r>
        <w:rPr>
          <w:rFonts w:ascii="Arial" w:hAnsi="Arial"/>
          <w:sz w:val="22"/>
        </w:rPr>
        <w:t xml:space="preserve"> day of</w:t>
      </w:r>
      <w:permStart w:id="17" w:edGrp="everyone"/>
      <w:r>
        <w:rPr>
          <w:rFonts w:ascii="Arial" w:hAnsi="Arial"/>
          <w:sz w:val="22"/>
        </w:rPr>
        <w:t xml:space="preserve"> </w:t>
      </w:r>
      <w:r>
        <w:rPr>
          <w:rFonts w:ascii="Arial" w:hAnsi="Arial"/>
          <w:sz w:val="22"/>
          <w:u w:val="single"/>
        </w:rPr>
        <w:t xml:space="preserve">                 </w:t>
      </w:r>
      <w:permEnd w:id="17"/>
      <w:r>
        <w:rPr>
          <w:rFonts w:ascii="Arial" w:hAnsi="Arial"/>
          <w:sz w:val="22"/>
        </w:rPr>
        <w:t>, 20</w:t>
      </w:r>
      <w:permStart w:id="18" w:edGrp="everyone"/>
      <w:r>
        <w:rPr>
          <w:rFonts w:ascii="Arial" w:hAnsi="Arial"/>
          <w:sz w:val="22"/>
        </w:rPr>
        <w:t> </w:t>
      </w:r>
      <w:r>
        <w:rPr>
          <w:rFonts w:ascii="Arial" w:hAnsi="Arial"/>
          <w:sz w:val="22"/>
        </w:rPr>
        <w:t> </w:t>
      </w:r>
      <w:permEnd w:id="18"/>
      <w:r>
        <w:rPr>
          <w:rFonts w:ascii="Arial" w:hAnsi="Arial"/>
          <w:sz w:val="22"/>
        </w:rPr>
        <w:t>,</w:t>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in the presence of:</w:t>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w:t>
      </w:r>
    </w:p>
    <w:p w:rsidR="003D7AEC" w:rsidRDefault="00EE358A">
      <w:pPr>
        <w:jc w:val="both"/>
      </w:pP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rPr>
        <w:t>)</w:t>
      </w:r>
      <w:r>
        <w:rPr>
          <w:rFonts w:ascii="Arial" w:hAnsi="Arial"/>
          <w:sz w:val="22"/>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 w:rsidR="003D7AEC" w:rsidRDefault="00EE358A">
      <w:pPr>
        <w:jc w:val="both"/>
        <w:rPr>
          <w:rFonts w:ascii="Arial" w:hAnsi="Arial"/>
          <w:sz w:val="22"/>
        </w:rPr>
      </w:pPr>
      <w:r>
        <w:rPr>
          <w:rFonts w:ascii="Arial" w:hAnsi="Arial"/>
          <w:sz w:val="22"/>
        </w:rPr>
        <w:t>(Witness)</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Duly authorized signatory of</w:t>
      </w:r>
    </w:p>
    <w:p w:rsidR="003D7AEC" w:rsidRDefault="003D7AEC">
      <w:pPr>
        <w:ind w:left="4320" w:firstLine="720"/>
        <w:jc w:val="both"/>
        <w:rPr>
          <w:rFonts w:ascii="Arial" w:hAnsi="Arial"/>
          <w:sz w:val="22"/>
        </w:rPr>
      </w:pPr>
    </w:p>
    <w:p w:rsidR="003D7AEC" w:rsidRDefault="00EE358A">
      <w:pPr>
        <w:ind w:left="4320"/>
        <w:jc w:val="both"/>
      </w:pPr>
      <w:r>
        <w:rPr>
          <w:rFonts w:ascii="Arial" w:hAnsi="Arial"/>
          <w:sz w:val="22"/>
        </w:rPr>
        <w:tab/>
      </w:r>
      <w:r>
        <w:rPr>
          <w:rFonts w:ascii="Arial" w:hAnsi="Arial"/>
          <w:sz w:val="22"/>
          <w:u w:val="single"/>
        </w:rPr>
        <w:t xml:space="preserve">                                                            </w:t>
      </w:r>
    </w:p>
    <w:p w:rsidR="003D7AEC" w:rsidRDefault="00EE358A">
      <w:pPr>
        <w:ind w:left="4320" w:firstLine="720"/>
        <w:jc w:val="both"/>
        <w:rPr>
          <w:rFonts w:ascii="Arial" w:hAnsi="Arial"/>
          <w:sz w:val="22"/>
        </w:rPr>
      </w:pPr>
      <w:r>
        <w:rPr>
          <w:rFonts w:ascii="Arial" w:hAnsi="Arial"/>
          <w:sz w:val="22"/>
        </w:rPr>
        <w:t>(Company Name)</w:t>
      </w:r>
    </w:p>
    <w:p w:rsidR="003D7AEC" w:rsidRDefault="003D7AEC">
      <w:pPr>
        <w:pageBreakBefore/>
        <w:jc w:val="both"/>
        <w:rPr>
          <w:rFonts w:ascii="Arial" w:hAnsi="Arial"/>
          <w:sz w:val="22"/>
        </w:rPr>
      </w:pPr>
    </w:p>
    <w:p w:rsidR="003D7AEC" w:rsidRDefault="00EE358A">
      <w:pPr>
        <w:pStyle w:val="Heading1"/>
        <w:rPr>
          <w:sz w:val="22"/>
        </w:rPr>
      </w:pPr>
      <w:r>
        <w:rPr>
          <w:sz w:val="22"/>
        </w:rPr>
        <w:t>MULTIPLE NAME AND E-MAIL ADDRESSES</w:t>
      </w:r>
    </w:p>
    <w:p w:rsidR="003D7AEC" w:rsidRDefault="003D7AEC">
      <w:pPr>
        <w:jc w:val="both"/>
        <w:rPr>
          <w:rFonts w:ascii="Arial" w:hAnsi="Arial"/>
          <w:sz w:val="22"/>
        </w:rPr>
      </w:pPr>
    </w:p>
    <w:tbl>
      <w:tblPr>
        <w:tblW w:w="11250" w:type="dxa"/>
        <w:tblInd w:w="-1152" w:type="dxa"/>
        <w:tblLayout w:type="fixed"/>
        <w:tblCellMar>
          <w:left w:w="10" w:type="dxa"/>
          <w:right w:w="10" w:type="dxa"/>
        </w:tblCellMar>
        <w:tblLook w:val="0000"/>
      </w:tblPr>
      <w:tblGrid>
        <w:gridCol w:w="1260"/>
        <w:gridCol w:w="1620"/>
        <w:gridCol w:w="1710"/>
        <w:gridCol w:w="2250"/>
        <w:gridCol w:w="2610"/>
        <w:gridCol w:w="1800"/>
      </w:tblGrid>
      <w:tr w:rsidR="003D7AEC" w:rsidTr="003D7AE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Client No.</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Location Code</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Office Location</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Name</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E-Mail Address</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center"/>
              <w:rPr>
                <w:rFonts w:ascii="Arial" w:hAnsi="Arial"/>
                <w:b/>
                <w:sz w:val="22"/>
              </w:rPr>
            </w:pPr>
            <w:r>
              <w:rPr>
                <w:rFonts w:ascii="Arial" w:hAnsi="Arial"/>
                <w:b/>
                <w:sz w:val="22"/>
              </w:rPr>
              <w:t xml:space="preserve">Delivery </w:t>
            </w:r>
            <w:r w:rsidR="00E702CE">
              <w:rPr>
                <w:rFonts w:ascii="Arial" w:hAnsi="Arial"/>
                <w:b/>
                <w:sz w:val="22"/>
              </w:rPr>
              <w:t>M</w:t>
            </w:r>
            <w:r>
              <w:rPr>
                <w:rFonts w:ascii="Arial" w:hAnsi="Arial"/>
                <w:b/>
                <w:sz w:val="22"/>
              </w:rPr>
              <w:t>ethod</w:t>
            </w:r>
          </w:p>
          <w:p w:rsidR="003D7AEC" w:rsidRDefault="00EE358A">
            <w:pPr>
              <w:jc w:val="center"/>
              <w:rPr>
                <w:rFonts w:ascii="Arial" w:hAnsi="Arial"/>
                <w:b/>
                <w:sz w:val="22"/>
              </w:rPr>
            </w:pPr>
            <w:r>
              <w:rPr>
                <w:rFonts w:ascii="Arial" w:hAnsi="Arial"/>
                <w:b/>
                <w:sz w:val="22"/>
              </w:rPr>
              <w:t>FTP/ E-Mail Link/Paper</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19" w:edGrp="everyone" w:colFirst="1" w:colLast="1"/>
            <w:permStart w:id="20" w:edGrp="everyone" w:colFirst="2" w:colLast="2"/>
            <w:permStart w:id="21" w:edGrp="everyone" w:colFirst="3" w:colLast="3"/>
            <w:permStart w:id="22" w:edGrp="everyone" w:colFirst="4" w:colLast="4"/>
            <w:permStart w:id="23" w:edGrp="everyone" w:colFirst="5" w:colLast="5"/>
            <w:permStart w:id="24" w:edGrp="everyone" w:colFirst="0" w:colLast="0"/>
            <w:permStart w:id="25" w:edGrp="everyone"/>
            <w:r>
              <w:rPr>
                <w:rFonts w:ascii="Arial" w:hAnsi="Arial"/>
                <w:sz w:val="22"/>
              </w:rPr>
              <w:t> </w:t>
            </w:r>
            <w:r>
              <w:rPr>
                <w:rFonts w:ascii="Arial" w:hAnsi="Arial"/>
                <w:sz w:val="22"/>
              </w:rPr>
              <w:t> </w:t>
            </w:r>
            <w:r w:rsidR="00E702CE">
              <w:rPr>
                <w:rFonts w:ascii="Arial" w:hAnsi="Arial"/>
                <w:sz w:val="22"/>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26" w:edGrp="everyone" w:colFirst="0" w:colLast="0"/>
            <w:permStart w:id="27" w:edGrp="everyone" w:colFirst="1" w:colLast="1"/>
            <w:permStart w:id="28" w:edGrp="everyone" w:colFirst="2" w:colLast="2"/>
            <w:permStart w:id="29" w:edGrp="everyone" w:colFirst="3" w:colLast="3"/>
            <w:permStart w:id="30" w:edGrp="everyone" w:colFirst="4" w:colLast="4"/>
            <w:permStart w:id="31" w:edGrp="everyone" w:colFirst="5" w:colLast="5"/>
            <w:permEnd w:id="19"/>
            <w:permEnd w:id="20"/>
            <w:permEnd w:id="21"/>
            <w:permEnd w:id="22"/>
            <w:permEnd w:id="23"/>
            <w:permEnd w:id="24"/>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32" w:edGrp="everyone" w:colFirst="0" w:colLast="0"/>
            <w:permStart w:id="33" w:edGrp="everyone" w:colFirst="1" w:colLast="1"/>
            <w:permStart w:id="34" w:edGrp="everyone" w:colFirst="2" w:colLast="2"/>
            <w:permStart w:id="35" w:edGrp="everyone" w:colFirst="3" w:colLast="3"/>
            <w:permStart w:id="36" w:edGrp="everyone" w:colFirst="4" w:colLast="4"/>
            <w:permStart w:id="37" w:edGrp="everyone" w:colFirst="5" w:colLast="5"/>
            <w:permEnd w:id="26"/>
            <w:permEnd w:id="27"/>
            <w:permEnd w:id="28"/>
            <w:permEnd w:id="29"/>
            <w:permEnd w:id="30"/>
            <w:permEnd w:id="31"/>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38" w:edGrp="everyone" w:colFirst="0" w:colLast="0"/>
            <w:permStart w:id="39" w:edGrp="everyone" w:colFirst="1" w:colLast="1"/>
            <w:permStart w:id="40" w:edGrp="everyone" w:colFirst="2" w:colLast="2"/>
            <w:permStart w:id="41" w:edGrp="everyone" w:colFirst="3" w:colLast="3"/>
            <w:permStart w:id="42" w:edGrp="everyone" w:colFirst="4" w:colLast="4"/>
            <w:permStart w:id="43" w:edGrp="everyone" w:colFirst="5" w:colLast="5"/>
            <w:permEnd w:id="32"/>
            <w:permEnd w:id="33"/>
            <w:permEnd w:id="34"/>
            <w:permEnd w:id="35"/>
            <w:permEnd w:id="36"/>
            <w:permEnd w:id="37"/>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44" w:edGrp="everyone" w:colFirst="0" w:colLast="0"/>
            <w:permStart w:id="45" w:edGrp="everyone" w:colFirst="1" w:colLast="1"/>
            <w:permStart w:id="46" w:edGrp="everyone" w:colFirst="2" w:colLast="2"/>
            <w:permStart w:id="47" w:edGrp="everyone" w:colFirst="3" w:colLast="3"/>
            <w:permStart w:id="48" w:edGrp="everyone" w:colFirst="4" w:colLast="4"/>
            <w:permStart w:id="49" w:edGrp="everyone" w:colFirst="5" w:colLast="5"/>
            <w:permEnd w:id="38"/>
            <w:permEnd w:id="39"/>
            <w:permEnd w:id="40"/>
            <w:permEnd w:id="41"/>
            <w:permEnd w:id="42"/>
            <w:permEnd w:id="43"/>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50" w:edGrp="everyone" w:colFirst="0" w:colLast="0"/>
            <w:permStart w:id="51" w:edGrp="everyone" w:colFirst="1" w:colLast="1"/>
            <w:permStart w:id="52" w:edGrp="everyone" w:colFirst="2" w:colLast="2"/>
            <w:permStart w:id="53" w:edGrp="everyone" w:colFirst="3" w:colLast="3"/>
            <w:permStart w:id="54" w:edGrp="everyone" w:colFirst="4" w:colLast="4"/>
            <w:permStart w:id="55" w:edGrp="everyone" w:colFirst="5" w:colLast="5"/>
            <w:permEnd w:id="44"/>
            <w:permEnd w:id="45"/>
            <w:permEnd w:id="46"/>
            <w:permEnd w:id="47"/>
            <w:permEnd w:id="48"/>
            <w:permEnd w:id="49"/>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56" w:edGrp="everyone" w:colFirst="0" w:colLast="0"/>
            <w:permStart w:id="57" w:edGrp="everyone" w:colFirst="1" w:colLast="1"/>
            <w:permStart w:id="58" w:edGrp="everyone" w:colFirst="2" w:colLast="2"/>
            <w:permStart w:id="59" w:edGrp="everyone" w:colFirst="3" w:colLast="3"/>
            <w:permStart w:id="60" w:edGrp="everyone" w:colFirst="4" w:colLast="4"/>
            <w:permStart w:id="61" w:edGrp="everyone" w:colFirst="5" w:colLast="5"/>
            <w:permEnd w:id="50"/>
            <w:permEnd w:id="51"/>
            <w:permEnd w:id="52"/>
            <w:permEnd w:id="53"/>
            <w:permEnd w:id="54"/>
            <w:permEnd w:id="55"/>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62" w:edGrp="everyone" w:colFirst="0" w:colLast="0"/>
            <w:permStart w:id="63" w:edGrp="everyone" w:colFirst="1" w:colLast="1"/>
            <w:permStart w:id="64" w:edGrp="everyone" w:colFirst="2" w:colLast="2"/>
            <w:permStart w:id="65" w:edGrp="everyone" w:colFirst="3" w:colLast="3"/>
            <w:permStart w:id="66" w:edGrp="everyone" w:colFirst="4" w:colLast="4"/>
            <w:permStart w:id="67" w:edGrp="everyone" w:colFirst="5" w:colLast="5"/>
            <w:permEnd w:id="56"/>
            <w:permEnd w:id="57"/>
            <w:permEnd w:id="58"/>
            <w:permEnd w:id="59"/>
            <w:permEnd w:id="60"/>
            <w:permEnd w:id="61"/>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68" w:edGrp="everyone" w:colFirst="0" w:colLast="0"/>
            <w:permStart w:id="69" w:edGrp="everyone" w:colFirst="1" w:colLast="1"/>
            <w:permStart w:id="70" w:edGrp="everyone" w:colFirst="2" w:colLast="2"/>
            <w:permStart w:id="71" w:edGrp="everyone" w:colFirst="3" w:colLast="3"/>
            <w:permStart w:id="72" w:edGrp="everyone" w:colFirst="4" w:colLast="4"/>
            <w:permStart w:id="73" w:edGrp="everyone" w:colFirst="5" w:colLast="5"/>
            <w:permEnd w:id="62"/>
            <w:permEnd w:id="63"/>
            <w:permEnd w:id="64"/>
            <w:permEnd w:id="65"/>
            <w:permEnd w:id="66"/>
            <w:permEnd w:id="67"/>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tr w:rsidR="003D7AEC" w:rsidTr="003D7AEC">
        <w:trPr>
          <w:trHeight w:hRule="exact" w:val="3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permStart w:id="74" w:edGrp="everyone" w:colFirst="0" w:colLast="0"/>
            <w:permStart w:id="75" w:edGrp="everyone" w:colFirst="1" w:colLast="1"/>
            <w:permStart w:id="76" w:edGrp="everyone" w:colFirst="2" w:colLast="2"/>
            <w:permStart w:id="77" w:edGrp="everyone" w:colFirst="3" w:colLast="3"/>
            <w:permStart w:id="78" w:edGrp="everyone" w:colFirst="4" w:colLast="4"/>
            <w:permStart w:id="79" w:edGrp="everyone" w:colFirst="5" w:colLast="5"/>
            <w:permEnd w:id="68"/>
            <w:permEnd w:id="69"/>
            <w:permEnd w:id="70"/>
            <w:permEnd w:id="71"/>
            <w:permEnd w:id="72"/>
            <w:permEnd w:id="73"/>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7AEC" w:rsidRDefault="00EE358A">
            <w:pPr>
              <w:jc w:val="both"/>
            </w:pPr>
            <w:r>
              <w:rPr>
                <w:rFonts w:ascii="Arial" w:hAnsi="Arial"/>
                <w:sz w:val="22"/>
              </w:rPr>
              <w:t> </w:t>
            </w:r>
            <w:r>
              <w:rPr>
                <w:rFonts w:ascii="Arial" w:hAnsi="Arial"/>
                <w:sz w:val="22"/>
              </w:rPr>
              <w:t> </w:t>
            </w:r>
            <w:r>
              <w:rPr>
                <w:rFonts w:ascii="Arial" w:hAnsi="Arial"/>
                <w:sz w:val="22"/>
              </w:rPr>
              <w:t> </w:t>
            </w:r>
            <w:r>
              <w:rPr>
                <w:rFonts w:ascii="Arial" w:hAnsi="Arial"/>
                <w:sz w:val="22"/>
              </w:rPr>
              <w:t> </w:t>
            </w:r>
            <w:r>
              <w:rPr>
                <w:rFonts w:ascii="Arial" w:hAnsi="Arial"/>
                <w:sz w:val="22"/>
              </w:rPr>
              <w:t> </w:t>
            </w:r>
          </w:p>
        </w:tc>
      </w:tr>
      <w:permEnd w:id="25"/>
      <w:permEnd w:id="74"/>
      <w:permEnd w:id="75"/>
      <w:permEnd w:id="76"/>
      <w:permEnd w:id="77"/>
      <w:permEnd w:id="78"/>
      <w:permEnd w:id="79"/>
    </w:tbl>
    <w:p w:rsidR="003D7AEC" w:rsidRDefault="003D7AEC">
      <w:pPr>
        <w:jc w:val="both"/>
        <w:rPr>
          <w:rFonts w:ascii="Arial" w:hAnsi="Arial"/>
          <w:sz w:val="22"/>
        </w:rPr>
      </w:pPr>
    </w:p>
    <w:sectPr w:rsidR="003D7AEC" w:rsidSect="003D7AEC">
      <w:headerReference w:type="default" r:id="rId10"/>
      <w:footerReference w:type="default" r:id="rId11"/>
      <w:pgSz w:w="12240" w:h="15840"/>
      <w:pgMar w:top="1872" w:right="1584" w:bottom="1440" w:left="1584" w:header="144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A58" w:rsidRDefault="004D5A58" w:rsidP="003D7AEC">
      <w:r>
        <w:separator/>
      </w:r>
    </w:p>
  </w:endnote>
  <w:endnote w:type="continuationSeparator" w:id="0">
    <w:p w:rsidR="004D5A58" w:rsidRDefault="004D5A58" w:rsidP="003D7A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A58" w:rsidRDefault="004D5A58">
    <w:pPr>
      <w:pStyle w:val="Footer"/>
    </w:pPr>
    <w:r>
      <w:rPr>
        <w:rFonts w:ascii="Arial" w:hAnsi="Arial"/>
        <w:sz w:val="20"/>
      </w:rPr>
      <w:tab/>
    </w:r>
    <w:r>
      <w:rPr>
        <w:rFonts w:ascii="Arial" w:hAnsi="Arial"/>
        <w:sz w:val="20"/>
      </w:rPr>
      <w:tab/>
      <w:t xml:space="preserve">Page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731103">
      <w:rPr>
        <w:rStyle w:val="PageNumber"/>
        <w:rFonts w:ascii="Arial" w:hAnsi="Arial"/>
        <w:noProof/>
        <w:sz w:val="20"/>
      </w:rPr>
      <w:t>2</w:t>
    </w:r>
    <w:r>
      <w:rPr>
        <w:rStyle w:val="PageNumber"/>
        <w:rFonts w:ascii="Arial" w:hAnsi="Arial"/>
        <w:sz w:val="20"/>
      </w:rPr>
      <w:fldChar w:fldCharType="end"/>
    </w:r>
    <w:r>
      <w:rPr>
        <w:rStyle w:val="PageNumber"/>
        <w:rFonts w:ascii="Arial" w:hAnsi="Arial"/>
        <w:sz w:val="20"/>
      </w:rPr>
      <w:t xml:space="preserve"> of </w:t>
    </w:r>
    <w:r>
      <w:rPr>
        <w:rStyle w:val="PageNumber"/>
        <w:rFonts w:ascii="Arial" w:hAnsi="Arial"/>
        <w:sz w:val="20"/>
      </w:rPr>
      <w:fldChar w:fldCharType="begin"/>
    </w:r>
    <w:r>
      <w:rPr>
        <w:rStyle w:val="PageNumber"/>
        <w:rFonts w:ascii="Arial" w:hAnsi="Arial"/>
        <w:sz w:val="20"/>
      </w:rPr>
      <w:instrText xml:space="preserve"> NUMPAGES </w:instrText>
    </w:r>
    <w:r>
      <w:rPr>
        <w:rStyle w:val="PageNumber"/>
        <w:rFonts w:ascii="Arial" w:hAnsi="Arial"/>
        <w:sz w:val="20"/>
      </w:rPr>
      <w:fldChar w:fldCharType="separate"/>
    </w:r>
    <w:r w:rsidR="00731103">
      <w:rPr>
        <w:rStyle w:val="PageNumber"/>
        <w:rFonts w:ascii="Arial" w:hAnsi="Arial"/>
        <w:noProof/>
        <w:sz w:val="20"/>
      </w:rPr>
      <w:t>4</w:t>
    </w:r>
    <w:r>
      <w:rPr>
        <w:rStyle w:val="PageNumber"/>
        <w:rFonts w:ascii="Arial" w:hAnsi="Arial"/>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A58" w:rsidRDefault="004D5A58">
    <w:pPr>
      <w:pStyle w:val="Footer"/>
    </w:pPr>
    <w:r>
      <w:rPr>
        <w:rFonts w:ascii="Arial" w:hAnsi="Arial"/>
        <w:sz w:val="20"/>
      </w:rPr>
      <w:tab/>
    </w:r>
    <w:r>
      <w:rPr>
        <w:rFonts w:ascii="Arial" w:hAnsi="Arial"/>
        <w:sz w:val="20"/>
      </w:rPr>
      <w:tab/>
      <w:t xml:space="preserve">Page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731103">
      <w:rPr>
        <w:rStyle w:val="PageNumber"/>
        <w:rFonts w:ascii="Arial" w:hAnsi="Arial"/>
        <w:noProof/>
        <w:sz w:val="20"/>
      </w:rPr>
      <w:t>3</w:t>
    </w:r>
    <w:r>
      <w:rPr>
        <w:rStyle w:val="PageNumber"/>
        <w:rFonts w:ascii="Arial" w:hAnsi="Arial"/>
        <w:sz w:val="20"/>
      </w:rPr>
      <w:fldChar w:fldCharType="end"/>
    </w:r>
    <w:r>
      <w:rPr>
        <w:rStyle w:val="PageNumber"/>
        <w:rFonts w:ascii="Arial" w:hAnsi="Arial"/>
        <w:sz w:val="20"/>
      </w:rPr>
      <w:t xml:space="preserve"> of 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A58" w:rsidRDefault="004D5A58" w:rsidP="003D7AEC">
      <w:r w:rsidRPr="003D7AEC">
        <w:rPr>
          <w:color w:val="000000"/>
        </w:rPr>
        <w:separator/>
      </w:r>
    </w:p>
  </w:footnote>
  <w:footnote w:type="continuationSeparator" w:id="0">
    <w:p w:rsidR="004D5A58" w:rsidRDefault="004D5A58" w:rsidP="003D7A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56" w:type="dxa"/>
      <w:tblLayout w:type="fixed"/>
      <w:tblCellMar>
        <w:left w:w="10" w:type="dxa"/>
        <w:right w:w="10" w:type="dxa"/>
      </w:tblCellMar>
      <w:tblLook w:val="0000"/>
    </w:tblPr>
    <w:tblGrid>
      <w:gridCol w:w="3528"/>
      <w:gridCol w:w="5328"/>
    </w:tblGrid>
    <w:tr w:rsidR="004D5A58" w:rsidTr="00F07EB8">
      <w:trPr>
        <w:cantSplit/>
      </w:trPr>
      <w:tc>
        <w:tcPr>
          <w:tcW w:w="3528" w:type="dxa"/>
          <w:shd w:val="clear" w:color="auto" w:fill="auto"/>
          <w:tcMar>
            <w:top w:w="0" w:type="dxa"/>
            <w:left w:w="108" w:type="dxa"/>
            <w:bottom w:w="0" w:type="dxa"/>
            <w:right w:w="108" w:type="dxa"/>
          </w:tcMar>
        </w:tcPr>
        <w:p w:rsidR="004D5A58" w:rsidRDefault="004D5A58">
          <w:pPr>
            <w:pStyle w:val="Header"/>
          </w:pPr>
          <w:r>
            <w:rPr>
              <w:noProof/>
              <w:lang w:val="en-CA" w:eastAsia="en-CA"/>
            </w:rPr>
            <w:drawing>
              <wp:inline distT="0" distB="0" distL="0" distR="0">
                <wp:extent cx="1962146" cy="504821"/>
                <wp:effectExtent l="0" t="0" r="0" b="0"/>
                <wp:docPr id="1" name="Picture 1" descr="BCandFSlogo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962146" cy="504821"/>
                        </a:xfrm>
                        <a:prstGeom prst="rect">
                          <a:avLst/>
                        </a:prstGeom>
                        <a:noFill/>
                        <a:ln>
                          <a:noFill/>
                          <a:prstDash/>
                        </a:ln>
                      </pic:spPr>
                    </pic:pic>
                  </a:graphicData>
                </a:graphic>
              </wp:inline>
            </w:drawing>
          </w:r>
        </w:p>
      </w:tc>
      <w:tc>
        <w:tcPr>
          <w:tcW w:w="5328" w:type="dxa"/>
          <w:shd w:val="clear" w:color="auto" w:fill="auto"/>
          <w:tcMar>
            <w:top w:w="0" w:type="dxa"/>
            <w:left w:w="108" w:type="dxa"/>
            <w:bottom w:w="0" w:type="dxa"/>
            <w:right w:w="108" w:type="dxa"/>
          </w:tcMar>
        </w:tcPr>
        <w:p w:rsidR="004D5A58" w:rsidRDefault="004D5A58">
          <w:pPr>
            <w:pStyle w:val="Header"/>
          </w:pPr>
        </w:p>
        <w:p w:rsidR="004D5A58" w:rsidRDefault="004D5A58">
          <w:pPr>
            <w:pStyle w:val="Header"/>
            <w:jc w:val="center"/>
            <w:rPr>
              <w:rFonts w:ascii="Arial" w:hAnsi="Arial"/>
              <w:b/>
            </w:rPr>
          </w:pPr>
          <w:r>
            <w:rPr>
              <w:rFonts w:ascii="Arial" w:hAnsi="Arial"/>
              <w:b/>
            </w:rPr>
            <w:t>MEMORANDUM OF UNDERSTANDING</w:t>
          </w:r>
        </w:p>
      </w:tc>
    </w:tr>
  </w:tbl>
  <w:p w:rsidR="004D5A58" w:rsidRDefault="004D5A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56" w:type="dxa"/>
      <w:tblLayout w:type="fixed"/>
      <w:tblCellMar>
        <w:left w:w="10" w:type="dxa"/>
        <w:right w:w="10" w:type="dxa"/>
      </w:tblCellMar>
      <w:tblLook w:val="0000"/>
    </w:tblPr>
    <w:tblGrid>
      <w:gridCol w:w="3528"/>
      <w:gridCol w:w="5328"/>
    </w:tblGrid>
    <w:tr w:rsidR="004D5A58" w:rsidTr="00F07EB8">
      <w:trPr>
        <w:cantSplit/>
      </w:trPr>
      <w:tc>
        <w:tcPr>
          <w:tcW w:w="3528" w:type="dxa"/>
          <w:shd w:val="clear" w:color="auto" w:fill="auto"/>
          <w:tcMar>
            <w:top w:w="0" w:type="dxa"/>
            <w:left w:w="108" w:type="dxa"/>
            <w:bottom w:w="0" w:type="dxa"/>
            <w:right w:w="108" w:type="dxa"/>
          </w:tcMar>
        </w:tcPr>
        <w:p w:rsidR="004D5A58" w:rsidRDefault="004D5A58">
          <w:pPr>
            <w:pStyle w:val="Header"/>
          </w:pPr>
          <w:r>
            <w:rPr>
              <w:noProof/>
              <w:lang w:val="en-CA" w:eastAsia="en-CA"/>
            </w:rPr>
            <w:drawing>
              <wp:inline distT="0" distB="0" distL="0" distR="0">
                <wp:extent cx="1962146" cy="504821"/>
                <wp:effectExtent l="0" t="0" r="0" b="0"/>
                <wp:docPr id="2" name="Picture 1" descr="BCandFSlogo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962146" cy="504821"/>
                        </a:xfrm>
                        <a:prstGeom prst="rect">
                          <a:avLst/>
                        </a:prstGeom>
                        <a:noFill/>
                        <a:ln>
                          <a:noFill/>
                          <a:prstDash/>
                        </a:ln>
                      </pic:spPr>
                    </pic:pic>
                  </a:graphicData>
                </a:graphic>
              </wp:inline>
            </w:drawing>
          </w:r>
        </w:p>
      </w:tc>
      <w:tc>
        <w:tcPr>
          <w:tcW w:w="5328" w:type="dxa"/>
          <w:shd w:val="clear" w:color="auto" w:fill="auto"/>
          <w:tcMar>
            <w:top w:w="0" w:type="dxa"/>
            <w:left w:w="108" w:type="dxa"/>
            <w:bottom w:w="0" w:type="dxa"/>
            <w:right w:w="108" w:type="dxa"/>
          </w:tcMar>
        </w:tcPr>
        <w:p w:rsidR="004D5A58" w:rsidRDefault="004D5A58">
          <w:pPr>
            <w:pStyle w:val="Header"/>
          </w:pPr>
        </w:p>
        <w:p w:rsidR="004D5A58" w:rsidRDefault="004D5A58">
          <w:pPr>
            <w:pStyle w:val="Header"/>
            <w:jc w:val="center"/>
            <w:rPr>
              <w:rFonts w:ascii="Arial" w:hAnsi="Arial"/>
              <w:b/>
            </w:rPr>
          </w:pPr>
          <w:r>
            <w:rPr>
              <w:rFonts w:ascii="Arial" w:hAnsi="Arial"/>
              <w:b/>
            </w:rPr>
            <w:t>MEMORANDUM OF UNDERSTANDING</w:t>
          </w:r>
        </w:p>
      </w:tc>
    </w:tr>
  </w:tbl>
  <w:p w:rsidR="004D5A58" w:rsidRDefault="004D5A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3654"/>
    <w:multiLevelType w:val="multilevel"/>
    <w:tmpl w:val="F9A03ABC"/>
    <w:styleLink w:val="LFO21"/>
    <w:lvl w:ilvl="0">
      <w:numFmt w:val="bullet"/>
      <w:pStyle w:val="ListBullet4"/>
      <w:lvlText w:val=""/>
      <w:lvlJc w:val="left"/>
      <w:pPr>
        <w:ind w:left="144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08252150"/>
    <w:multiLevelType w:val="multilevel"/>
    <w:tmpl w:val="699E6CB4"/>
    <w:styleLink w:val="LFO27"/>
    <w:lvl w:ilvl="0">
      <w:start w:val="1"/>
      <w:numFmt w:val="decimal"/>
      <w:pStyle w:val="ListNumber5"/>
      <w:lvlText w:val="%1."/>
      <w:lvlJc w:val="left"/>
      <w:pPr>
        <w:ind w:left="180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11ED51E2"/>
    <w:multiLevelType w:val="multilevel"/>
    <w:tmpl w:val="2E6093AC"/>
    <w:styleLink w:val="LFO18"/>
    <w:lvl w:ilvl="0">
      <w:numFmt w:val="bullet"/>
      <w:pStyle w:val="List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23AC23D6"/>
    <w:multiLevelType w:val="multilevel"/>
    <w:tmpl w:val="F33AA71E"/>
    <w:styleLink w:val="LFO24"/>
    <w:lvl w:ilvl="0">
      <w:start w:val="1"/>
      <w:numFmt w:val="decimal"/>
      <w:pStyle w:val="ListNumber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2FBE4A9F"/>
    <w:multiLevelType w:val="multilevel"/>
    <w:tmpl w:val="F216F1FC"/>
    <w:styleLink w:val="LFO20"/>
    <w:lvl w:ilvl="0">
      <w:numFmt w:val="bullet"/>
      <w:pStyle w:val="ListBullet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47C75D80"/>
    <w:multiLevelType w:val="multilevel"/>
    <w:tmpl w:val="5E02C8AE"/>
    <w:styleLink w:val="LFO23"/>
    <w:lvl w:ilvl="0">
      <w:start w:val="1"/>
      <w:numFmt w:val="decimal"/>
      <w:pStyle w:val="ListNumber"/>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5D846B5C"/>
    <w:multiLevelType w:val="multilevel"/>
    <w:tmpl w:val="FCFCDEF8"/>
    <w:styleLink w:val="LFO22"/>
    <w:lvl w:ilvl="0">
      <w:numFmt w:val="bullet"/>
      <w:pStyle w:val="ListBullet5"/>
      <w:lvlText w:val=""/>
      <w:lvlJc w:val="left"/>
      <w:pPr>
        <w:ind w:left="180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640F5A21"/>
    <w:multiLevelType w:val="multilevel"/>
    <w:tmpl w:val="BC3C0226"/>
    <w:styleLink w:val="LFO25"/>
    <w:lvl w:ilvl="0">
      <w:start w:val="1"/>
      <w:numFmt w:val="decimal"/>
      <w:pStyle w:val="ListNumber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6C386D8A"/>
    <w:multiLevelType w:val="multilevel"/>
    <w:tmpl w:val="25C8CB78"/>
    <w:styleLink w:val="LFO19"/>
    <w:lvl w:ilvl="0">
      <w:numFmt w:val="bullet"/>
      <w:pStyle w:val="ListBullet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nsid w:val="74035CF8"/>
    <w:multiLevelType w:val="multilevel"/>
    <w:tmpl w:val="A5A403F4"/>
    <w:styleLink w:val="LFO26"/>
    <w:lvl w:ilvl="0">
      <w:start w:val="1"/>
      <w:numFmt w:val="decimal"/>
      <w:pStyle w:val="ListNumber4"/>
      <w:lvlText w:val="%1."/>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7DA7391D"/>
    <w:multiLevelType w:val="multilevel"/>
    <w:tmpl w:val="B7EAFE00"/>
    <w:lvl w:ilvl="0">
      <w:start w:val="1"/>
      <w:numFmt w:val="upperLetter"/>
      <w:lvlText w:val="%1. "/>
      <w:lvlJc w:val="left"/>
      <w:pPr>
        <w:ind w:left="360" w:hanging="360"/>
      </w:pPr>
      <w:rPr>
        <w:rFonts w:ascii="Arial" w:hAnsi="Arial"/>
        <w:b w:val="0"/>
        <w:i w:val="0"/>
        <w:sz w:val="24"/>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7F4C678E"/>
    <w:multiLevelType w:val="multilevel"/>
    <w:tmpl w:val="E1C008E8"/>
    <w:lvl w:ilvl="0">
      <w:numFmt w:val="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num>
  <w:num w:numId="2">
    <w:abstractNumId w:val="8"/>
  </w:num>
  <w:num w:numId="3">
    <w:abstractNumId w:val="4"/>
  </w:num>
  <w:num w:numId="4">
    <w:abstractNumId w:val="0"/>
  </w:num>
  <w:num w:numId="5">
    <w:abstractNumId w:val="6"/>
  </w:num>
  <w:num w:numId="6">
    <w:abstractNumId w:val="5"/>
  </w:num>
  <w:num w:numId="7">
    <w:abstractNumId w:val="3"/>
  </w:num>
  <w:num w:numId="8">
    <w:abstractNumId w:val="7"/>
  </w:num>
  <w:num w:numId="9">
    <w:abstractNumId w:val="9"/>
  </w:num>
  <w:num w:numId="10">
    <w:abstractNumId w:val="1"/>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DaOp0LpXjB8cA5iZETTicTYYl+A=" w:salt="2By/C6T/zBXqQ/lv37yMCQ=="/>
  <w:defaultTabStop w:val="720"/>
  <w:autoHyphenation/>
  <w:characterSpacingControl w:val="doNotCompress"/>
  <w:footnotePr>
    <w:footnote w:id="-1"/>
    <w:footnote w:id="0"/>
  </w:footnotePr>
  <w:endnotePr>
    <w:endnote w:id="-1"/>
    <w:endnote w:id="0"/>
  </w:endnotePr>
  <w:compat/>
  <w:rsids>
    <w:rsidRoot w:val="003D7AEC"/>
    <w:rsid w:val="000C38B9"/>
    <w:rsid w:val="00141536"/>
    <w:rsid w:val="001C2D35"/>
    <w:rsid w:val="00212F43"/>
    <w:rsid w:val="002B6A2C"/>
    <w:rsid w:val="0039409F"/>
    <w:rsid w:val="003C0891"/>
    <w:rsid w:val="003D7AEC"/>
    <w:rsid w:val="00442262"/>
    <w:rsid w:val="004D5A58"/>
    <w:rsid w:val="005566B8"/>
    <w:rsid w:val="006A3B57"/>
    <w:rsid w:val="00726D1F"/>
    <w:rsid w:val="00731103"/>
    <w:rsid w:val="00765E76"/>
    <w:rsid w:val="00783F56"/>
    <w:rsid w:val="007D30D4"/>
    <w:rsid w:val="00A2704B"/>
    <w:rsid w:val="00B1165A"/>
    <w:rsid w:val="00B61460"/>
    <w:rsid w:val="00B711A9"/>
    <w:rsid w:val="00C979C7"/>
    <w:rsid w:val="00D512F9"/>
    <w:rsid w:val="00E702CE"/>
    <w:rsid w:val="00E70367"/>
    <w:rsid w:val="00E70EF5"/>
    <w:rsid w:val="00E837CB"/>
    <w:rsid w:val="00EE358A"/>
    <w:rsid w:val="00F07EB8"/>
    <w:rsid w:val="00F64A8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7AEC"/>
    <w:pPr>
      <w:suppressAutoHyphens/>
    </w:pPr>
    <w:rPr>
      <w:sz w:val="24"/>
      <w:lang w:val="en-GB" w:eastAsia="en-US"/>
    </w:rPr>
  </w:style>
  <w:style w:type="paragraph" w:styleId="Heading1">
    <w:name w:val="heading 1"/>
    <w:basedOn w:val="Normal"/>
    <w:next w:val="Normal"/>
    <w:rsid w:val="003D7AEC"/>
    <w:pPr>
      <w:keepNext/>
      <w:jc w:val="center"/>
      <w:outlineLvl w:val="0"/>
    </w:pPr>
    <w:rPr>
      <w:rFonts w:ascii="Arial" w:hAnsi="Arial"/>
      <w:b/>
    </w:rPr>
  </w:style>
  <w:style w:type="paragraph" w:styleId="Heading2">
    <w:name w:val="heading 2"/>
    <w:basedOn w:val="Normal"/>
    <w:next w:val="Normal"/>
    <w:rsid w:val="003D7AEC"/>
    <w:pPr>
      <w:keepNext/>
      <w:spacing w:before="240" w:after="60"/>
      <w:outlineLvl w:val="1"/>
    </w:pPr>
    <w:rPr>
      <w:rFonts w:ascii="Arial" w:hAnsi="Arial"/>
      <w:b/>
      <w:i/>
    </w:rPr>
  </w:style>
  <w:style w:type="paragraph" w:styleId="Heading3">
    <w:name w:val="heading 3"/>
    <w:basedOn w:val="Normal"/>
    <w:next w:val="Normal"/>
    <w:rsid w:val="003D7AEC"/>
    <w:pPr>
      <w:keepNext/>
      <w:spacing w:before="240" w:after="60"/>
      <w:outlineLvl w:val="2"/>
    </w:pPr>
    <w:rPr>
      <w:rFonts w:ascii="Arial" w:hAnsi="Arial"/>
    </w:rPr>
  </w:style>
  <w:style w:type="paragraph" w:styleId="Heading4">
    <w:name w:val="heading 4"/>
    <w:basedOn w:val="Normal"/>
    <w:next w:val="Normal"/>
    <w:rsid w:val="003D7AEC"/>
    <w:pPr>
      <w:keepNext/>
      <w:spacing w:before="240" w:after="60"/>
      <w:outlineLvl w:val="3"/>
    </w:pPr>
    <w:rPr>
      <w:rFonts w:ascii="Arial" w:hAnsi="Arial"/>
      <w:b/>
    </w:rPr>
  </w:style>
  <w:style w:type="paragraph" w:styleId="Heading5">
    <w:name w:val="heading 5"/>
    <w:basedOn w:val="Normal"/>
    <w:next w:val="Normal"/>
    <w:rsid w:val="003D7AEC"/>
    <w:pPr>
      <w:spacing w:before="240" w:after="60"/>
      <w:outlineLvl w:val="4"/>
    </w:pPr>
    <w:rPr>
      <w:sz w:val="22"/>
    </w:rPr>
  </w:style>
  <w:style w:type="paragraph" w:styleId="Heading6">
    <w:name w:val="heading 6"/>
    <w:basedOn w:val="Normal"/>
    <w:next w:val="Normal"/>
    <w:rsid w:val="003D7AEC"/>
    <w:pPr>
      <w:spacing w:before="240" w:after="60"/>
      <w:outlineLvl w:val="5"/>
    </w:pPr>
    <w:rPr>
      <w:i/>
      <w:sz w:val="22"/>
    </w:rPr>
  </w:style>
  <w:style w:type="paragraph" w:styleId="Heading7">
    <w:name w:val="heading 7"/>
    <w:basedOn w:val="Normal"/>
    <w:next w:val="Normal"/>
    <w:rsid w:val="003D7AEC"/>
    <w:pPr>
      <w:spacing w:before="240" w:after="60"/>
      <w:outlineLvl w:val="6"/>
    </w:pPr>
    <w:rPr>
      <w:rFonts w:ascii="Arial" w:hAnsi="Arial"/>
      <w:sz w:val="20"/>
    </w:rPr>
  </w:style>
  <w:style w:type="paragraph" w:styleId="Heading8">
    <w:name w:val="heading 8"/>
    <w:basedOn w:val="Normal"/>
    <w:next w:val="Normal"/>
    <w:rsid w:val="003D7AEC"/>
    <w:pPr>
      <w:spacing w:before="240" w:after="60"/>
      <w:outlineLvl w:val="7"/>
    </w:pPr>
    <w:rPr>
      <w:rFonts w:ascii="Arial" w:hAnsi="Arial"/>
      <w:i/>
      <w:sz w:val="20"/>
    </w:rPr>
  </w:style>
  <w:style w:type="paragraph" w:styleId="Heading9">
    <w:name w:val="heading 9"/>
    <w:basedOn w:val="Normal"/>
    <w:next w:val="Normal"/>
    <w:rsid w:val="003D7AEC"/>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D7AEC"/>
    <w:pPr>
      <w:tabs>
        <w:tab w:val="center" w:pos="4320"/>
        <w:tab w:val="right" w:pos="8640"/>
      </w:tabs>
    </w:pPr>
  </w:style>
  <w:style w:type="paragraph" w:styleId="Footer">
    <w:name w:val="footer"/>
    <w:basedOn w:val="Normal"/>
    <w:rsid w:val="003D7AEC"/>
    <w:pPr>
      <w:tabs>
        <w:tab w:val="center" w:pos="4320"/>
        <w:tab w:val="right" w:pos="8640"/>
      </w:tabs>
    </w:pPr>
  </w:style>
  <w:style w:type="character" w:styleId="PageNumber">
    <w:name w:val="page number"/>
    <w:basedOn w:val="DefaultParagraphFont"/>
    <w:rsid w:val="003D7AEC"/>
  </w:style>
  <w:style w:type="paragraph" w:styleId="BodyTextIndent">
    <w:name w:val="Body Text Indent"/>
    <w:basedOn w:val="Normal"/>
    <w:rsid w:val="003D7AEC"/>
    <w:pPr>
      <w:ind w:left="720" w:hanging="720"/>
      <w:jc w:val="both"/>
    </w:pPr>
    <w:rPr>
      <w:rFonts w:ascii="Arial" w:hAnsi="Arial"/>
    </w:rPr>
  </w:style>
  <w:style w:type="paragraph" w:styleId="Title">
    <w:name w:val="Title"/>
    <w:basedOn w:val="Normal"/>
    <w:rsid w:val="003D7AEC"/>
    <w:pPr>
      <w:jc w:val="center"/>
    </w:pPr>
    <w:rPr>
      <w:rFonts w:ascii="Arial" w:hAnsi="Arial"/>
      <w:sz w:val="32"/>
    </w:rPr>
  </w:style>
  <w:style w:type="paragraph" w:styleId="BodyTextIndent2">
    <w:name w:val="Body Text Indent 2"/>
    <w:basedOn w:val="Normal"/>
    <w:rsid w:val="003D7AEC"/>
    <w:pPr>
      <w:ind w:left="360"/>
      <w:jc w:val="both"/>
    </w:pPr>
    <w:rPr>
      <w:rFonts w:ascii="Arial" w:hAnsi="Arial"/>
    </w:rPr>
  </w:style>
  <w:style w:type="paragraph" w:styleId="BlockText">
    <w:name w:val="Block Text"/>
    <w:basedOn w:val="Normal"/>
    <w:rsid w:val="003D7AEC"/>
    <w:pPr>
      <w:spacing w:after="120"/>
      <w:ind w:left="1440" w:right="1440"/>
    </w:pPr>
  </w:style>
  <w:style w:type="paragraph" w:styleId="BodyText">
    <w:name w:val="Body Text"/>
    <w:basedOn w:val="Normal"/>
    <w:rsid w:val="003D7AEC"/>
    <w:pPr>
      <w:spacing w:after="120"/>
    </w:pPr>
  </w:style>
  <w:style w:type="paragraph" w:styleId="BodyText2">
    <w:name w:val="Body Text 2"/>
    <w:basedOn w:val="Normal"/>
    <w:rsid w:val="003D7AEC"/>
    <w:pPr>
      <w:spacing w:after="120" w:line="480" w:lineRule="auto"/>
    </w:pPr>
  </w:style>
  <w:style w:type="paragraph" w:styleId="BodyText3">
    <w:name w:val="Body Text 3"/>
    <w:basedOn w:val="Normal"/>
    <w:rsid w:val="003D7AEC"/>
    <w:pPr>
      <w:spacing w:after="120"/>
    </w:pPr>
    <w:rPr>
      <w:sz w:val="16"/>
    </w:rPr>
  </w:style>
  <w:style w:type="paragraph" w:styleId="BodyTextFirstIndent">
    <w:name w:val="Body Text First Indent"/>
    <w:basedOn w:val="BodyText"/>
    <w:rsid w:val="003D7AEC"/>
    <w:pPr>
      <w:ind w:firstLine="210"/>
    </w:pPr>
  </w:style>
  <w:style w:type="paragraph" w:styleId="BodyTextFirstIndent2">
    <w:name w:val="Body Text First Indent 2"/>
    <w:basedOn w:val="BodyTextIndent"/>
    <w:rsid w:val="003D7AEC"/>
    <w:pPr>
      <w:spacing w:after="120"/>
      <w:ind w:left="360" w:firstLine="210"/>
      <w:jc w:val="left"/>
    </w:pPr>
    <w:rPr>
      <w:rFonts w:ascii="Times New Roman" w:hAnsi="Times New Roman"/>
    </w:rPr>
  </w:style>
  <w:style w:type="paragraph" w:styleId="BodyTextIndent3">
    <w:name w:val="Body Text Indent 3"/>
    <w:basedOn w:val="Normal"/>
    <w:rsid w:val="003D7AEC"/>
    <w:pPr>
      <w:spacing w:after="120"/>
      <w:ind w:left="360"/>
    </w:pPr>
    <w:rPr>
      <w:sz w:val="16"/>
    </w:rPr>
  </w:style>
  <w:style w:type="paragraph" w:styleId="Caption">
    <w:name w:val="caption"/>
    <w:basedOn w:val="Normal"/>
    <w:next w:val="Normal"/>
    <w:rsid w:val="003D7AEC"/>
    <w:pPr>
      <w:spacing w:before="120" w:after="120"/>
    </w:pPr>
    <w:rPr>
      <w:b/>
    </w:rPr>
  </w:style>
  <w:style w:type="paragraph" w:styleId="Closing">
    <w:name w:val="Closing"/>
    <w:basedOn w:val="Normal"/>
    <w:rsid w:val="003D7AEC"/>
    <w:pPr>
      <w:ind w:left="4320"/>
    </w:pPr>
  </w:style>
  <w:style w:type="paragraph" w:styleId="CommentText">
    <w:name w:val="annotation text"/>
    <w:basedOn w:val="Normal"/>
    <w:rsid w:val="003D7AEC"/>
    <w:rPr>
      <w:sz w:val="20"/>
    </w:rPr>
  </w:style>
  <w:style w:type="paragraph" w:styleId="Date">
    <w:name w:val="Date"/>
    <w:basedOn w:val="Normal"/>
    <w:next w:val="Normal"/>
    <w:rsid w:val="003D7AEC"/>
  </w:style>
  <w:style w:type="paragraph" w:styleId="DocumentMap">
    <w:name w:val="Document Map"/>
    <w:basedOn w:val="Normal"/>
    <w:rsid w:val="003D7AEC"/>
    <w:pPr>
      <w:shd w:val="clear" w:color="auto" w:fill="000080"/>
    </w:pPr>
    <w:rPr>
      <w:rFonts w:ascii="Tahoma" w:hAnsi="Tahoma"/>
    </w:rPr>
  </w:style>
  <w:style w:type="paragraph" w:styleId="EndnoteText">
    <w:name w:val="endnote text"/>
    <w:basedOn w:val="Normal"/>
    <w:rsid w:val="003D7AEC"/>
    <w:rPr>
      <w:sz w:val="20"/>
    </w:rPr>
  </w:style>
  <w:style w:type="paragraph" w:styleId="EnvelopeAddress">
    <w:name w:val="envelope address"/>
    <w:basedOn w:val="Normal"/>
    <w:rsid w:val="003D7AEC"/>
    <w:pPr>
      <w:ind w:left="2880"/>
    </w:pPr>
    <w:rPr>
      <w:rFonts w:ascii="Arial" w:hAnsi="Arial"/>
    </w:rPr>
  </w:style>
  <w:style w:type="paragraph" w:styleId="EnvelopeReturn">
    <w:name w:val="envelope return"/>
    <w:basedOn w:val="Normal"/>
    <w:rsid w:val="003D7AEC"/>
    <w:rPr>
      <w:rFonts w:ascii="Arial" w:hAnsi="Arial"/>
      <w:sz w:val="20"/>
    </w:rPr>
  </w:style>
  <w:style w:type="paragraph" w:styleId="FootnoteText">
    <w:name w:val="footnote text"/>
    <w:basedOn w:val="Normal"/>
    <w:rsid w:val="003D7AEC"/>
    <w:rPr>
      <w:sz w:val="20"/>
    </w:rPr>
  </w:style>
  <w:style w:type="paragraph" w:styleId="Index1">
    <w:name w:val="index 1"/>
    <w:basedOn w:val="Normal"/>
    <w:next w:val="Normal"/>
    <w:autoRedefine/>
    <w:rsid w:val="003D7AEC"/>
    <w:pPr>
      <w:ind w:left="240" w:hanging="240"/>
    </w:pPr>
  </w:style>
  <w:style w:type="paragraph" w:styleId="Index2">
    <w:name w:val="index 2"/>
    <w:basedOn w:val="Normal"/>
    <w:next w:val="Normal"/>
    <w:autoRedefine/>
    <w:rsid w:val="003D7AEC"/>
    <w:pPr>
      <w:ind w:left="480" w:hanging="240"/>
    </w:pPr>
  </w:style>
  <w:style w:type="paragraph" w:styleId="Index3">
    <w:name w:val="index 3"/>
    <w:basedOn w:val="Normal"/>
    <w:next w:val="Normal"/>
    <w:autoRedefine/>
    <w:rsid w:val="003D7AEC"/>
    <w:pPr>
      <w:ind w:left="720" w:hanging="240"/>
    </w:pPr>
  </w:style>
  <w:style w:type="paragraph" w:styleId="Index4">
    <w:name w:val="index 4"/>
    <w:basedOn w:val="Normal"/>
    <w:next w:val="Normal"/>
    <w:autoRedefine/>
    <w:rsid w:val="003D7AEC"/>
    <w:pPr>
      <w:ind w:left="960" w:hanging="240"/>
    </w:pPr>
  </w:style>
  <w:style w:type="paragraph" w:styleId="Index5">
    <w:name w:val="index 5"/>
    <w:basedOn w:val="Normal"/>
    <w:next w:val="Normal"/>
    <w:autoRedefine/>
    <w:rsid w:val="003D7AEC"/>
    <w:pPr>
      <w:ind w:left="1200" w:hanging="240"/>
    </w:pPr>
  </w:style>
  <w:style w:type="paragraph" w:styleId="Index6">
    <w:name w:val="index 6"/>
    <w:basedOn w:val="Normal"/>
    <w:next w:val="Normal"/>
    <w:autoRedefine/>
    <w:rsid w:val="003D7AEC"/>
    <w:pPr>
      <w:ind w:left="1440" w:hanging="240"/>
    </w:pPr>
  </w:style>
  <w:style w:type="paragraph" w:styleId="Index7">
    <w:name w:val="index 7"/>
    <w:basedOn w:val="Normal"/>
    <w:next w:val="Normal"/>
    <w:autoRedefine/>
    <w:rsid w:val="003D7AEC"/>
    <w:pPr>
      <w:ind w:left="1680" w:hanging="240"/>
    </w:pPr>
  </w:style>
  <w:style w:type="paragraph" w:styleId="Index8">
    <w:name w:val="index 8"/>
    <w:basedOn w:val="Normal"/>
    <w:next w:val="Normal"/>
    <w:autoRedefine/>
    <w:rsid w:val="003D7AEC"/>
    <w:pPr>
      <w:ind w:left="1920" w:hanging="240"/>
    </w:pPr>
  </w:style>
  <w:style w:type="paragraph" w:styleId="Index9">
    <w:name w:val="index 9"/>
    <w:basedOn w:val="Normal"/>
    <w:next w:val="Normal"/>
    <w:autoRedefine/>
    <w:rsid w:val="003D7AEC"/>
    <w:pPr>
      <w:ind w:left="2160" w:hanging="240"/>
    </w:pPr>
  </w:style>
  <w:style w:type="paragraph" w:styleId="IndexHeading">
    <w:name w:val="index heading"/>
    <w:basedOn w:val="Normal"/>
    <w:next w:val="Index1"/>
    <w:rsid w:val="003D7AEC"/>
    <w:rPr>
      <w:rFonts w:ascii="Arial" w:hAnsi="Arial"/>
      <w:b/>
    </w:rPr>
  </w:style>
  <w:style w:type="paragraph" w:styleId="List">
    <w:name w:val="List"/>
    <w:basedOn w:val="Normal"/>
    <w:rsid w:val="003D7AEC"/>
    <w:pPr>
      <w:ind w:left="360" w:hanging="360"/>
    </w:pPr>
  </w:style>
  <w:style w:type="paragraph" w:styleId="List2">
    <w:name w:val="List 2"/>
    <w:basedOn w:val="Normal"/>
    <w:rsid w:val="003D7AEC"/>
    <w:pPr>
      <w:ind w:left="720" w:hanging="360"/>
    </w:pPr>
  </w:style>
  <w:style w:type="paragraph" w:styleId="List3">
    <w:name w:val="List 3"/>
    <w:basedOn w:val="Normal"/>
    <w:rsid w:val="003D7AEC"/>
    <w:pPr>
      <w:ind w:left="1080" w:hanging="360"/>
    </w:pPr>
  </w:style>
  <w:style w:type="paragraph" w:styleId="List4">
    <w:name w:val="List 4"/>
    <w:basedOn w:val="Normal"/>
    <w:rsid w:val="003D7AEC"/>
    <w:pPr>
      <w:ind w:left="1440" w:hanging="360"/>
    </w:pPr>
  </w:style>
  <w:style w:type="paragraph" w:styleId="List5">
    <w:name w:val="List 5"/>
    <w:basedOn w:val="Normal"/>
    <w:rsid w:val="003D7AEC"/>
    <w:pPr>
      <w:ind w:left="1800" w:hanging="360"/>
    </w:pPr>
  </w:style>
  <w:style w:type="paragraph" w:styleId="ListBullet">
    <w:name w:val="List Bullet"/>
    <w:basedOn w:val="Normal"/>
    <w:autoRedefine/>
    <w:rsid w:val="003D7AEC"/>
    <w:pPr>
      <w:numPr>
        <w:numId w:val="1"/>
      </w:numPr>
    </w:pPr>
  </w:style>
  <w:style w:type="paragraph" w:styleId="ListBullet2">
    <w:name w:val="List Bullet 2"/>
    <w:basedOn w:val="Normal"/>
    <w:autoRedefine/>
    <w:rsid w:val="003D7AEC"/>
    <w:pPr>
      <w:numPr>
        <w:numId w:val="2"/>
      </w:numPr>
    </w:pPr>
  </w:style>
  <w:style w:type="paragraph" w:styleId="ListBullet3">
    <w:name w:val="List Bullet 3"/>
    <w:basedOn w:val="Normal"/>
    <w:autoRedefine/>
    <w:rsid w:val="003D7AEC"/>
    <w:pPr>
      <w:numPr>
        <w:numId w:val="3"/>
      </w:numPr>
    </w:pPr>
  </w:style>
  <w:style w:type="paragraph" w:styleId="ListBullet4">
    <w:name w:val="List Bullet 4"/>
    <w:basedOn w:val="Normal"/>
    <w:autoRedefine/>
    <w:rsid w:val="003D7AEC"/>
    <w:pPr>
      <w:numPr>
        <w:numId w:val="4"/>
      </w:numPr>
    </w:pPr>
  </w:style>
  <w:style w:type="paragraph" w:styleId="ListBullet5">
    <w:name w:val="List Bullet 5"/>
    <w:basedOn w:val="Normal"/>
    <w:autoRedefine/>
    <w:rsid w:val="003D7AEC"/>
    <w:pPr>
      <w:numPr>
        <w:numId w:val="5"/>
      </w:numPr>
    </w:pPr>
  </w:style>
  <w:style w:type="paragraph" w:styleId="ListContinue">
    <w:name w:val="List Continue"/>
    <w:basedOn w:val="Normal"/>
    <w:rsid w:val="003D7AEC"/>
    <w:pPr>
      <w:spacing w:after="120"/>
      <w:ind w:left="360"/>
    </w:pPr>
  </w:style>
  <w:style w:type="paragraph" w:styleId="ListContinue2">
    <w:name w:val="List Continue 2"/>
    <w:basedOn w:val="Normal"/>
    <w:rsid w:val="003D7AEC"/>
    <w:pPr>
      <w:spacing w:after="120"/>
      <w:ind w:left="720"/>
    </w:pPr>
  </w:style>
  <w:style w:type="paragraph" w:styleId="ListContinue3">
    <w:name w:val="List Continue 3"/>
    <w:basedOn w:val="Normal"/>
    <w:rsid w:val="003D7AEC"/>
    <w:pPr>
      <w:spacing w:after="120"/>
      <w:ind w:left="1080"/>
    </w:pPr>
  </w:style>
  <w:style w:type="paragraph" w:styleId="ListContinue4">
    <w:name w:val="List Continue 4"/>
    <w:basedOn w:val="Normal"/>
    <w:rsid w:val="003D7AEC"/>
    <w:pPr>
      <w:spacing w:after="120"/>
      <w:ind w:left="1440"/>
    </w:pPr>
  </w:style>
  <w:style w:type="paragraph" w:styleId="ListContinue5">
    <w:name w:val="List Continue 5"/>
    <w:basedOn w:val="Normal"/>
    <w:rsid w:val="003D7AEC"/>
    <w:pPr>
      <w:spacing w:after="120"/>
      <w:ind w:left="1800"/>
    </w:pPr>
  </w:style>
  <w:style w:type="paragraph" w:styleId="ListNumber">
    <w:name w:val="List Number"/>
    <w:basedOn w:val="Normal"/>
    <w:rsid w:val="003D7AEC"/>
    <w:pPr>
      <w:numPr>
        <w:numId w:val="6"/>
      </w:numPr>
    </w:pPr>
  </w:style>
  <w:style w:type="paragraph" w:styleId="ListNumber2">
    <w:name w:val="List Number 2"/>
    <w:basedOn w:val="Normal"/>
    <w:rsid w:val="003D7AEC"/>
    <w:pPr>
      <w:numPr>
        <w:numId w:val="7"/>
      </w:numPr>
    </w:pPr>
  </w:style>
  <w:style w:type="paragraph" w:styleId="ListNumber3">
    <w:name w:val="List Number 3"/>
    <w:basedOn w:val="Normal"/>
    <w:rsid w:val="003D7AEC"/>
    <w:pPr>
      <w:numPr>
        <w:numId w:val="8"/>
      </w:numPr>
    </w:pPr>
  </w:style>
  <w:style w:type="paragraph" w:styleId="ListNumber4">
    <w:name w:val="List Number 4"/>
    <w:basedOn w:val="Normal"/>
    <w:rsid w:val="003D7AEC"/>
    <w:pPr>
      <w:numPr>
        <w:numId w:val="9"/>
      </w:numPr>
    </w:pPr>
  </w:style>
  <w:style w:type="paragraph" w:styleId="ListNumber5">
    <w:name w:val="List Number 5"/>
    <w:basedOn w:val="Normal"/>
    <w:rsid w:val="003D7AEC"/>
    <w:pPr>
      <w:numPr>
        <w:numId w:val="10"/>
      </w:numPr>
    </w:pPr>
  </w:style>
  <w:style w:type="paragraph" w:styleId="MacroText">
    <w:name w:val="macro"/>
    <w:rsid w:val="003D7AEC"/>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lang w:val="en-GB" w:eastAsia="en-US"/>
    </w:rPr>
  </w:style>
  <w:style w:type="paragraph" w:styleId="MessageHeader">
    <w:name w:val="Message Header"/>
    <w:basedOn w:val="Normal"/>
    <w:rsid w:val="003D7AEC"/>
    <w:pPr>
      <w:pBdr>
        <w:top w:val="single" w:sz="6" w:space="0" w:color="000000"/>
        <w:left w:val="single" w:sz="6" w:space="0" w:color="000000"/>
        <w:bottom w:val="single" w:sz="6" w:space="0" w:color="000000"/>
        <w:right w:val="single" w:sz="6" w:space="0" w:color="000000"/>
      </w:pBdr>
      <w:ind w:left="1080" w:hanging="1080"/>
    </w:pPr>
    <w:rPr>
      <w:rFonts w:ascii="Arial" w:hAnsi="Arial"/>
    </w:rPr>
  </w:style>
  <w:style w:type="paragraph" w:styleId="NormalIndent">
    <w:name w:val="Normal Indent"/>
    <w:basedOn w:val="Normal"/>
    <w:rsid w:val="003D7AEC"/>
    <w:pPr>
      <w:ind w:left="720"/>
    </w:pPr>
  </w:style>
  <w:style w:type="paragraph" w:styleId="NoteHeading">
    <w:name w:val="Note Heading"/>
    <w:basedOn w:val="Normal"/>
    <w:next w:val="Normal"/>
    <w:rsid w:val="003D7AEC"/>
  </w:style>
  <w:style w:type="paragraph" w:styleId="PlainText">
    <w:name w:val="Plain Text"/>
    <w:basedOn w:val="Normal"/>
    <w:rsid w:val="003D7AEC"/>
    <w:rPr>
      <w:rFonts w:ascii="Courier New" w:hAnsi="Courier New"/>
      <w:sz w:val="20"/>
    </w:rPr>
  </w:style>
  <w:style w:type="paragraph" w:styleId="Salutation">
    <w:name w:val="Salutation"/>
    <w:basedOn w:val="Normal"/>
    <w:next w:val="Normal"/>
    <w:rsid w:val="003D7AEC"/>
  </w:style>
  <w:style w:type="paragraph" w:styleId="Signature">
    <w:name w:val="Signature"/>
    <w:basedOn w:val="Normal"/>
    <w:rsid w:val="003D7AEC"/>
    <w:pPr>
      <w:ind w:left="4320"/>
    </w:pPr>
  </w:style>
  <w:style w:type="paragraph" w:styleId="Subtitle">
    <w:name w:val="Subtitle"/>
    <w:basedOn w:val="Normal"/>
    <w:rsid w:val="003D7AEC"/>
    <w:pPr>
      <w:spacing w:after="60"/>
      <w:jc w:val="center"/>
      <w:outlineLvl w:val="1"/>
    </w:pPr>
    <w:rPr>
      <w:rFonts w:ascii="Arial" w:hAnsi="Arial"/>
    </w:rPr>
  </w:style>
  <w:style w:type="paragraph" w:styleId="TableofAuthorities">
    <w:name w:val="table of authorities"/>
    <w:basedOn w:val="Normal"/>
    <w:next w:val="Normal"/>
    <w:rsid w:val="003D7AEC"/>
    <w:pPr>
      <w:ind w:left="240" w:hanging="240"/>
    </w:pPr>
  </w:style>
  <w:style w:type="paragraph" w:styleId="TableofFigures">
    <w:name w:val="table of figures"/>
    <w:basedOn w:val="Normal"/>
    <w:next w:val="Normal"/>
    <w:rsid w:val="003D7AEC"/>
    <w:pPr>
      <w:ind w:left="480" w:hanging="480"/>
    </w:pPr>
  </w:style>
  <w:style w:type="paragraph" w:styleId="TOAHeading">
    <w:name w:val="toa heading"/>
    <w:basedOn w:val="Normal"/>
    <w:next w:val="Normal"/>
    <w:rsid w:val="003D7AEC"/>
    <w:pPr>
      <w:spacing w:before="120"/>
    </w:pPr>
    <w:rPr>
      <w:rFonts w:ascii="Arial" w:hAnsi="Arial"/>
      <w:b/>
    </w:rPr>
  </w:style>
  <w:style w:type="paragraph" w:styleId="TOC1">
    <w:name w:val="toc 1"/>
    <w:basedOn w:val="Normal"/>
    <w:next w:val="Normal"/>
    <w:autoRedefine/>
    <w:rsid w:val="003D7AEC"/>
  </w:style>
  <w:style w:type="paragraph" w:styleId="TOC2">
    <w:name w:val="toc 2"/>
    <w:basedOn w:val="Normal"/>
    <w:next w:val="Normal"/>
    <w:autoRedefine/>
    <w:rsid w:val="003D7AEC"/>
    <w:pPr>
      <w:ind w:left="240"/>
    </w:pPr>
  </w:style>
  <w:style w:type="paragraph" w:styleId="TOC3">
    <w:name w:val="toc 3"/>
    <w:basedOn w:val="Normal"/>
    <w:next w:val="Normal"/>
    <w:autoRedefine/>
    <w:rsid w:val="003D7AEC"/>
    <w:pPr>
      <w:ind w:left="480"/>
    </w:pPr>
  </w:style>
  <w:style w:type="paragraph" w:styleId="TOC4">
    <w:name w:val="toc 4"/>
    <w:basedOn w:val="Normal"/>
    <w:next w:val="Normal"/>
    <w:autoRedefine/>
    <w:rsid w:val="003D7AEC"/>
    <w:pPr>
      <w:ind w:left="720"/>
    </w:pPr>
  </w:style>
  <w:style w:type="paragraph" w:styleId="TOC5">
    <w:name w:val="toc 5"/>
    <w:basedOn w:val="Normal"/>
    <w:next w:val="Normal"/>
    <w:autoRedefine/>
    <w:rsid w:val="003D7AEC"/>
    <w:pPr>
      <w:ind w:left="960"/>
    </w:pPr>
  </w:style>
  <w:style w:type="paragraph" w:styleId="TOC6">
    <w:name w:val="toc 6"/>
    <w:basedOn w:val="Normal"/>
    <w:next w:val="Normal"/>
    <w:autoRedefine/>
    <w:rsid w:val="003D7AEC"/>
    <w:pPr>
      <w:ind w:left="1200"/>
    </w:pPr>
  </w:style>
  <w:style w:type="paragraph" w:styleId="TOC7">
    <w:name w:val="toc 7"/>
    <w:basedOn w:val="Normal"/>
    <w:next w:val="Normal"/>
    <w:autoRedefine/>
    <w:rsid w:val="003D7AEC"/>
    <w:pPr>
      <w:ind w:left="1440"/>
    </w:pPr>
  </w:style>
  <w:style w:type="paragraph" w:styleId="TOC8">
    <w:name w:val="toc 8"/>
    <w:basedOn w:val="Normal"/>
    <w:next w:val="Normal"/>
    <w:autoRedefine/>
    <w:rsid w:val="003D7AEC"/>
    <w:pPr>
      <w:ind w:left="1680"/>
    </w:pPr>
  </w:style>
  <w:style w:type="paragraph" w:styleId="TOC9">
    <w:name w:val="toc 9"/>
    <w:basedOn w:val="Normal"/>
    <w:next w:val="Normal"/>
    <w:autoRedefine/>
    <w:rsid w:val="003D7AEC"/>
    <w:pPr>
      <w:ind w:left="1920"/>
    </w:pPr>
  </w:style>
  <w:style w:type="paragraph" w:styleId="BalloonText">
    <w:name w:val="Balloon Text"/>
    <w:basedOn w:val="Normal"/>
    <w:rsid w:val="003D7AEC"/>
    <w:rPr>
      <w:rFonts w:ascii="Tahoma" w:hAnsi="Tahoma" w:cs="Tahoma"/>
      <w:sz w:val="16"/>
      <w:szCs w:val="16"/>
    </w:rPr>
  </w:style>
  <w:style w:type="numbering" w:customStyle="1" w:styleId="LFO18">
    <w:name w:val="LFO18"/>
    <w:basedOn w:val="NoList"/>
    <w:rsid w:val="003D7AEC"/>
    <w:pPr>
      <w:numPr>
        <w:numId w:val="1"/>
      </w:numPr>
    </w:pPr>
  </w:style>
  <w:style w:type="numbering" w:customStyle="1" w:styleId="LFO19">
    <w:name w:val="LFO19"/>
    <w:basedOn w:val="NoList"/>
    <w:rsid w:val="003D7AEC"/>
    <w:pPr>
      <w:numPr>
        <w:numId w:val="2"/>
      </w:numPr>
    </w:pPr>
  </w:style>
  <w:style w:type="numbering" w:customStyle="1" w:styleId="LFO20">
    <w:name w:val="LFO20"/>
    <w:basedOn w:val="NoList"/>
    <w:rsid w:val="003D7AEC"/>
    <w:pPr>
      <w:numPr>
        <w:numId w:val="3"/>
      </w:numPr>
    </w:pPr>
  </w:style>
  <w:style w:type="numbering" w:customStyle="1" w:styleId="LFO21">
    <w:name w:val="LFO21"/>
    <w:basedOn w:val="NoList"/>
    <w:rsid w:val="003D7AEC"/>
    <w:pPr>
      <w:numPr>
        <w:numId w:val="4"/>
      </w:numPr>
    </w:pPr>
  </w:style>
  <w:style w:type="numbering" w:customStyle="1" w:styleId="LFO22">
    <w:name w:val="LFO22"/>
    <w:basedOn w:val="NoList"/>
    <w:rsid w:val="003D7AEC"/>
    <w:pPr>
      <w:numPr>
        <w:numId w:val="5"/>
      </w:numPr>
    </w:pPr>
  </w:style>
  <w:style w:type="numbering" w:customStyle="1" w:styleId="LFO23">
    <w:name w:val="LFO23"/>
    <w:basedOn w:val="NoList"/>
    <w:rsid w:val="003D7AEC"/>
    <w:pPr>
      <w:numPr>
        <w:numId w:val="6"/>
      </w:numPr>
    </w:pPr>
  </w:style>
  <w:style w:type="numbering" w:customStyle="1" w:styleId="LFO24">
    <w:name w:val="LFO24"/>
    <w:basedOn w:val="NoList"/>
    <w:rsid w:val="003D7AEC"/>
    <w:pPr>
      <w:numPr>
        <w:numId w:val="7"/>
      </w:numPr>
    </w:pPr>
  </w:style>
  <w:style w:type="numbering" w:customStyle="1" w:styleId="LFO25">
    <w:name w:val="LFO25"/>
    <w:basedOn w:val="NoList"/>
    <w:rsid w:val="003D7AEC"/>
    <w:pPr>
      <w:numPr>
        <w:numId w:val="8"/>
      </w:numPr>
    </w:pPr>
  </w:style>
  <w:style w:type="numbering" w:customStyle="1" w:styleId="LFO26">
    <w:name w:val="LFO26"/>
    <w:basedOn w:val="NoList"/>
    <w:rsid w:val="003D7AEC"/>
    <w:pPr>
      <w:numPr>
        <w:numId w:val="9"/>
      </w:numPr>
    </w:pPr>
  </w:style>
  <w:style w:type="numbering" w:customStyle="1" w:styleId="LFO27">
    <w:name w:val="LFO27"/>
    <w:basedOn w:val="NoList"/>
    <w:rsid w:val="003D7AEC"/>
    <w:pPr>
      <w:numPr>
        <w:numId w:val="10"/>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BFF14-33C0-48B0-AE7A-373B9FF12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ElectronicDeliveryMOU 2.dotx</Template>
  <TotalTime>2</TotalTime>
  <Pages>4</Pages>
  <Words>948</Words>
  <Characters>4912</Characters>
  <Application>Microsoft Office Word</Application>
  <DocSecurity>8</DocSecurity>
  <Lines>258</Lines>
  <Paragraphs>158</Paragraphs>
  <ScaleCrop>false</ScaleCrop>
  <HeadingPairs>
    <vt:vector size="2" baseType="variant">
      <vt:variant>
        <vt:lpstr>Title</vt:lpstr>
      </vt:variant>
      <vt:variant>
        <vt:i4>1</vt:i4>
      </vt:variant>
    </vt:vector>
  </HeadingPairs>
  <TitlesOfParts>
    <vt:vector size="1" baseType="lpstr">
      <vt:lpstr>DRAFT - March 5, 1999</vt:lpstr>
    </vt:vector>
  </TitlesOfParts>
  <Company>Province of British Columbia</Company>
  <LinksUpToDate>false</LinksUpToDate>
  <CharactersWithSpaces>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March 5, 1999</dc:title>
  <dc:subject>21550 - 01</dc:subject>
  <dc:creator>MoF User</dc:creator>
  <cp:lastModifiedBy>Elizabeth Tillapaugh</cp:lastModifiedBy>
  <cp:revision>3</cp:revision>
  <cp:lastPrinted>2011-12-21T22:25:00Z</cp:lastPrinted>
  <dcterms:created xsi:type="dcterms:W3CDTF">2012-01-06T21:31:00Z</dcterms:created>
  <dcterms:modified xsi:type="dcterms:W3CDTF">2012-01-06T21:32:00Z</dcterms:modified>
</cp:coreProperties>
</file>