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DE8" w:rsidRPr="002A6551" w:rsidRDefault="00283DE8">
      <w:pPr>
        <w:jc w:val="center"/>
        <w:rPr>
          <w:sz w:val="22"/>
          <w:szCs w:val="22"/>
        </w:rPr>
      </w:pPr>
    </w:p>
    <w:p w:rsidR="00283DE8" w:rsidRPr="008E20E2" w:rsidRDefault="00283DE8">
      <w:pPr>
        <w:jc w:val="center"/>
        <w:rPr>
          <w:rFonts w:asciiTheme="minorHAnsi" w:hAnsiTheme="minorHAnsi"/>
          <w:sz w:val="22"/>
          <w:szCs w:val="22"/>
        </w:rPr>
      </w:pPr>
    </w:p>
    <w:p w:rsidR="00283DE8" w:rsidRPr="008E20E2" w:rsidRDefault="00283DE8">
      <w:pPr>
        <w:jc w:val="center"/>
        <w:rPr>
          <w:rFonts w:asciiTheme="minorHAnsi" w:hAnsiTheme="minorHAnsi"/>
          <w:sz w:val="22"/>
          <w:szCs w:val="22"/>
        </w:rPr>
      </w:pPr>
    </w:p>
    <w:p w:rsidR="00283DE8" w:rsidRPr="008E20E2" w:rsidRDefault="00283DE8">
      <w:pPr>
        <w:jc w:val="center"/>
        <w:rPr>
          <w:rFonts w:asciiTheme="minorHAnsi" w:hAnsiTheme="minorHAnsi"/>
          <w:sz w:val="22"/>
          <w:szCs w:val="22"/>
        </w:rPr>
      </w:pPr>
    </w:p>
    <w:p w:rsidR="00283DE8" w:rsidRPr="008E20E2" w:rsidRDefault="00283DE8">
      <w:pPr>
        <w:jc w:val="center"/>
        <w:rPr>
          <w:rFonts w:asciiTheme="minorHAnsi" w:hAnsiTheme="minorHAnsi"/>
          <w:sz w:val="22"/>
          <w:szCs w:val="22"/>
        </w:rPr>
      </w:pPr>
    </w:p>
    <w:p w:rsidR="00301E4E" w:rsidRPr="008E20E2" w:rsidRDefault="00301E4E">
      <w:pPr>
        <w:jc w:val="center"/>
        <w:rPr>
          <w:rFonts w:asciiTheme="minorHAnsi" w:hAnsiTheme="minorHAnsi"/>
          <w:sz w:val="22"/>
          <w:szCs w:val="22"/>
        </w:rPr>
      </w:pPr>
    </w:p>
    <w:p w:rsidR="00283DE8" w:rsidRPr="008E20E2" w:rsidRDefault="00283DE8">
      <w:pPr>
        <w:jc w:val="center"/>
        <w:rPr>
          <w:rFonts w:asciiTheme="minorHAnsi" w:hAnsiTheme="minorHAnsi"/>
          <w:sz w:val="22"/>
          <w:szCs w:val="22"/>
        </w:rPr>
      </w:pPr>
    </w:p>
    <w:p w:rsidR="00283DE8" w:rsidRPr="008E20E2" w:rsidRDefault="00283DE8">
      <w:pPr>
        <w:jc w:val="center"/>
        <w:rPr>
          <w:rFonts w:asciiTheme="minorHAnsi" w:hAnsiTheme="minorHAnsi"/>
          <w:sz w:val="22"/>
          <w:szCs w:val="22"/>
        </w:rPr>
      </w:pPr>
    </w:p>
    <w:p w:rsidR="00283DE8" w:rsidRPr="008E20E2" w:rsidRDefault="00F729C3">
      <w:pPr>
        <w:jc w:val="center"/>
        <w:rPr>
          <w:rFonts w:asciiTheme="minorHAnsi" w:hAnsiTheme="minorHAnsi" w:cstheme="minorHAnsi"/>
          <w:b/>
          <w:bCs/>
          <w:sz w:val="36"/>
          <w:szCs w:val="36"/>
        </w:rPr>
      </w:pPr>
      <w:r w:rsidRPr="008E20E2">
        <w:rPr>
          <w:rFonts w:asciiTheme="minorHAnsi" w:hAnsiTheme="minorHAnsi" w:cstheme="minorHAnsi"/>
          <w:b/>
          <w:bCs/>
          <w:sz w:val="36"/>
          <w:szCs w:val="36"/>
        </w:rPr>
        <w:t>Name of Mine Project</w:t>
      </w:r>
    </w:p>
    <w:p w:rsidR="00283DE8" w:rsidRPr="008E20E2" w:rsidRDefault="00283DE8">
      <w:pPr>
        <w:jc w:val="center"/>
        <w:rPr>
          <w:rFonts w:asciiTheme="minorHAnsi" w:hAnsiTheme="minorHAnsi" w:cstheme="minorHAnsi"/>
          <w:b/>
          <w:bCs/>
          <w:sz w:val="22"/>
          <w:szCs w:val="22"/>
        </w:rPr>
      </w:pPr>
    </w:p>
    <w:p w:rsidR="00283DE8" w:rsidRPr="008E20E2" w:rsidRDefault="007B3DDD">
      <w:pPr>
        <w:jc w:val="center"/>
        <w:rPr>
          <w:rFonts w:asciiTheme="minorHAnsi" w:hAnsiTheme="minorHAnsi" w:cstheme="minorHAnsi"/>
          <w:sz w:val="28"/>
          <w:szCs w:val="28"/>
        </w:rPr>
      </w:pPr>
      <w:r w:rsidRPr="008E20E2">
        <w:rPr>
          <w:rFonts w:asciiTheme="minorHAnsi" w:hAnsiTheme="minorHAnsi" w:cstheme="minorHAnsi"/>
          <w:b/>
          <w:bCs/>
          <w:sz w:val="28"/>
          <w:szCs w:val="28"/>
        </w:rPr>
        <w:t>PROJECT DESCRIPTION</w:t>
      </w: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r w:rsidRPr="008E20E2">
        <w:rPr>
          <w:rFonts w:asciiTheme="minorHAnsi" w:hAnsiTheme="minorHAnsi" w:cstheme="minorHAnsi"/>
          <w:sz w:val="22"/>
          <w:szCs w:val="22"/>
        </w:rPr>
        <w:t>Prepared by:</w:t>
      </w:r>
    </w:p>
    <w:p w:rsidR="00283DE8" w:rsidRPr="008E20E2" w:rsidRDefault="00283DE8">
      <w:pPr>
        <w:jc w:val="center"/>
        <w:rPr>
          <w:rFonts w:asciiTheme="minorHAnsi" w:hAnsiTheme="minorHAnsi" w:cstheme="minorHAnsi"/>
          <w:sz w:val="22"/>
          <w:szCs w:val="22"/>
        </w:rPr>
      </w:pPr>
    </w:p>
    <w:p w:rsidR="00283DE8" w:rsidRPr="008E20E2" w:rsidRDefault="00260DD9">
      <w:pPr>
        <w:jc w:val="center"/>
        <w:rPr>
          <w:rFonts w:asciiTheme="minorHAnsi" w:hAnsiTheme="minorHAnsi" w:cstheme="minorHAnsi"/>
          <w:sz w:val="22"/>
          <w:szCs w:val="22"/>
        </w:rPr>
      </w:pPr>
      <w:r w:rsidRPr="008E20E2">
        <w:rPr>
          <w:rFonts w:asciiTheme="minorHAnsi" w:hAnsiTheme="minorHAnsi" w:cstheme="minorHAnsi"/>
          <w:sz w:val="22"/>
          <w:szCs w:val="22"/>
        </w:rPr>
        <w:t>Mining C</w:t>
      </w:r>
      <w:r w:rsidR="00F729C3" w:rsidRPr="008E20E2">
        <w:rPr>
          <w:rFonts w:asciiTheme="minorHAnsi" w:hAnsiTheme="minorHAnsi" w:cstheme="minorHAnsi"/>
          <w:sz w:val="22"/>
          <w:szCs w:val="22"/>
        </w:rPr>
        <w:t>ompany Name</w:t>
      </w:r>
      <w:r w:rsidRPr="008E20E2">
        <w:rPr>
          <w:rFonts w:asciiTheme="minorHAnsi" w:hAnsiTheme="minorHAnsi" w:cstheme="minorHAnsi"/>
          <w:sz w:val="22"/>
          <w:szCs w:val="22"/>
        </w:rPr>
        <w:t xml:space="preserve"> and Address</w:t>
      </w: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p>
    <w:p w:rsidR="00283DE8" w:rsidRPr="008E20E2" w:rsidRDefault="00283DE8">
      <w:pPr>
        <w:jc w:val="center"/>
        <w:rPr>
          <w:rFonts w:asciiTheme="minorHAnsi" w:hAnsiTheme="minorHAnsi" w:cstheme="minorHAnsi"/>
          <w:sz w:val="22"/>
          <w:szCs w:val="22"/>
        </w:rPr>
      </w:pPr>
      <w:r w:rsidRPr="008E20E2">
        <w:rPr>
          <w:rFonts w:asciiTheme="minorHAnsi" w:hAnsiTheme="minorHAnsi" w:cstheme="minorHAnsi"/>
          <w:sz w:val="22"/>
          <w:szCs w:val="22"/>
        </w:rPr>
        <w:t>Submitted To:</w:t>
      </w:r>
    </w:p>
    <w:p w:rsidR="00283DE8" w:rsidRPr="008E20E2" w:rsidRDefault="00283DE8">
      <w:pPr>
        <w:jc w:val="center"/>
        <w:rPr>
          <w:rFonts w:asciiTheme="minorHAnsi" w:hAnsiTheme="minorHAnsi" w:cstheme="minorHAnsi"/>
          <w:sz w:val="22"/>
          <w:szCs w:val="22"/>
        </w:rPr>
      </w:pPr>
    </w:p>
    <w:p w:rsidR="00283DE8" w:rsidRPr="002A6551" w:rsidRDefault="002640EB">
      <w:pPr>
        <w:jc w:val="center"/>
        <w:rPr>
          <w:rFonts w:asciiTheme="minorHAnsi" w:hAnsiTheme="minorHAnsi" w:cstheme="minorHAnsi"/>
          <w:szCs w:val="24"/>
        </w:rPr>
      </w:pPr>
      <w:r>
        <w:rPr>
          <w:rFonts w:asciiTheme="minorHAnsi" w:hAnsiTheme="minorHAnsi" w:cstheme="minorHAnsi"/>
          <w:szCs w:val="24"/>
        </w:rPr>
        <w:t>___________</w:t>
      </w:r>
      <w:r w:rsidR="00260DD9" w:rsidRPr="002A6551">
        <w:rPr>
          <w:rFonts w:asciiTheme="minorHAnsi" w:hAnsiTheme="minorHAnsi" w:cstheme="minorHAnsi"/>
          <w:szCs w:val="24"/>
        </w:rPr>
        <w:t xml:space="preserve"> Mine Development Review C</w:t>
      </w:r>
      <w:r w:rsidR="00F729C3" w:rsidRPr="002A6551">
        <w:rPr>
          <w:rFonts w:asciiTheme="minorHAnsi" w:hAnsiTheme="minorHAnsi" w:cstheme="minorHAnsi"/>
          <w:szCs w:val="24"/>
        </w:rPr>
        <w:t>ommittee</w:t>
      </w:r>
      <w:r w:rsidR="00F2723E" w:rsidRPr="002A6551">
        <w:rPr>
          <w:rFonts w:asciiTheme="minorHAnsi" w:hAnsiTheme="minorHAnsi" w:cstheme="minorHAnsi"/>
          <w:szCs w:val="24"/>
        </w:rPr>
        <w:t>.</w:t>
      </w:r>
    </w:p>
    <w:p w:rsidR="00283DE8" w:rsidRPr="008E20E2" w:rsidRDefault="00283DE8">
      <w:pPr>
        <w:rPr>
          <w:rFonts w:asciiTheme="minorHAnsi" w:hAnsiTheme="minorHAnsi" w:cstheme="minorHAnsi"/>
          <w:sz w:val="22"/>
          <w:szCs w:val="22"/>
        </w:rPr>
      </w:pPr>
    </w:p>
    <w:p w:rsidR="00283DE8" w:rsidRPr="008E20E2" w:rsidRDefault="00F729C3">
      <w:pPr>
        <w:jc w:val="center"/>
        <w:rPr>
          <w:rFonts w:asciiTheme="minorHAnsi" w:hAnsiTheme="minorHAnsi" w:cstheme="minorHAnsi"/>
          <w:b/>
          <w:sz w:val="22"/>
          <w:szCs w:val="22"/>
        </w:rPr>
      </w:pPr>
      <w:r w:rsidRPr="008E20E2">
        <w:rPr>
          <w:rFonts w:asciiTheme="minorHAnsi" w:hAnsiTheme="minorHAnsi" w:cstheme="minorHAnsi"/>
          <w:sz w:val="22"/>
          <w:szCs w:val="22"/>
        </w:rPr>
        <w:t>Date</w:t>
      </w:r>
    </w:p>
    <w:p w:rsidR="00F375E1" w:rsidRDefault="00F375E1" w:rsidP="00F375E1">
      <w:pPr>
        <w:jc w:val="center"/>
        <w:rPr>
          <w:rFonts w:asciiTheme="minorHAnsi" w:hAnsiTheme="minorHAnsi" w:cstheme="minorHAnsi"/>
          <w:sz w:val="22"/>
          <w:szCs w:val="22"/>
        </w:rPr>
      </w:pPr>
    </w:p>
    <w:p w:rsidR="00F34A83" w:rsidRDefault="00F34A83" w:rsidP="00F375E1">
      <w:pPr>
        <w:jc w:val="center"/>
        <w:rPr>
          <w:rFonts w:asciiTheme="minorHAnsi" w:hAnsiTheme="minorHAnsi" w:cstheme="minorHAnsi"/>
          <w:sz w:val="22"/>
          <w:szCs w:val="22"/>
        </w:rPr>
      </w:pPr>
    </w:p>
    <w:p w:rsidR="00F34A83" w:rsidRPr="008E20E2" w:rsidRDefault="00F34A83" w:rsidP="00F375E1">
      <w:pPr>
        <w:jc w:val="center"/>
        <w:rPr>
          <w:rFonts w:asciiTheme="minorHAnsi" w:hAnsiTheme="minorHAnsi" w:cstheme="minorHAnsi"/>
          <w:sz w:val="22"/>
          <w:szCs w:val="22"/>
        </w:rPr>
      </w:pPr>
    </w:p>
    <w:p w:rsidR="00242388" w:rsidRPr="008E20E2" w:rsidRDefault="00242388" w:rsidP="00F375E1">
      <w:pPr>
        <w:jc w:val="center"/>
        <w:rPr>
          <w:rFonts w:asciiTheme="minorHAnsi" w:hAnsiTheme="minorHAnsi" w:cstheme="minorHAnsi"/>
          <w:sz w:val="22"/>
          <w:szCs w:val="22"/>
        </w:rPr>
      </w:pPr>
    </w:p>
    <w:p w:rsidR="00F34A83" w:rsidRPr="002640EB" w:rsidRDefault="00F34A83" w:rsidP="00F375E1">
      <w:pPr>
        <w:jc w:val="center"/>
        <w:rPr>
          <w:rFonts w:asciiTheme="minorHAnsi" w:hAnsiTheme="minorHAnsi" w:cstheme="minorHAnsi"/>
          <w:sz w:val="22"/>
          <w:szCs w:val="22"/>
        </w:rPr>
      </w:pPr>
      <w:r w:rsidRPr="002640EB">
        <w:rPr>
          <w:rFonts w:asciiTheme="minorHAnsi" w:hAnsiTheme="minorHAnsi" w:cstheme="minorHAnsi"/>
          <w:b/>
          <w:i/>
          <w:sz w:val="22"/>
          <w:szCs w:val="22"/>
        </w:rPr>
        <w:t>Draft</w:t>
      </w:r>
      <w:r w:rsidR="002640EB" w:rsidRPr="002640EB">
        <w:rPr>
          <w:rFonts w:asciiTheme="minorHAnsi" w:hAnsiTheme="minorHAnsi" w:cstheme="minorHAnsi"/>
          <w:b/>
          <w:i/>
          <w:sz w:val="22"/>
          <w:szCs w:val="22"/>
        </w:rPr>
        <w:t xml:space="preserve"> Template</w:t>
      </w:r>
      <w:r w:rsidR="005075FF" w:rsidRPr="002640EB">
        <w:rPr>
          <w:rFonts w:asciiTheme="minorHAnsi" w:hAnsiTheme="minorHAnsi" w:cstheme="minorHAnsi"/>
          <w:b/>
          <w:i/>
          <w:sz w:val="22"/>
          <w:szCs w:val="22"/>
        </w:rPr>
        <w:t xml:space="preserve"> – </w:t>
      </w:r>
      <w:r w:rsidR="002640EB" w:rsidRPr="002640EB">
        <w:rPr>
          <w:rFonts w:asciiTheme="minorHAnsi" w:hAnsiTheme="minorHAnsi" w:cstheme="minorHAnsi"/>
          <w:b/>
          <w:i/>
          <w:sz w:val="22"/>
          <w:szCs w:val="22"/>
        </w:rPr>
        <w:t xml:space="preserve">March </w:t>
      </w:r>
      <w:r w:rsidR="005075FF" w:rsidRPr="002640EB">
        <w:rPr>
          <w:rFonts w:asciiTheme="minorHAnsi" w:hAnsiTheme="minorHAnsi" w:cstheme="minorHAnsi"/>
          <w:b/>
          <w:i/>
          <w:sz w:val="22"/>
          <w:szCs w:val="22"/>
        </w:rPr>
        <w:t>2</w:t>
      </w:r>
      <w:r w:rsidR="002640EB" w:rsidRPr="002640EB">
        <w:rPr>
          <w:rFonts w:asciiTheme="minorHAnsi" w:hAnsiTheme="minorHAnsi" w:cstheme="minorHAnsi"/>
          <w:b/>
          <w:i/>
          <w:sz w:val="22"/>
          <w:szCs w:val="22"/>
        </w:rPr>
        <w:t>5</w:t>
      </w:r>
      <w:r w:rsidR="005075FF" w:rsidRPr="002640EB">
        <w:rPr>
          <w:rFonts w:asciiTheme="minorHAnsi" w:hAnsiTheme="minorHAnsi" w:cstheme="minorHAnsi"/>
          <w:b/>
          <w:i/>
          <w:sz w:val="22"/>
          <w:szCs w:val="22"/>
        </w:rPr>
        <w:t>, 2012</w:t>
      </w:r>
    </w:p>
    <w:p w:rsidR="00493F35" w:rsidRPr="008E20E2" w:rsidRDefault="00493F35" w:rsidP="00F375E1">
      <w:pPr>
        <w:jc w:val="center"/>
        <w:rPr>
          <w:rFonts w:asciiTheme="minorHAnsi" w:hAnsiTheme="minorHAnsi" w:cstheme="minorHAnsi"/>
          <w:sz w:val="22"/>
          <w:szCs w:val="22"/>
        </w:rPr>
      </w:pPr>
    </w:p>
    <w:p w:rsidR="00493F35" w:rsidRPr="008E20E2" w:rsidRDefault="00493F35" w:rsidP="00F375E1">
      <w:pPr>
        <w:jc w:val="center"/>
        <w:rPr>
          <w:rFonts w:asciiTheme="minorHAnsi" w:hAnsiTheme="minorHAnsi" w:cstheme="minorHAnsi"/>
          <w:sz w:val="22"/>
          <w:szCs w:val="22"/>
        </w:rPr>
      </w:pPr>
    </w:p>
    <w:p w:rsidR="00493F35" w:rsidRPr="008E20E2" w:rsidRDefault="00493F35" w:rsidP="00F375E1">
      <w:pPr>
        <w:jc w:val="center"/>
        <w:rPr>
          <w:rFonts w:asciiTheme="minorHAnsi" w:hAnsiTheme="minorHAnsi" w:cstheme="minorHAnsi"/>
          <w:sz w:val="22"/>
          <w:szCs w:val="22"/>
        </w:rPr>
      </w:pPr>
    </w:p>
    <w:p w:rsidR="00493F35" w:rsidRPr="008E20E2" w:rsidRDefault="00493F35" w:rsidP="00F375E1">
      <w:pPr>
        <w:jc w:val="center"/>
        <w:rPr>
          <w:rFonts w:asciiTheme="minorHAnsi" w:hAnsiTheme="minorHAnsi" w:cstheme="minorHAnsi"/>
          <w:sz w:val="22"/>
          <w:szCs w:val="22"/>
        </w:rPr>
      </w:pPr>
    </w:p>
    <w:p w:rsidR="00493F35" w:rsidRPr="008E20E2" w:rsidRDefault="00493F35" w:rsidP="00F375E1">
      <w:pPr>
        <w:jc w:val="center"/>
        <w:rPr>
          <w:rFonts w:asciiTheme="minorHAnsi" w:hAnsiTheme="minorHAnsi" w:cstheme="minorHAnsi"/>
          <w:sz w:val="22"/>
          <w:szCs w:val="22"/>
        </w:rPr>
      </w:pPr>
    </w:p>
    <w:p w:rsidR="00493F35" w:rsidRPr="008E20E2" w:rsidRDefault="00493F35" w:rsidP="00F375E1">
      <w:pPr>
        <w:jc w:val="center"/>
        <w:rPr>
          <w:rFonts w:asciiTheme="minorHAnsi" w:hAnsiTheme="minorHAnsi" w:cstheme="minorHAnsi"/>
          <w:sz w:val="22"/>
          <w:szCs w:val="22"/>
        </w:rPr>
      </w:pPr>
    </w:p>
    <w:p w:rsidR="00F375E1" w:rsidRPr="008E20E2" w:rsidRDefault="00F375E1" w:rsidP="00F375E1">
      <w:pPr>
        <w:rPr>
          <w:rFonts w:asciiTheme="minorHAnsi" w:hAnsiTheme="minorHAnsi" w:cstheme="minorHAnsi"/>
          <w:sz w:val="22"/>
          <w:szCs w:val="22"/>
        </w:rPr>
      </w:pPr>
    </w:p>
    <w:p w:rsidR="00283DE8" w:rsidRPr="008E20E2" w:rsidRDefault="00283DE8" w:rsidP="00F375E1">
      <w:pPr>
        <w:rPr>
          <w:rFonts w:asciiTheme="minorHAnsi" w:hAnsiTheme="minorHAnsi" w:cstheme="minorHAnsi"/>
          <w:sz w:val="22"/>
          <w:szCs w:val="22"/>
        </w:rPr>
        <w:sectPr w:rsidR="00283DE8" w:rsidRPr="008E20E2">
          <w:headerReference w:type="even" r:id="rId9"/>
          <w:headerReference w:type="default" r:id="rId10"/>
          <w:footerReference w:type="even" r:id="rId11"/>
          <w:footerReference w:type="default" r:id="rId12"/>
          <w:headerReference w:type="first" r:id="rId13"/>
          <w:type w:val="continuous"/>
          <w:pgSz w:w="12240" w:h="15840" w:code="1"/>
          <w:pgMar w:top="504" w:right="1440" w:bottom="720" w:left="1440" w:header="504" w:footer="720" w:gutter="0"/>
          <w:pgNumType w:fmt="lowerRoman" w:start="1"/>
          <w:cols w:space="720"/>
        </w:sectPr>
      </w:pPr>
    </w:p>
    <w:p w:rsidR="00C16503" w:rsidRDefault="00C16503" w:rsidP="002A6551">
      <w:pPr>
        <w:rPr>
          <w:rFonts w:asciiTheme="minorHAnsi" w:hAnsiTheme="minorHAnsi" w:cstheme="minorHAnsi"/>
          <w:b/>
          <w:sz w:val="22"/>
          <w:szCs w:val="22"/>
        </w:rPr>
      </w:pPr>
      <w:r>
        <w:rPr>
          <w:rFonts w:asciiTheme="minorHAnsi" w:hAnsiTheme="minorHAnsi" w:cstheme="minorHAnsi"/>
          <w:b/>
          <w:sz w:val="22"/>
          <w:szCs w:val="22"/>
        </w:rPr>
        <w:t>GUIDANCE TO PROPONENTS</w:t>
      </w:r>
    </w:p>
    <w:p w:rsidR="00C16503" w:rsidRDefault="00C16503" w:rsidP="00FB7AF0">
      <w:pPr>
        <w:rPr>
          <w:rFonts w:asciiTheme="minorHAnsi" w:hAnsiTheme="minorHAnsi" w:cstheme="minorHAnsi"/>
          <w:b/>
          <w:sz w:val="22"/>
          <w:szCs w:val="22"/>
        </w:rPr>
      </w:pPr>
    </w:p>
    <w:p w:rsidR="003773B0" w:rsidRPr="008E20E2" w:rsidRDefault="00FB7AF0" w:rsidP="003773B0">
      <w:pPr>
        <w:rPr>
          <w:rFonts w:asciiTheme="minorHAnsi" w:hAnsiTheme="minorHAnsi" w:cstheme="minorHAnsi"/>
          <w:sz w:val="22"/>
          <w:szCs w:val="22"/>
        </w:rPr>
      </w:pPr>
      <w:r w:rsidRPr="008E20E2">
        <w:rPr>
          <w:rFonts w:asciiTheme="minorHAnsi" w:hAnsiTheme="minorHAnsi" w:cstheme="minorHAnsi"/>
          <w:sz w:val="22"/>
          <w:szCs w:val="22"/>
        </w:rPr>
        <w:t>The p</w:t>
      </w:r>
      <w:r w:rsidR="003773B0" w:rsidRPr="008E20E2">
        <w:rPr>
          <w:rFonts w:asciiTheme="minorHAnsi" w:hAnsiTheme="minorHAnsi" w:cstheme="minorHAnsi"/>
          <w:sz w:val="22"/>
          <w:szCs w:val="22"/>
        </w:rPr>
        <w:t xml:space="preserve">urpose of </w:t>
      </w:r>
      <w:r w:rsidR="002640EB">
        <w:rPr>
          <w:rFonts w:asciiTheme="minorHAnsi" w:hAnsiTheme="minorHAnsi" w:cstheme="minorHAnsi"/>
          <w:sz w:val="22"/>
          <w:szCs w:val="22"/>
        </w:rPr>
        <w:t>the</w:t>
      </w:r>
      <w:r w:rsidR="003773B0" w:rsidRPr="008E20E2">
        <w:rPr>
          <w:rFonts w:asciiTheme="minorHAnsi" w:hAnsiTheme="minorHAnsi" w:cstheme="minorHAnsi"/>
          <w:sz w:val="22"/>
          <w:szCs w:val="22"/>
        </w:rPr>
        <w:t xml:space="preserve"> project description is to provide enough</w:t>
      </w:r>
      <w:r w:rsidR="007F120A" w:rsidRPr="008E20E2">
        <w:rPr>
          <w:rFonts w:asciiTheme="minorHAnsi" w:hAnsiTheme="minorHAnsi" w:cstheme="minorHAnsi"/>
          <w:sz w:val="22"/>
          <w:szCs w:val="22"/>
        </w:rPr>
        <w:t xml:space="preserve"> proposed project development and related </w:t>
      </w:r>
      <w:r w:rsidR="003773B0" w:rsidRPr="008E20E2">
        <w:rPr>
          <w:rFonts w:asciiTheme="minorHAnsi" w:hAnsiTheme="minorHAnsi" w:cstheme="minorHAnsi"/>
          <w:sz w:val="22"/>
          <w:szCs w:val="22"/>
        </w:rPr>
        <w:t xml:space="preserve">information to enable the project-specific </w:t>
      </w:r>
      <w:r w:rsidR="00242388" w:rsidRPr="008E20E2">
        <w:rPr>
          <w:rFonts w:asciiTheme="minorHAnsi" w:hAnsiTheme="minorHAnsi" w:cstheme="minorHAnsi"/>
          <w:sz w:val="22"/>
          <w:szCs w:val="22"/>
        </w:rPr>
        <w:t>Mine Development Review Committee (</w:t>
      </w:r>
      <w:r w:rsidR="003773B0" w:rsidRPr="008E20E2">
        <w:rPr>
          <w:rFonts w:asciiTheme="minorHAnsi" w:hAnsiTheme="minorHAnsi" w:cstheme="minorHAnsi"/>
          <w:sz w:val="22"/>
          <w:szCs w:val="22"/>
        </w:rPr>
        <w:t>MDRC</w:t>
      </w:r>
      <w:r w:rsidR="00242388" w:rsidRPr="008E20E2">
        <w:rPr>
          <w:rFonts w:asciiTheme="minorHAnsi" w:hAnsiTheme="minorHAnsi" w:cstheme="minorHAnsi"/>
          <w:sz w:val="22"/>
          <w:szCs w:val="22"/>
        </w:rPr>
        <w:t>)</w:t>
      </w:r>
      <w:r w:rsidR="003773B0" w:rsidRPr="008E20E2">
        <w:rPr>
          <w:rFonts w:asciiTheme="minorHAnsi" w:hAnsiTheme="minorHAnsi" w:cstheme="minorHAnsi"/>
          <w:sz w:val="22"/>
          <w:szCs w:val="22"/>
        </w:rPr>
        <w:t xml:space="preserve"> to:</w:t>
      </w:r>
    </w:p>
    <w:p w:rsidR="003773B0" w:rsidRPr="008E20E2" w:rsidRDefault="00242388" w:rsidP="003773B0">
      <w:pPr>
        <w:pStyle w:val="ListParagraph"/>
        <w:numPr>
          <w:ilvl w:val="0"/>
          <w:numId w:val="29"/>
        </w:numPr>
        <w:rPr>
          <w:rFonts w:asciiTheme="minorHAnsi" w:hAnsiTheme="minorHAnsi" w:cstheme="minorHAnsi"/>
          <w:sz w:val="22"/>
          <w:szCs w:val="22"/>
        </w:rPr>
      </w:pPr>
      <w:r w:rsidRPr="008E20E2">
        <w:rPr>
          <w:rFonts w:asciiTheme="minorHAnsi" w:hAnsiTheme="minorHAnsi" w:cstheme="minorHAnsi"/>
          <w:sz w:val="22"/>
          <w:szCs w:val="22"/>
        </w:rPr>
        <w:t>i</w:t>
      </w:r>
      <w:r w:rsidR="003773B0" w:rsidRPr="008E20E2">
        <w:rPr>
          <w:rFonts w:asciiTheme="minorHAnsi" w:hAnsiTheme="minorHAnsi" w:cstheme="minorHAnsi"/>
          <w:sz w:val="22"/>
          <w:szCs w:val="22"/>
        </w:rPr>
        <w:t xml:space="preserve">dentify/confirm </w:t>
      </w:r>
      <w:r w:rsidR="00FB7AF0" w:rsidRPr="008E20E2">
        <w:rPr>
          <w:rFonts w:asciiTheme="minorHAnsi" w:hAnsiTheme="minorHAnsi" w:cstheme="minorHAnsi"/>
          <w:sz w:val="22"/>
          <w:szCs w:val="22"/>
        </w:rPr>
        <w:t xml:space="preserve">with the proponent </w:t>
      </w:r>
      <w:r w:rsidR="003773B0" w:rsidRPr="008E20E2">
        <w:rPr>
          <w:rFonts w:asciiTheme="minorHAnsi" w:hAnsiTheme="minorHAnsi" w:cstheme="minorHAnsi"/>
          <w:sz w:val="22"/>
          <w:szCs w:val="22"/>
        </w:rPr>
        <w:t xml:space="preserve">the list of </w:t>
      </w:r>
      <w:r w:rsidR="00C16503">
        <w:rPr>
          <w:rFonts w:asciiTheme="minorHAnsi" w:hAnsiTheme="minorHAnsi" w:cstheme="minorHAnsi"/>
          <w:sz w:val="22"/>
          <w:szCs w:val="22"/>
        </w:rPr>
        <w:t xml:space="preserve">permits, licenses, approvals and other </w:t>
      </w:r>
      <w:r w:rsidR="003773B0" w:rsidRPr="008E20E2">
        <w:rPr>
          <w:rFonts w:asciiTheme="minorHAnsi" w:hAnsiTheme="minorHAnsi" w:cstheme="minorHAnsi"/>
          <w:sz w:val="22"/>
          <w:szCs w:val="22"/>
        </w:rPr>
        <w:t>statutory authorizations</w:t>
      </w:r>
      <w:r w:rsidR="00C16503">
        <w:rPr>
          <w:rFonts w:asciiTheme="minorHAnsi" w:hAnsiTheme="minorHAnsi" w:cstheme="minorHAnsi"/>
          <w:sz w:val="22"/>
          <w:szCs w:val="22"/>
        </w:rPr>
        <w:t xml:space="preserve"> (collectively referred to as authorizations)</w:t>
      </w:r>
      <w:r w:rsidR="003773B0" w:rsidRPr="008E20E2">
        <w:rPr>
          <w:rFonts w:asciiTheme="minorHAnsi" w:hAnsiTheme="minorHAnsi" w:cstheme="minorHAnsi"/>
          <w:sz w:val="22"/>
          <w:szCs w:val="22"/>
        </w:rPr>
        <w:t xml:space="preserve"> </w:t>
      </w:r>
      <w:r w:rsidR="002640EB">
        <w:rPr>
          <w:rFonts w:asciiTheme="minorHAnsi" w:hAnsiTheme="minorHAnsi" w:cstheme="minorHAnsi"/>
          <w:sz w:val="22"/>
          <w:szCs w:val="22"/>
        </w:rPr>
        <w:t>to be reviewed by the MDRC under the c</w:t>
      </w:r>
      <w:r w:rsidR="00F34A83">
        <w:rPr>
          <w:rFonts w:asciiTheme="minorHAnsi" w:hAnsiTheme="minorHAnsi" w:cstheme="minorHAnsi"/>
          <w:sz w:val="22"/>
          <w:szCs w:val="22"/>
        </w:rPr>
        <w:t xml:space="preserve">oordinated </w:t>
      </w:r>
      <w:r w:rsidR="002640EB">
        <w:rPr>
          <w:rFonts w:asciiTheme="minorHAnsi" w:hAnsiTheme="minorHAnsi" w:cstheme="minorHAnsi"/>
          <w:sz w:val="22"/>
          <w:szCs w:val="22"/>
        </w:rPr>
        <w:t>a</w:t>
      </w:r>
      <w:r w:rsidR="00F34A83">
        <w:rPr>
          <w:rFonts w:asciiTheme="minorHAnsi" w:hAnsiTheme="minorHAnsi" w:cstheme="minorHAnsi"/>
          <w:sz w:val="22"/>
          <w:szCs w:val="22"/>
        </w:rPr>
        <w:t>uthorization</w:t>
      </w:r>
      <w:r w:rsidR="005075FF">
        <w:rPr>
          <w:rFonts w:asciiTheme="minorHAnsi" w:hAnsiTheme="minorHAnsi" w:cstheme="minorHAnsi"/>
          <w:sz w:val="22"/>
          <w:szCs w:val="22"/>
        </w:rPr>
        <w:t>s</w:t>
      </w:r>
      <w:r w:rsidR="00F34A83">
        <w:rPr>
          <w:rFonts w:asciiTheme="minorHAnsi" w:hAnsiTheme="minorHAnsi" w:cstheme="minorHAnsi"/>
          <w:sz w:val="22"/>
          <w:szCs w:val="22"/>
        </w:rPr>
        <w:t xml:space="preserve"> </w:t>
      </w:r>
      <w:r w:rsidR="002640EB">
        <w:rPr>
          <w:rFonts w:asciiTheme="minorHAnsi" w:hAnsiTheme="minorHAnsi" w:cstheme="minorHAnsi"/>
          <w:sz w:val="22"/>
          <w:szCs w:val="22"/>
        </w:rPr>
        <w:t>process</w:t>
      </w:r>
      <w:r w:rsidR="003773B0" w:rsidRPr="008E20E2">
        <w:rPr>
          <w:rFonts w:asciiTheme="minorHAnsi" w:hAnsiTheme="minorHAnsi" w:cstheme="minorHAnsi"/>
          <w:sz w:val="22"/>
          <w:szCs w:val="22"/>
        </w:rPr>
        <w:t>;</w:t>
      </w:r>
    </w:p>
    <w:p w:rsidR="003773B0" w:rsidRPr="008E20E2" w:rsidRDefault="00242388" w:rsidP="003773B0">
      <w:pPr>
        <w:pStyle w:val="ListParagraph"/>
        <w:numPr>
          <w:ilvl w:val="0"/>
          <w:numId w:val="29"/>
        </w:numPr>
        <w:rPr>
          <w:rFonts w:asciiTheme="minorHAnsi" w:hAnsiTheme="minorHAnsi" w:cstheme="minorHAnsi"/>
          <w:sz w:val="22"/>
          <w:szCs w:val="22"/>
        </w:rPr>
      </w:pPr>
      <w:r w:rsidRPr="008E20E2">
        <w:rPr>
          <w:rFonts w:asciiTheme="minorHAnsi" w:hAnsiTheme="minorHAnsi" w:cstheme="minorHAnsi"/>
          <w:sz w:val="22"/>
          <w:szCs w:val="22"/>
        </w:rPr>
        <w:t>i</w:t>
      </w:r>
      <w:r w:rsidR="003773B0" w:rsidRPr="008E20E2">
        <w:rPr>
          <w:rFonts w:asciiTheme="minorHAnsi" w:hAnsiTheme="minorHAnsi" w:cstheme="minorHAnsi"/>
          <w:sz w:val="22"/>
          <w:szCs w:val="22"/>
        </w:rPr>
        <w:t>dentify issues and information to meet the authorization application requirements and additional issues to be addressed that are within current government policy;</w:t>
      </w:r>
      <w:r w:rsidR="00FB7AF0" w:rsidRPr="008E20E2">
        <w:rPr>
          <w:rFonts w:asciiTheme="minorHAnsi" w:hAnsiTheme="minorHAnsi" w:cstheme="minorHAnsi"/>
          <w:sz w:val="22"/>
          <w:szCs w:val="22"/>
        </w:rPr>
        <w:t xml:space="preserve"> and</w:t>
      </w:r>
    </w:p>
    <w:p w:rsidR="003773B0" w:rsidRPr="008E20E2" w:rsidRDefault="00242388" w:rsidP="003773B0">
      <w:pPr>
        <w:pStyle w:val="ListParagraph"/>
        <w:numPr>
          <w:ilvl w:val="0"/>
          <w:numId w:val="29"/>
        </w:numPr>
        <w:rPr>
          <w:rFonts w:asciiTheme="minorHAnsi" w:hAnsiTheme="minorHAnsi" w:cstheme="minorHAnsi"/>
          <w:sz w:val="22"/>
          <w:szCs w:val="22"/>
        </w:rPr>
      </w:pPr>
      <w:r w:rsidRPr="008E20E2">
        <w:rPr>
          <w:rFonts w:asciiTheme="minorHAnsi" w:hAnsiTheme="minorHAnsi" w:cstheme="minorHAnsi"/>
          <w:sz w:val="22"/>
          <w:szCs w:val="22"/>
        </w:rPr>
        <w:t>a</w:t>
      </w:r>
      <w:r w:rsidR="003773B0" w:rsidRPr="008E20E2">
        <w:rPr>
          <w:rFonts w:asciiTheme="minorHAnsi" w:hAnsiTheme="minorHAnsi" w:cstheme="minorHAnsi"/>
          <w:sz w:val="22"/>
          <w:szCs w:val="22"/>
        </w:rPr>
        <w:t>ssist in determining any matters of federal interest, including federal authorizations</w:t>
      </w:r>
      <w:r w:rsidR="00C16503">
        <w:rPr>
          <w:rFonts w:asciiTheme="minorHAnsi" w:hAnsiTheme="minorHAnsi" w:cstheme="minorHAnsi"/>
          <w:sz w:val="22"/>
          <w:szCs w:val="22"/>
        </w:rPr>
        <w:t xml:space="preserve"> and information requirements</w:t>
      </w:r>
      <w:r w:rsidR="00493F35" w:rsidRPr="008E20E2">
        <w:rPr>
          <w:rFonts w:asciiTheme="minorHAnsi" w:hAnsiTheme="minorHAnsi" w:cstheme="minorHAnsi"/>
          <w:sz w:val="22"/>
          <w:szCs w:val="22"/>
        </w:rPr>
        <w:t>.</w:t>
      </w:r>
    </w:p>
    <w:p w:rsidR="00AF05E8" w:rsidRPr="008E20E2" w:rsidRDefault="00AF05E8" w:rsidP="003773B0">
      <w:pPr>
        <w:rPr>
          <w:rFonts w:asciiTheme="minorHAnsi" w:hAnsiTheme="minorHAnsi" w:cstheme="minorHAnsi"/>
          <w:sz w:val="22"/>
          <w:szCs w:val="22"/>
        </w:rPr>
      </w:pPr>
    </w:p>
    <w:p w:rsidR="003773B0" w:rsidRPr="008E20E2" w:rsidRDefault="005653FE" w:rsidP="003773B0">
      <w:pPr>
        <w:rPr>
          <w:rFonts w:asciiTheme="minorHAnsi" w:hAnsiTheme="minorHAnsi" w:cstheme="minorHAnsi"/>
          <w:sz w:val="22"/>
          <w:szCs w:val="22"/>
        </w:rPr>
      </w:pPr>
      <w:r w:rsidRPr="008E20E2">
        <w:rPr>
          <w:rFonts w:asciiTheme="minorHAnsi" w:hAnsiTheme="minorHAnsi" w:cstheme="minorHAnsi"/>
          <w:sz w:val="22"/>
          <w:szCs w:val="22"/>
        </w:rPr>
        <w:t xml:space="preserve">Proponents should be aware of the </w:t>
      </w:r>
      <w:r w:rsidR="002640EB">
        <w:rPr>
          <w:rFonts w:asciiTheme="minorHAnsi" w:hAnsiTheme="minorHAnsi" w:cstheme="minorHAnsi"/>
          <w:sz w:val="22"/>
          <w:szCs w:val="22"/>
        </w:rPr>
        <w:t>s</w:t>
      </w:r>
      <w:r w:rsidR="00BA3819" w:rsidRPr="008E20E2">
        <w:rPr>
          <w:rFonts w:asciiTheme="minorHAnsi" w:hAnsiTheme="minorHAnsi" w:cstheme="minorHAnsi"/>
          <w:sz w:val="22"/>
          <w:szCs w:val="22"/>
        </w:rPr>
        <w:t xml:space="preserve">ite </w:t>
      </w:r>
      <w:r w:rsidR="002640EB">
        <w:rPr>
          <w:rFonts w:asciiTheme="minorHAnsi" w:hAnsiTheme="minorHAnsi" w:cstheme="minorHAnsi"/>
          <w:sz w:val="22"/>
          <w:szCs w:val="22"/>
        </w:rPr>
        <w:t>i</w:t>
      </w:r>
      <w:r w:rsidR="00BA3819" w:rsidRPr="008E20E2">
        <w:rPr>
          <w:rFonts w:asciiTheme="minorHAnsi" w:hAnsiTheme="minorHAnsi" w:cstheme="minorHAnsi"/>
          <w:sz w:val="22"/>
          <w:szCs w:val="22"/>
        </w:rPr>
        <w:t xml:space="preserve">nspection </w:t>
      </w:r>
      <w:r w:rsidRPr="008E20E2">
        <w:rPr>
          <w:rFonts w:asciiTheme="minorHAnsi" w:hAnsiTheme="minorHAnsi" w:cstheme="minorHAnsi"/>
          <w:sz w:val="22"/>
          <w:szCs w:val="22"/>
        </w:rPr>
        <w:t xml:space="preserve">requirements </w:t>
      </w:r>
      <w:r w:rsidR="00BA3819" w:rsidRPr="008E20E2">
        <w:rPr>
          <w:rFonts w:asciiTheme="minorHAnsi" w:hAnsiTheme="minorHAnsi" w:cstheme="minorHAnsi"/>
          <w:sz w:val="22"/>
          <w:szCs w:val="22"/>
        </w:rPr>
        <w:t xml:space="preserve">under Section 14 </w:t>
      </w:r>
      <w:r w:rsidRPr="008E20E2">
        <w:rPr>
          <w:rFonts w:asciiTheme="minorHAnsi" w:hAnsiTheme="minorHAnsi" w:cstheme="minorHAnsi"/>
          <w:sz w:val="22"/>
          <w:szCs w:val="22"/>
        </w:rPr>
        <w:t xml:space="preserve">of the </w:t>
      </w:r>
      <w:r w:rsidRPr="008E20E2">
        <w:rPr>
          <w:rFonts w:asciiTheme="minorHAnsi" w:hAnsiTheme="minorHAnsi" w:cstheme="minorHAnsi"/>
          <w:i/>
          <w:sz w:val="22"/>
          <w:szCs w:val="22"/>
        </w:rPr>
        <w:t>Heritage Conservation Act</w:t>
      </w:r>
      <w:r w:rsidRPr="008E20E2">
        <w:rPr>
          <w:rFonts w:asciiTheme="minorHAnsi" w:hAnsiTheme="minorHAnsi" w:cstheme="minorHAnsi"/>
          <w:sz w:val="22"/>
          <w:szCs w:val="22"/>
        </w:rPr>
        <w:t xml:space="preserve"> which should be conducted early in the project planning stage and before surface disturbance.</w:t>
      </w:r>
    </w:p>
    <w:p w:rsidR="005653FE" w:rsidRPr="008E20E2" w:rsidRDefault="005653FE" w:rsidP="003773B0">
      <w:pPr>
        <w:rPr>
          <w:rFonts w:asciiTheme="minorHAnsi" w:hAnsiTheme="minorHAnsi" w:cstheme="minorHAnsi"/>
          <w:sz w:val="22"/>
          <w:szCs w:val="22"/>
        </w:rPr>
      </w:pPr>
    </w:p>
    <w:p w:rsidR="003773B0" w:rsidRPr="008E20E2" w:rsidRDefault="003773B0" w:rsidP="003773B0">
      <w:pPr>
        <w:rPr>
          <w:rFonts w:asciiTheme="minorHAnsi" w:hAnsiTheme="minorHAnsi" w:cstheme="minorHAnsi"/>
          <w:sz w:val="22"/>
          <w:szCs w:val="22"/>
        </w:rPr>
      </w:pPr>
      <w:r w:rsidRPr="008E20E2">
        <w:rPr>
          <w:rFonts w:asciiTheme="minorHAnsi" w:hAnsiTheme="minorHAnsi" w:cstheme="minorHAnsi"/>
          <w:sz w:val="22"/>
          <w:szCs w:val="22"/>
        </w:rPr>
        <w:t xml:space="preserve">This </w:t>
      </w:r>
      <w:r w:rsidR="002640EB">
        <w:rPr>
          <w:rFonts w:asciiTheme="minorHAnsi" w:hAnsiTheme="minorHAnsi" w:cstheme="minorHAnsi"/>
          <w:sz w:val="22"/>
          <w:szCs w:val="22"/>
        </w:rPr>
        <w:t>template’s</w:t>
      </w:r>
      <w:r w:rsidRPr="008E20E2">
        <w:rPr>
          <w:rFonts w:asciiTheme="minorHAnsi" w:hAnsiTheme="minorHAnsi" w:cstheme="minorHAnsi"/>
          <w:sz w:val="22"/>
          <w:szCs w:val="22"/>
        </w:rPr>
        <w:t xml:space="preserve"> format and content can be modified to </w:t>
      </w:r>
      <w:r w:rsidR="002640EB">
        <w:rPr>
          <w:rFonts w:asciiTheme="minorHAnsi" w:hAnsiTheme="minorHAnsi" w:cstheme="minorHAnsi"/>
          <w:sz w:val="22"/>
          <w:szCs w:val="22"/>
        </w:rPr>
        <w:t xml:space="preserve">reflect the circumstances of the </w:t>
      </w:r>
      <w:r w:rsidR="00FB7AF0" w:rsidRPr="008E20E2">
        <w:rPr>
          <w:rFonts w:asciiTheme="minorHAnsi" w:hAnsiTheme="minorHAnsi" w:cstheme="minorHAnsi"/>
          <w:sz w:val="22"/>
          <w:szCs w:val="22"/>
        </w:rPr>
        <w:t xml:space="preserve">major mine </w:t>
      </w:r>
      <w:r w:rsidR="002640EB">
        <w:rPr>
          <w:rFonts w:asciiTheme="minorHAnsi" w:hAnsiTheme="minorHAnsi" w:cstheme="minorHAnsi"/>
          <w:sz w:val="22"/>
          <w:szCs w:val="22"/>
        </w:rPr>
        <w:t>project:</w:t>
      </w:r>
    </w:p>
    <w:p w:rsidR="003773B0" w:rsidRPr="008E20E2" w:rsidRDefault="003773B0" w:rsidP="003773B0">
      <w:pPr>
        <w:pStyle w:val="ListParagraph"/>
        <w:numPr>
          <w:ilvl w:val="0"/>
          <w:numId w:val="37"/>
        </w:numPr>
        <w:rPr>
          <w:rFonts w:asciiTheme="minorHAnsi" w:hAnsiTheme="minorHAnsi" w:cstheme="minorHAnsi"/>
          <w:sz w:val="22"/>
          <w:szCs w:val="22"/>
        </w:rPr>
      </w:pPr>
      <w:r w:rsidRPr="008E20E2">
        <w:rPr>
          <w:rFonts w:asciiTheme="minorHAnsi" w:hAnsiTheme="minorHAnsi" w:cstheme="minorHAnsi"/>
          <w:sz w:val="22"/>
          <w:szCs w:val="22"/>
        </w:rPr>
        <w:t>a new major mine propos</w:t>
      </w:r>
      <w:r w:rsidR="008A3B32" w:rsidRPr="008E20E2">
        <w:rPr>
          <w:rFonts w:asciiTheme="minorHAnsi" w:hAnsiTheme="minorHAnsi" w:cstheme="minorHAnsi"/>
          <w:sz w:val="22"/>
          <w:szCs w:val="22"/>
        </w:rPr>
        <w:t>al having completed a provincial</w:t>
      </w:r>
      <w:r w:rsidRPr="008E20E2">
        <w:rPr>
          <w:rFonts w:asciiTheme="minorHAnsi" w:hAnsiTheme="minorHAnsi" w:cstheme="minorHAnsi"/>
          <w:sz w:val="22"/>
          <w:szCs w:val="22"/>
        </w:rPr>
        <w:t xml:space="preserve"> </w:t>
      </w:r>
      <w:r w:rsidR="002640EB">
        <w:rPr>
          <w:rFonts w:asciiTheme="minorHAnsi" w:hAnsiTheme="minorHAnsi" w:cstheme="minorHAnsi"/>
          <w:sz w:val="22"/>
          <w:szCs w:val="22"/>
        </w:rPr>
        <w:t>e</w:t>
      </w:r>
      <w:r w:rsidR="008A3B32" w:rsidRPr="008E20E2">
        <w:rPr>
          <w:rFonts w:asciiTheme="minorHAnsi" w:hAnsiTheme="minorHAnsi" w:cstheme="minorHAnsi"/>
          <w:sz w:val="22"/>
          <w:szCs w:val="22"/>
        </w:rPr>
        <w:t xml:space="preserve">nvironmental </w:t>
      </w:r>
      <w:r w:rsidR="002640EB">
        <w:rPr>
          <w:rFonts w:asciiTheme="minorHAnsi" w:hAnsiTheme="minorHAnsi" w:cstheme="minorHAnsi"/>
          <w:sz w:val="22"/>
          <w:szCs w:val="22"/>
        </w:rPr>
        <w:t>a</w:t>
      </w:r>
      <w:r w:rsidR="008A3B32" w:rsidRPr="008E20E2">
        <w:rPr>
          <w:rFonts w:asciiTheme="minorHAnsi" w:hAnsiTheme="minorHAnsi" w:cstheme="minorHAnsi"/>
          <w:sz w:val="22"/>
          <w:szCs w:val="22"/>
        </w:rPr>
        <w:t xml:space="preserve">ssessment process under the BC </w:t>
      </w:r>
      <w:r w:rsidR="008A3B32" w:rsidRPr="008E20E2">
        <w:rPr>
          <w:rFonts w:asciiTheme="minorHAnsi" w:hAnsiTheme="minorHAnsi" w:cstheme="minorHAnsi"/>
          <w:i/>
          <w:sz w:val="22"/>
          <w:szCs w:val="22"/>
        </w:rPr>
        <w:t>Environmental Assessment Act</w:t>
      </w:r>
      <w:r w:rsidR="008A3B32" w:rsidRPr="008E20E2">
        <w:rPr>
          <w:rFonts w:asciiTheme="minorHAnsi" w:hAnsiTheme="minorHAnsi" w:cstheme="minorHAnsi"/>
          <w:sz w:val="22"/>
          <w:szCs w:val="22"/>
        </w:rPr>
        <w:t xml:space="preserve"> (BCEAA)</w:t>
      </w:r>
      <w:r w:rsidRPr="008E20E2">
        <w:rPr>
          <w:rFonts w:asciiTheme="minorHAnsi" w:hAnsiTheme="minorHAnsi" w:cstheme="minorHAnsi"/>
          <w:sz w:val="22"/>
          <w:szCs w:val="22"/>
        </w:rPr>
        <w:t xml:space="preserve"> and is moving to the statutory authorization stage </w:t>
      </w:r>
      <w:r w:rsidR="000E0619" w:rsidRPr="008E20E2">
        <w:rPr>
          <w:rFonts w:asciiTheme="minorHAnsi" w:hAnsiTheme="minorHAnsi" w:cstheme="minorHAnsi"/>
          <w:sz w:val="22"/>
          <w:szCs w:val="22"/>
        </w:rPr>
        <w:t xml:space="preserve">(should include </w:t>
      </w:r>
      <w:r w:rsidR="00242388" w:rsidRPr="008E20E2">
        <w:rPr>
          <w:rFonts w:asciiTheme="minorHAnsi" w:hAnsiTheme="minorHAnsi" w:cstheme="minorHAnsi"/>
          <w:sz w:val="22"/>
          <w:szCs w:val="22"/>
        </w:rPr>
        <w:t xml:space="preserve">a </w:t>
      </w:r>
      <w:r w:rsidR="000E0619" w:rsidRPr="008E20E2">
        <w:rPr>
          <w:rFonts w:asciiTheme="minorHAnsi" w:hAnsiTheme="minorHAnsi" w:cstheme="minorHAnsi"/>
          <w:sz w:val="22"/>
          <w:szCs w:val="22"/>
        </w:rPr>
        <w:t xml:space="preserve">list of outstanding issues raised in </w:t>
      </w:r>
      <w:r w:rsidR="002640EB">
        <w:rPr>
          <w:rFonts w:asciiTheme="minorHAnsi" w:hAnsiTheme="minorHAnsi" w:cstheme="minorHAnsi"/>
          <w:sz w:val="22"/>
          <w:szCs w:val="22"/>
        </w:rPr>
        <w:t xml:space="preserve">environmental assessment </w:t>
      </w:r>
      <w:r w:rsidR="000E0619" w:rsidRPr="008E20E2">
        <w:rPr>
          <w:rFonts w:asciiTheme="minorHAnsi" w:hAnsiTheme="minorHAnsi" w:cstheme="minorHAnsi"/>
          <w:sz w:val="22"/>
          <w:szCs w:val="22"/>
        </w:rPr>
        <w:t>tracking tables that were determined to be best addressed at permitting and proponent commitments which can be included in statutory authorizations);</w:t>
      </w:r>
    </w:p>
    <w:p w:rsidR="003773B0" w:rsidRPr="008E20E2" w:rsidRDefault="003773B0" w:rsidP="003773B0">
      <w:pPr>
        <w:pStyle w:val="ListParagraph"/>
        <w:numPr>
          <w:ilvl w:val="0"/>
          <w:numId w:val="37"/>
        </w:numPr>
        <w:rPr>
          <w:rFonts w:asciiTheme="minorHAnsi" w:hAnsiTheme="minorHAnsi" w:cstheme="minorHAnsi"/>
          <w:sz w:val="22"/>
          <w:szCs w:val="22"/>
        </w:rPr>
      </w:pPr>
      <w:r w:rsidRPr="008E20E2">
        <w:rPr>
          <w:rFonts w:asciiTheme="minorHAnsi" w:hAnsiTheme="minorHAnsi" w:cstheme="minorHAnsi"/>
          <w:sz w:val="22"/>
          <w:szCs w:val="22"/>
        </w:rPr>
        <w:t xml:space="preserve">a currently operating major mine requesting amendments to existing authorizations and not subject to the </w:t>
      </w:r>
      <w:r w:rsidR="002640EB">
        <w:rPr>
          <w:rFonts w:asciiTheme="minorHAnsi" w:hAnsiTheme="minorHAnsi" w:cstheme="minorHAnsi"/>
          <w:sz w:val="22"/>
          <w:szCs w:val="22"/>
        </w:rPr>
        <w:t>m</w:t>
      </w:r>
      <w:r w:rsidRPr="008E20E2">
        <w:rPr>
          <w:rFonts w:asciiTheme="minorHAnsi" w:hAnsiTheme="minorHAnsi" w:cstheme="minorHAnsi"/>
          <w:sz w:val="22"/>
          <w:szCs w:val="22"/>
        </w:rPr>
        <w:t xml:space="preserve">odification </w:t>
      </w:r>
      <w:r w:rsidR="002640EB">
        <w:rPr>
          <w:rFonts w:asciiTheme="minorHAnsi" w:hAnsiTheme="minorHAnsi" w:cstheme="minorHAnsi"/>
          <w:sz w:val="22"/>
          <w:szCs w:val="22"/>
        </w:rPr>
        <w:t>t</w:t>
      </w:r>
      <w:r w:rsidR="00242388" w:rsidRPr="008E20E2">
        <w:rPr>
          <w:rFonts w:asciiTheme="minorHAnsi" w:hAnsiTheme="minorHAnsi" w:cstheme="minorHAnsi"/>
          <w:sz w:val="22"/>
          <w:szCs w:val="22"/>
        </w:rPr>
        <w:t>hreshold</w:t>
      </w:r>
      <w:r w:rsidR="00BA3819" w:rsidRPr="008E20E2">
        <w:rPr>
          <w:rFonts w:asciiTheme="minorHAnsi" w:hAnsiTheme="minorHAnsi" w:cstheme="minorHAnsi"/>
          <w:sz w:val="22"/>
          <w:szCs w:val="22"/>
        </w:rPr>
        <w:t>s</w:t>
      </w:r>
      <w:r w:rsidRPr="008E20E2">
        <w:rPr>
          <w:rFonts w:asciiTheme="minorHAnsi" w:hAnsiTheme="minorHAnsi" w:cstheme="minorHAnsi"/>
          <w:sz w:val="22"/>
          <w:szCs w:val="22"/>
        </w:rPr>
        <w:t xml:space="preserve"> under the </w:t>
      </w:r>
      <w:r w:rsidR="008A3B32" w:rsidRPr="008E20E2">
        <w:rPr>
          <w:rFonts w:asciiTheme="minorHAnsi" w:hAnsiTheme="minorHAnsi" w:cstheme="minorHAnsi"/>
          <w:sz w:val="22"/>
          <w:szCs w:val="22"/>
        </w:rPr>
        <w:t xml:space="preserve">BCEAA </w:t>
      </w:r>
      <w:r w:rsidR="00242388" w:rsidRPr="008E20E2">
        <w:rPr>
          <w:rFonts w:asciiTheme="minorHAnsi" w:hAnsiTheme="minorHAnsi" w:cstheme="minorHAnsi"/>
          <w:sz w:val="22"/>
          <w:szCs w:val="22"/>
        </w:rPr>
        <w:t xml:space="preserve">Reviewable Projects </w:t>
      </w:r>
      <w:r w:rsidRPr="008E20E2">
        <w:rPr>
          <w:rFonts w:asciiTheme="minorHAnsi" w:hAnsiTheme="minorHAnsi" w:cstheme="minorHAnsi"/>
          <w:sz w:val="22"/>
          <w:szCs w:val="22"/>
        </w:rPr>
        <w:t>Regulatio</w:t>
      </w:r>
      <w:r w:rsidR="00FB7AF0" w:rsidRPr="008E20E2">
        <w:rPr>
          <w:rFonts w:asciiTheme="minorHAnsi" w:hAnsiTheme="minorHAnsi" w:cstheme="minorHAnsi"/>
          <w:sz w:val="22"/>
          <w:szCs w:val="22"/>
        </w:rPr>
        <w:t>n</w:t>
      </w:r>
      <w:r w:rsidRPr="008E20E2">
        <w:rPr>
          <w:rFonts w:asciiTheme="minorHAnsi" w:hAnsiTheme="minorHAnsi" w:cstheme="minorHAnsi"/>
          <w:sz w:val="22"/>
          <w:szCs w:val="22"/>
        </w:rPr>
        <w:t>;</w:t>
      </w:r>
    </w:p>
    <w:p w:rsidR="003773B0" w:rsidRPr="008E20E2" w:rsidRDefault="003773B0" w:rsidP="003773B0">
      <w:pPr>
        <w:pStyle w:val="ListParagraph"/>
        <w:numPr>
          <w:ilvl w:val="0"/>
          <w:numId w:val="37"/>
        </w:numPr>
        <w:rPr>
          <w:rFonts w:asciiTheme="minorHAnsi" w:hAnsiTheme="minorHAnsi" w:cstheme="minorHAnsi"/>
          <w:sz w:val="22"/>
          <w:szCs w:val="22"/>
        </w:rPr>
      </w:pPr>
      <w:r w:rsidRPr="008E20E2">
        <w:rPr>
          <w:rFonts w:asciiTheme="minorHAnsi" w:hAnsiTheme="minorHAnsi" w:cstheme="minorHAnsi"/>
          <w:sz w:val="22"/>
          <w:szCs w:val="22"/>
        </w:rPr>
        <w:t xml:space="preserve">a closed mine proposing to re-open and not subject to the </w:t>
      </w:r>
      <w:r w:rsidR="00FB7AF0" w:rsidRPr="008E20E2">
        <w:rPr>
          <w:rFonts w:asciiTheme="minorHAnsi" w:hAnsiTheme="minorHAnsi" w:cstheme="minorHAnsi"/>
          <w:sz w:val="22"/>
          <w:szCs w:val="22"/>
        </w:rPr>
        <w:t xml:space="preserve">provisions of the </w:t>
      </w:r>
      <w:r w:rsidR="008A3B32" w:rsidRPr="008E20E2">
        <w:rPr>
          <w:rFonts w:asciiTheme="minorHAnsi" w:hAnsiTheme="minorHAnsi" w:cstheme="minorHAnsi"/>
          <w:sz w:val="22"/>
          <w:szCs w:val="22"/>
        </w:rPr>
        <w:t>BCEAA</w:t>
      </w:r>
      <w:r w:rsidR="00FB7AF0" w:rsidRPr="008E20E2">
        <w:rPr>
          <w:rFonts w:asciiTheme="minorHAnsi" w:hAnsiTheme="minorHAnsi" w:cstheme="minorHAnsi"/>
          <w:sz w:val="22"/>
          <w:szCs w:val="22"/>
        </w:rPr>
        <w:t>; and</w:t>
      </w:r>
    </w:p>
    <w:p w:rsidR="00FB7AF0" w:rsidRPr="008E20E2" w:rsidRDefault="00FB7AF0" w:rsidP="003773B0">
      <w:pPr>
        <w:pStyle w:val="ListParagraph"/>
        <w:numPr>
          <w:ilvl w:val="0"/>
          <w:numId w:val="37"/>
        </w:numPr>
        <w:rPr>
          <w:rFonts w:asciiTheme="minorHAnsi" w:hAnsiTheme="minorHAnsi" w:cstheme="minorHAnsi"/>
          <w:sz w:val="22"/>
          <w:szCs w:val="22"/>
        </w:rPr>
      </w:pPr>
      <w:r w:rsidRPr="008E20E2">
        <w:rPr>
          <w:rFonts w:asciiTheme="minorHAnsi" w:hAnsiTheme="minorHAnsi" w:cstheme="minorHAnsi"/>
          <w:sz w:val="22"/>
          <w:szCs w:val="22"/>
        </w:rPr>
        <w:t xml:space="preserve">a new major mine proposal with annual production level below the </w:t>
      </w:r>
      <w:r w:rsidR="008A3B32" w:rsidRPr="008E20E2">
        <w:rPr>
          <w:rFonts w:asciiTheme="minorHAnsi" w:hAnsiTheme="minorHAnsi" w:cstheme="minorHAnsi"/>
          <w:sz w:val="22"/>
          <w:szCs w:val="22"/>
        </w:rPr>
        <w:t>BCEAA</w:t>
      </w:r>
      <w:r w:rsidRPr="008E20E2">
        <w:rPr>
          <w:rFonts w:asciiTheme="minorHAnsi" w:hAnsiTheme="minorHAnsi" w:cstheme="minorHAnsi"/>
          <w:sz w:val="22"/>
          <w:szCs w:val="22"/>
        </w:rPr>
        <w:t xml:space="preserve"> </w:t>
      </w:r>
      <w:r w:rsidR="00242388" w:rsidRPr="008E20E2">
        <w:rPr>
          <w:rFonts w:asciiTheme="minorHAnsi" w:hAnsiTheme="minorHAnsi" w:cstheme="minorHAnsi"/>
          <w:sz w:val="22"/>
          <w:szCs w:val="22"/>
        </w:rPr>
        <w:t>Reviewable Projects</w:t>
      </w:r>
      <w:r w:rsidRPr="008E20E2">
        <w:rPr>
          <w:rFonts w:asciiTheme="minorHAnsi" w:hAnsiTheme="minorHAnsi" w:cstheme="minorHAnsi"/>
          <w:sz w:val="22"/>
          <w:szCs w:val="22"/>
        </w:rPr>
        <w:t xml:space="preserve"> Regulation and moving directly to the statutory authorization stage</w:t>
      </w:r>
      <w:r w:rsidR="00BA3819" w:rsidRPr="008E20E2">
        <w:rPr>
          <w:rFonts w:asciiTheme="minorHAnsi" w:hAnsiTheme="minorHAnsi" w:cstheme="minorHAnsi"/>
          <w:sz w:val="22"/>
          <w:szCs w:val="22"/>
        </w:rPr>
        <w:t>.</w:t>
      </w:r>
    </w:p>
    <w:p w:rsidR="003773B0" w:rsidRPr="008E20E2" w:rsidRDefault="003773B0" w:rsidP="003773B0">
      <w:pPr>
        <w:rPr>
          <w:rFonts w:asciiTheme="minorHAnsi" w:hAnsiTheme="minorHAnsi" w:cstheme="minorHAnsi"/>
          <w:sz w:val="22"/>
          <w:szCs w:val="22"/>
        </w:rPr>
      </w:pPr>
    </w:p>
    <w:p w:rsidR="003773B0" w:rsidRPr="002640EB" w:rsidRDefault="007F120A" w:rsidP="003773B0">
      <w:pPr>
        <w:rPr>
          <w:rFonts w:asciiTheme="minorHAnsi" w:hAnsiTheme="minorHAnsi" w:cstheme="minorHAnsi"/>
          <w:sz w:val="22"/>
          <w:szCs w:val="22"/>
        </w:rPr>
      </w:pPr>
      <w:r w:rsidRPr="008E20E2">
        <w:rPr>
          <w:rFonts w:asciiTheme="minorHAnsi" w:hAnsiTheme="minorHAnsi" w:cstheme="minorHAnsi"/>
          <w:sz w:val="22"/>
          <w:szCs w:val="22"/>
        </w:rPr>
        <w:t>Prior to providing a project description</w:t>
      </w:r>
      <w:r w:rsidR="008A3B32" w:rsidRPr="008E20E2">
        <w:rPr>
          <w:rFonts w:asciiTheme="minorHAnsi" w:hAnsiTheme="minorHAnsi" w:cstheme="minorHAnsi"/>
          <w:sz w:val="22"/>
          <w:szCs w:val="22"/>
        </w:rPr>
        <w:t>,</w:t>
      </w:r>
      <w:r w:rsidRPr="008E20E2">
        <w:rPr>
          <w:rFonts w:asciiTheme="minorHAnsi" w:hAnsiTheme="minorHAnsi" w:cstheme="minorHAnsi"/>
          <w:sz w:val="22"/>
          <w:szCs w:val="22"/>
        </w:rPr>
        <w:t xml:space="preserve"> proponents are advised to discuss the project proposal with the Ministry of Fore</w:t>
      </w:r>
      <w:r w:rsidR="00C16503">
        <w:rPr>
          <w:rFonts w:asciiTheme="minorHAnsi" w:hAnsiTheme="minorHAnsi" w:cstheme="minorHAnsi"/>
          <w:sz w:val="22"/>
          <w:szCs w:val="22"/>
        </w:rPr>
        <w:t>sts, Lands and Natural Resource</w:t>
      </w:r>
      <w:r w:rsidRPr="008E20E2">
        <w:rPr>
          <w:rFonts w:asciiTheme="minorHAnsi" w:hAnsiTheme="minorHAnsi" w:cstheme="minorHAnsi"/>
          <w:sz w:val="22"/>
          <w:szCs w:val="22"/>
        </w:rPr>
        <w:t xml:space="preserve"> Operations (</w:t>
      </w:r>
      <w:r w:rsidR="005075FF">
        <w:rPr>
          <w:rFonts w:asciiTheme="minorHAnsi" w:hAnsiTheme="minorHAnsi" w:cstheme="minorHAnsi"/>
          <w:sz w:val="22"/>
          <w:szCs w:val="22"/>
        </w:rPr>
        <w:t>FLNRO</w:t>
      </w:r>
      <w:r w:rsidRPr="008E20E2">
        <w:rPr>
          <w:rFonts w:asciiTheme="minorHAnsi" w:hAnsiTheme="minorHAnsi" w:cstheme="minorHAnsi"/>
          <w:sz w:val="22"/>
          <w:szCs w:val="22"/>
        </w:rPr>
        <w:t xml:space="preserve">) Project Manager assigned to the project to ensure familiarity with the </w:t>
      </w:r>
      <w:r w:rsidR="002640EB">
        <w:rPr>
          <w:rFonts w:asciiTheme="minorHAnsi" w:hAnsiTheme="minorHAnsi" w:cstheme="minorHAnsi"/>
          <w:sz w:val="22"/>
          <w:szCs w:val="22"/>
        </w:rPr>
        <w:t>coordinated</w:t>
      </w:r>
      <w:r w:rsidR="002640EB" w:rsidRPr="002640EB">
        <w:rPr>
          <w:rFonts w:asciiTheme="minorHAnsi" w:hAnsiTheme="minorHAnsi" w:cstheme="minorHAnsi"/>
          <w:sz w:val="22"/>
          <w:szCs w:val="22"/>
        </w:rPr>
        <w:t xml:space="preserve"> authorizations</w:t>
      </w:r>
      <w:r w:rsidRPr="002640EB">
        <w:rPr>
          <w:rFonts w:asciiTheme="minorHAnsi" w:hAnsiTheme="minorHAnsi" w:cstheme="minorHAnsi"/>
          <w:sz w:val="22"/>
          <w:szCs w:val="22"/>
        </w:rPr>
        <w:t xml:space="preserve"> process</w:t>
      </w:r>
      <w:r w:rsidR="002640EB">
        <w:rPr>
          <w:rFonts w:asciiTheme="minorHAnsi" w:hAnsiTheme="minorHAnsi" w:cstheme="minorHAnsi"/>
          <w:sz w:val="22"/>
          <w:szCs w:val="22"/>
        </w:rPr>
        <w:t>, as described by the Guide to Coordinated Authorizations for Major Mines</w:t>
      </w:r>
      <w:r w:rsidRPr="002640EB">
        <w:rPr>
          <w:rFonts w:asciiTheme="minorHAnsi" w:hAnsiTheme="minorHAnsi" w:cstheme="minorHAnsi"/>
          <w:sz w:val="22"/>
          <w:szCs w:val="22"/>
        </w:rPr>
        <w:t>.</w:t>
      </w:r>
      <w:r w:rsidR="00076DD7" w:rsidRPr="002640EB">
        <w:rPr>
          <w:rFonts w:asciiTheme="minorHAnsi" w:hAnsiTheme="minorHAnsi" w:cstheme="minorHAnsi"/>
          <w:sz w:val="22"/>
          <w:szCs w:val="22"/>
        </w:rPr>
        <w:t xml:space="preserve"> </w:t>
      </w:r>
    </w:p>
    <w:p w:rsidR="002B3509" w:rsidRPr="008E20E2" w:rsidRDefault="002B3509" w:rsidP="003773B0">
      <w:pPr>
        <w:rPr>
          <w:rFonts w:asciiTheme="minorHAnsi" w:hAnsiTheme="minorHAnsi" w:cstheme="minorHAnsi"/>
          <w:sz w:val="22"/>
          <w:szCs w:val="22"/>
        </w:rPr>
      </w:pPr>
    </w:p>
    <w:p w:rsidR="002B3509" w:rsidRDefault="002B3509" w:rsidP="002F2425">
      <w:pPr>
        <w:rPr>
          <w:rFonts w:asciiTheme="minorHAnsi" w:hAnsiTheme="minorHAnsi" w:cstheme="minorHAnsi"/>
          <w:sz w:val="22"/>
          <w:szCs w:val="22"/>
        </w:rPr>
      </w:pPr>
      <w:r w:rsidRPr="008E20E2">
        <w:rPr>
          <w:rFonts w:asciiTheme="minorHAnsi" w:hAnsiTheme="minorHAnsi" w:cstheme="minorHAnsi"/>
          <w:sz w:val="22"/>
          <w:szCs w:val="22"/>
        </w:rPr>
        <w:t xml:space="preserve">The project description should be based on an understanding of the </w:t>
      </w:r>
      <w:r w:rsidR="002640EB">
        <w:rPr>
          <w:rFonts w:asciiTheme="minorHAnsi" w:hAnsiTheme="minorHAnsi" w:cstheme="minorHAnsi"/>
          <w:sz w:val="22"/>
          <w:szCs w:val="22"/>
        </w:rPr>
        <w:t>coordinated authorizations</w:t>
      </w:r>
      <w:r w:rsidRPr="008E20E2">
        <w:rPr>
          <w:rFonts w:asciiTheme="minorHAnsi" w:hAnsiTheme="minorHAnsi" w:cstheme="minorHAnsi"/>
          <w:sz w:val="22"/>
          <w:szCs w:val="22"/>
        </w:rPr>
        <w:t xml:space="preserve"> approach to </w:t>
      </w:r>
      <w:r w:rsidR="002640EB">
        <w:rPr>
          <w:rFonts w:asciiTheme="minorHAnsi" w:hAnsiTheme="minorHAnsi" w:cstheme="minorHAnsi"/>
          <w:sz w:val="22"/>
          <w:szCs w:val="22"/>
        </w:rPr>
        <w:t>bundling</w:t>
      </w:r>
      <w:r w:rsidRPr="008E20E2">
        <w:rPr>
          <w:rFonts w:asciiTheme="minorHAnsi" w:hAnsiTheme="minorHAnsi" w:cstheme="minorHAnsi"/>
          <w:sz w:val="22"/>
          <w:szCs w:val="22"/>
        </w:rPr>
        <w:t xml:space="preserve"> authorization applications to provide for efficient and effective consultation with First Nations and to </w:t>
      </w:r>
      <w:r w:rsidR="002640EB">
        <w:rPr>
          <w:rFonts w:asciiTheme="minorHAnsi" w:hAnsiTheme="minorHAnsi" w:cstheme="minorHAnsi"/>
          <w:sz w:val="22"/>
          <w:szCs w:val="22"/>
        </w:rPr>
        <w:t xml:space="preserve">enable a </w:t>
      </w:r>
      <w:r w:rsidR="00754DC5" w:rsidRPr="008E20E2">
        <w:rPr>
          <w:rFonts w:asciiTheme="minorHAnsi" w:hAnsiTheme="minorHAnsi" w:cstheme="minorHAnsi"/>
          <w:sz w:val="22"/>
          <w:szCs w:val="22"/>
        </w:rPr>
        <w:t xml:space="preserve">review </w:t>
      </w:r>
      <w:r w:rsidR="002640EB">
        <w:rPr>
          <w:rFonts w:asciiTheme="minorHAnsi" w:hAnsiTheme="minorHAnsi" w:cstheme="minorHAnsi"/>
          <w:sz w:val="22"/>
          <w:szCs w:val="22"/>
        </w:rPr>
        <w:t xml:space="preserve">of </w:t>
      </w:r>
      <w:r w:rsidR="00754DC5" w:rsidRPr="008E20E2">
        <w:rPr>
          <w:rFonts w:asciiTheme="minorHAnsi" w:hAnsiTheme="minorHAnsi" w:cstheme="minorHAnsi"/>
          <w:sz w:val="22"/>
          <w:szCs w:val="22"/>
        </w:rPr>
        <w:t xml:space="preserve">the project as a whole. </w:t>
      </w:r>
    </w:p>
    <w:p w:rsidR="002F2425" w:rsidRPr="008E20E2" w:rsidRDefault="002F2425" w:rsidP="002F2425">
      <w:pPr>
        <w:rPr>
          <w:rFonts w:asciiTheme="minorHAnsi" w:hAnsiTheme="minorHAnsi" w:cstheme="minorHAnsi"/>
          <w:sz w:val="22"/>
          <w:szCs w:val="22"/>
        </w:rPr>
      </w:pPr>
    </w:p>
    <w:p w:rsidR="002B3509" w:rsidRPr="008E20E2" w:rsidRDefault="00754DC5" w:rsidP="003773B0">
      <w:pPr>
        <w:rPr>
          <w:rFonts w:asciiTheme="minorHAnsi" w:hAnsiTheme="minorHAnsi" w:cstheme="minorHAnsi"/>
          <w:sz w:val="22"/>
          <w:szCs w:val="22"/>
        </w:rPr>
      </w:pPr>
      <w:r w:rsidRPr="008E20E2">
        <w:rPr>
          <w:rFonts w:asciiTheme="minorHAnsi" w:hAnsiTheme="minorHAnsi" w:cstheme="minorHAnsi"/>
          <w:sz w:val="22"/>
          <w:szCs w:val="22"/>
        </w:rPr>
        <w:t xml:space="preserve">The information in a project description </w:t>
      </w:r>
      <w:r w:rsidR="00BA3819" w:rsidRPr="008E20E2">
        <w:rPr>
          <w:rFonts w:asciiTheme="minorHAnsi" w:hAnsiTheme="minorHAnsi" w:cstheme="minorHAnsi"/>
          <w:sz w:val="22"/>
          <w:szCs w:val="22"/>
        </w:rPr>
        <w:t>is not expected to</w:t>
      </w:r>
      <w:r w:rsidRPr="008E20E2">
        <w:rPr>
          <w:rFonts w:asciiTheme="minorHAnsi" w:hAnsiTheme="minorHAnsi" w:cstheme="minorHAnsi"/>
          <w:sz w:val="22"/>
          <w:szCs w:val="22"/>
        </w:rPr>
        <w:t xml:space="preserve"> include the type and level of project planning or assessment </w:t>
      </w:r>
      <w:r w:rsidR="00BA3819" w:rsidRPr="008E20E2">
        <w:rPr>
          <w:rFonts w:asciiTheme="minorHAnsi" w:hAnsiTheme="minorHAnsi" w:cstheme="minorHAnsi"/>
          <w:sz w:val="22"/>
          <w:szCs w:val="22"/>
        </w:rPr>
        <w:t xml:space="preserve">detail </w:t>
      </w:r>
      <w:r w:rsidRPr="008E20E2">
        <w:rPr>
          <w:rFonts w:asciiTheme="minorHAnsi" w:hAnsiTheme="minorHAnsi" w:cstheme="minorHAnsi"/>
          <w:sz w:val="22"/>
          <w:szCs w:val="22"/>
        </w:rPr>
        <w:t>as that required in the forthcoming applications for statutory authorizations</w:t>
      </w:r>
      <w:r w:rsidR="00D54759" w:rsidRPr="008E20E2">
        <w:rPr>
          <w:rFonts w:asciiTheme="minorHAnsi" w:hAnsiTheme="minorHAnsi" w:cstheme="minorHAnsi"/>
          <w:sz w:val="22"/>
          <w:szCs w:val="22"/>
        </w:rPr>
        <w:t>.</w:t>
      </w:r>
    </w:p>
    <w:p w:rsidR="00754DC5" w:rsidRPr="008E20E2" w:rsidRDefault="00754DC5" w:rsidP="003773B0">
      <w:pPr>
        <w:rPr>
          <w:rFonts w:asciiTheme="minorHAnsi" w:hAnsiTheme="minorHAnsi" w:cstheme="minorHAnsi"/>
          <w:sz w:val="22"/>
          <w:szCs w:val="22"/>
        </w:rPr>
      </w:pPr>
    </w:p>
    <w:p w:rsidR="003773B0" w:rsidRPr="008E20E2" w:rsidRDefault="003773B0">
      <w:pPr>
        <w:rPr>
          <w:rFonts w:asciiTheme="minorHAnsi" w:hAnsiTheme="minorHAnsi" w:cstheme="minorHAnsi"/>
          <w:sz w:val="22"/>
          <w:szCs w:val="22"/>
        </w:rPr>
      </w:pPr>
    </w:p>
    <w:p w:rsidR="003773B0" w:rsidRPr="008E20E2" w:rsidRDefault="003773B0">
      <w:pPr>
        <w:rPr>
          <w:rFonts w:asciiTheme="minorHAnsi" w:hAnsiTheme="minorHAnsi" w:cstheme="minorHAnsi"/>
          <w:sz w:val="22"/>
          <w:szCs w:val="22"/>
        </w:rPr>
      </w:pPr>
    </w:p>
    <w:p w:rsidR="003773B0" w:rsidRPr="008E20E2" w:rsidRDefault="003773B0">
      <w:pPr>
        <w:rPr>
          <w:rFonts w:asciiTheme="minorHAnsi" w:hAnsiTheme="minorHAnsi" w:cstheme="minorHAnsi"/>
          <w:sz w:val="22"/>
          <w:szCs w:val="22"/>
        </w:rPr>
      </w:pPr>
      <w:r w:rsidRPr="008E20E2">
        <w:rPr>
          <w:rFonts w:asciiTheme="minorHAnsi" w:hAnsiTheme="minorHAnsi" w:cstheme="minorHAnsi"/>
          <w:sz w:val="22"/>
          <w:szCs w:val="22"/>
        </w:rPr>
        <w:br w:type="page"/>
      </w:r>
    </w:p>
    <w:p w:rsidR="00283DE8" w:rsidRPr="008E20E2" w:rsidRDefault="00283DE8">
      <w:pPr>
        <w:rPr>
          <w:rFonts w:asciiTheme="minorHAnsi" w:hAnsiTheme="minorHAnsi" w:cstheme="minorHAnsi"/>
          <w:sz w:val="22"/>
          <w:szCs w:val="22"/>
        </w:rPr>
      </w:pPr>
    </w:p>
    <w:p w:rsidR="00283DE8" w:rsidRPr="008E20E2" w:rsidRDefault="00283DE8">
      <w:pPr>
        <w:pStyle w:val="Heading7"/>
        <w:rPr>
          <w:rFonts w:asciiTheme="minorHAnsi" w:hAnsiTheme="minorHAnsi" w:cstheme="minorHAnsi"/>
          <w:sz w:val="22"/>
          <w:szCs w:val="22"/>
        </w:rPr>
      </w:pPr>
      <w:r w:rsidRPr="008E20E2">
        <w:rPr>
          <w:rFonts w:asciiTheme="minorHAnsi" w:hAnsiTheme="minorHAnsi" w:cstheme="minorHAnsi"/>
          <w:sz w:val="22"/>
          <w:szCs w:val="22"/>
        </w:rPr>
        <w:t>TABLE OF CONTENTS</w:t>
      </w:r>
    </w:p>
    <w:p w:rsidR="00283DE8" w:rsidRPr="008E20E2" w:rsidRDefault="00283DE8">
      <w:pPr>
        <w:tabs>
          <w:tab w:val="right" w:pos="9270"/>
        </w:tabs>
        <w:rPr>
          <w:rFonts w:asciiTheme="minorHAnsi" w:hAnsiTheme="minorHAnsi" w:cstheme="minorHAnsi"/>
          <w:sz w:val="22"/>
          <w:szCs w:val="22"/>
        </w:rPr>
      </w:pPr>
      <w:r w:rsidRPr="008E20E2">
        <w:rPr>
          <w:rFonts w:asciiTheme="minorHAnsi" w:hAnsiTheme="minorHAnsi" w:cstheme="minorHAnsi"/>
          <w:sz w:val="22"/>
          <w:szCs w:val="22"/>
        </w:rPr>
        <w:t xml:space="preserve"> </w:t>
      </w:r>
      <w:r w:rsidRPr="008E20E2">
        <w:rPr>
          <w:rFonts w:asciiTheme="minorHAnsi" w:hAnsiTheme="minorHAnsi" w:cstheme="minorHAnsi"/>
          <w:sz w:val="22"/>
          <w:szCs w:val="22"/>
        </w:rPr>
        <w:tab/>
      </w:r>
      <w:r w:rsidRPr="008E20E2">
        <w:rPr>
          <w:rFonts w:asciiTheme="minorHAnsi" w:hAnsiTheme="minorHAnsi" w:cstheme="minorHAnsi"/>
          <w:b/>
          <w:sz w:val="22"/>
          <w:szCs w:val="22"/>
          <w:u w:val="single"/>
        </w:rPr>
        <w:t>Page</w:t>
      </w:r>
    </w:p>
    <w:p w:rsidR="00283DE8" w:rsidRPr="008E20E2" w:rsidRDefault="00283DE8">
      <w:pPr>
        <w:tabs>
          <w:tab w:val="right" w:pos="9270"/>
        </w:tabs>
        <w:rPr>
          <w:rFonts w:asciiTheme="minorHAnsi" w:hAnsiTheme="minorHAnsi" w:cstheme="minorHAnsi"/>
          <w:sz w:val="22"/>
          <w:szCs w:val="22"/>
        </w:rPr>
      </w:pPr>
    </w:p>
    <w:p w:rsidR="00036F68" w:rsidRPr="008E20E2" w:rsidRDefault="00212CC0" w:rsidP="00F44BB1">
      <w:pPr>
        <w:pStyle w:val="TOC1"/>
        <w:rPr>
          <w:rFonts w:eastAsiaTheme="minorEastAsia"/>
          <w:sz w:val="22"/>
          <w:szCs w:val="22"/>
          <w:lang w:val="en-CA" w:eastAsia="en-CA"/>
        </w:rPr>
      </w:pPr>
      <w:r w:rsidRPr="008E20E2">
        <w:rPr>
          <w:b/>
          <w:sz w:val="22"/>
          <w:szCs w:val="22"/>
        </w:rPr>
        <w:fldChar w:fldCharType="begin"/>
      </w:r>
      <w:r w:rsidR="00283DE8" w:rsidRPr="008E20E2">
        <w:rPr>
          <w:b/>
          <w:sz w:val="22"/>
          <w:szCs w:val="22"/>
        </w:rPr>
        <w:instrText xml:space="preserve"> TOC \o "1-4" \h \z </w:instrText>
      </w:r>
      <w:r w:rsidRPr="008E20E2">
        <w:rPr>
          <w:b/>
          <w:sz w:val="22"/>
          <w:szCs w:val="22"/>
        </w:rPr>
        <w:fldChar w:fldCharType="separate"/>
      </w:r>
      <w:hyperlink w:anchor="_Toc309304311" w:history="1">
        <w:r w:rsidR="00036F68" w:rsidRPr="008E20E2">
          <w:rPr>
            <w:rStyle w:val="Hyperlink"/>
            <w:sz w:val="22"/>
            <w:szCs w:val="22"/>
          </w:rPr>
          <w:t>1.</w:t>
        </w:r>
        <w:r w:rsidR="00036F68" w:rsidRPr="008E20E2">
          <w:rPr>
            <w:rFonts w:eastAsiaTheme="minorEastAsia"/>
            <w:sz w:val="22"/>
            <w:szCs w:val="22"/>
            <w:lang w:val="en-CA" w:eastAsia="en-CA"/>
          </w:rPr>
          <w:tab/>
        </w:r>
        <w:r w:rsidR="00036F68" w:rsidRPr="008E20E2">
          <w:rPr>
            <w:rStyle w:val="Hyperlink"/>
            <w:sz w:val="22"/>
            <w:szCs w:val="22"/>
          </w:rPr>
          <w:t>INTRODUCTION</w:t>
        </w:r>
        <w:r w:rsidR="00036F68" w:rsidRPr="008E20E2">
          <w:rPr>
            <w:webHidden/>
            <w:sz w:val="22"/>
            <w:szCs w:val="22"/>
          </w:rPr>
          <w:tab/>
        </w:r>
        <w:r w:rsidRPr="008E20E2">
          <w:rPr>
            <w:webHidden/>
            <w:sz w:val="22"/>
            <w:szCs w:val="22"/>
          </w:rPr>
          <w:fldChar w:fldCharType="begin"/>
        </w:r>
        <w:r w:rsidR="00036F68" w:rsidRPr="008E20E2">
          <w:rPr>
            <w:webHidden/>
            <w:sz w:val="22"/>
            <w:szCs w:val="22"/>
          </w:rPr>
          <w:instrText xml:space="preserve"> PAGEREF _Toc309304311 \h </w:instrText>
        </w:r>
        <w:r w:rsidRPr="008E20E2">
          <w:rPr>
            <w:webHidden/>
            <w:sz w:val="22"/>
            <w:szCs w:val="22"/>
          </w:rPr>
        </w:r>
        <w:r w:rsidRPr="008E20E2">
          <w:rPr>
            <w:webHidden/>
            <w:sz w:val="22"/>
            <w:szCs w:val="22"/>
          </w:rPr>
          <w:fldChar w:fldCharType="separate"/>
        </w:r>
        <w:r w:rsidR="00375C31" w:rsidRPr="008E20E2">
          <w:rPr>
            <w:webHidden/>
            <w:sz w:val="22"/>
            <w:szCs w:val="22"/>
          </w:rPr>
          <w:t>5</w:t>
        </w:r>
        <w:r w:rsidRPr="008E20E2">
          <w:rPr>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12" w:history="1">
        <w:r w:rsidR="00036F68" w:rsidRPr="008E20E2">
          <w:rPr>
            <w:rStyle w:val="Hyperlink"/>
            <w:sz w:val="22"/>
            <w:szCs w:val="22"/>
          </w:rPr>
          <w:t>2.</w:t>
        </w:r>
        <w:r w:rsidR="00036F68" w:rsidRPr="008E20E2">
          <w:rPr>
            <w:rFonts w:eastAsiaTheme="minorEastAsia"/>
            <w:sz w:val="22"/>
            <w:szCs w:val="22"/>
            <w:lang w:val="en-CA" w:eastAsia="en-CA"/>
          </w:rPr>
          <w:tab/>
        </w:r>
        <w:r w:rsidR="00036F68" w:rsidRPr="008E20E2">
          <w:rPr>
            <w:rStyle w:val="Hyperlink"/>
            <w:sz w:val="22"/>
            <w:szCs w:val="22"/>
          </w:rPr>
          <w:t>PROPONENT</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_Toc309304312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5</w:t>
        </w:r>
        <w:r w:rsidR="00212CC0" w:rsidRPr="008E20E2">
          <w:rPr>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13" w:history="1">
        <w:r w:rsidR="00036F68" w:rsidRPr="008E20E2">
          <w:rPr>
            <w:rStyle w:val="Hyperlink"/>
            <w:sz w:val="22"/>
            <w:szCs w:val="22"/>
          </w:rPr>
          <w:t>3.</w:t>
        </w:r>
        <w:r w:rsidR="00036F68" w:rsidRPr="008E20E2">
          <w:rPr>
            <w:rFonts w:eastAsiaTheme="minorEastAsia"/>
            <w:sz w:val="22"/>
            <w:szCs w:val="22"/>
            <w:lang w:val="en-CA" w:eastAsia="en-CA"/>
          </w:rPr>
          <w:tab/>
        </w:r>
        <w:r w:rsidR="00036F68" w:rsidRPr="008E20E2">
          <w:rPr>
            <w:rStyle w:val="Hyperlink"/>
            <w:sz w:val="22"/>
            <w:szCs w:val="22"/>
          </w:rPr>
          <w:t>Property HISTORY</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_Toc309304313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5</w:t>
        </w:r>
        <w:r w:rsidR="00212CC0" w:rsidRPr="008E20E2">
          <w:rPr>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14" w:history="1">
        <w:r w:rsidR="00036F68" w:rsidRPr="008E20E2">
          <w:rPr>
            <w:rStyle w:val="Hyperlink"/>
            <w:sz w:val="22"/>
            <w:szCs w:val="22"/>
          </w:rPr>
          <w:t>4.</w:t>
        </w:r>
        <w:r w:rsidR="00036F68" w:rsidRPr="008E20E2">
          <w:rPr>
            <w:rFonts w:eastAsiaTheme="minorEastAsia"/>
            <w:sz w:val="22"/>
            <w:szCs w:val="22"/>
            <w:lang w:val="en-CA" w:eastAsia="en-CA"/>
          </w:rPr>
          <w:tab/>
        </w:r>
        <w:r w:rsidR="00036F68" w:rsidRPr="008E20E2">
          <w:rPr>
            <w:rStyle w:val="Hyperlink"/>
            <w:sz w:val="22"/>
            <w:szCs w:val="22"/>
          </w:rPr>
          <w:t>development schedule</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_Toc309304314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5</w:t>
        </w:r>
        <w:r w:rsidR="00212CC0" w:rsidRPr="008E20E2">
          <w:rPr>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15" w:history="1">
        <w:r w:rsidR="00036F68" w:rsidRPr="008E20E2">
          <w:rPr>
            <w:rStyle w:val="Hyperlink"/>
            <w:sz w:val="22"/>
            <w:szCs w:val="22"/>
          </w:rPr>
          <w:t>5.</w:t>
        </w:r>
        <w:r w:rsidR="00036F68" w:rsidRPr="008E20E2">
          <w:rPr>
            <w:rFonts w:eastAsiaTheme="minorEastAsia"/>
            <w:sz w:val="22"/>
            <w:szCs w:val="22"/>
            <w:lang w:val="en-CA" w:eastAsia="en-CA"/>
          </w:rPr>
          <w:tab/>
        </w:r>
        <w:r w:rsidR="00036F68" w:rsidRPr="008E20E2">
          <w:rPr>
            <w:rStyle w:val="Hyperlink"/>
            <w:sz w:val="22"/>
            <w:szCs w:val="22"/>
          </w:rPr>
          <w:t>PROJECT RATIONALE</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_Toc309304315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5</w:t>
        </w:r>
        <w:r w:rsidR="00212CC0" w:rsidRPr="008E20E2">
          <w:rPr>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16" w:history="1">
        <w:r w:rsidR="00036F68" w:rsidRPr="008E20E2">
          <w:rPr>
            <w:rStyle w:val="Hyperlink"/>
            <w:sz w:val="22"/>
            <w:szCs w:val="22"/>
          </w:rPr>
          <w:t>6.</w:t>
        </w:r>
        <w:r w:rsidR="00036F68" w:rsidRPr="008E20E2">
          <w:rPr>
            <w:rFonts w:eastAsiaTheme="minorEastAsia"/>
            <w:sz w:val="22"/>
            <w:szCs w:val="22"/>
            <w:lang w:val="en-CA" w:eastAsia="en-CA"/>
          </w:rPr>
          <w:tab/>
        </w:r>
        <w:r w:rsidR="00036F68" w:rsidRPr="008E20E2">
          <w:rPr>
            <w:rStyle w:val="Hyperlink"/>
            <w:sz w:val="22"/>
            <w:szCs w:val="22"/>
          </w:rPr>
          <w:t>Project description</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_Toc309304316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5</w:t>
        </w:r>
        <w:r w:rsidR="00212CC0" w:rsidRPr="008E20E2">
          <w:rPr>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17" w:history="1">
        <w:r w:rsidR="00036F68" w:rsidRPr="008E20E2">
          <w:rPr>
            <w:rStyle w:val="Hyperlink"/>
            <w:rFonts w:asciiTheme="minorHAnsi" w:hAnsiTheme="minorHAnsi" w:cstheme="minorHAnsi"/>
            <w:sz w:val="22"/>
            <w:szCs w:val="22"/>
          </w:rPr>
          <w:t>6.1</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Major Components and Infrastructure</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_Toc309304317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6</w:t>
        </w:r>
        <w:r w:rsidR="00212CC0" w:rsidRPr="008E20E2">
          <w:rPr>
            <w:rFonts w:asciiTheme="minorHAnsi" w:hAnsiTheme="minorHAnsi" w:cstheme="minorHAnsi"/>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18" w:history="1">
        <w:r w:rsidR="00036F68" w:rsidRPr="008E20E2">
          <w:rPr>
            <w:rStyle w:val="Hyperlink"/>
            <w:rFonts w:asciiTheme="minorHAnsi" w:hAnsiTheme="minorHAnsi" w:cstheme="minorHAnsi"/>
            <w:noProof/>
            <w:sz w:val="22"/>
            <w:szCs w:val="22"/>
          </w:rPr>
          <w:t>6.1.1</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Water Supply</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_Toc309304318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6</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19" w:history="1">
        <w:r w:rsidR="00036F68" w:rsidRPr="008E20E2">
          <w:rPr>
            <w:rStyle w:val="Hyperlink"/>
            <w:rFonts w:asciiTheme="minorHAnsi" w:hAnsiTheme="minorHAnsi" w:cstheme="minorHAnsi"/>
            <w:noProof/>
            <w:sz w:val="22"/>
            <w:szCs w:val="22"/>
          </w:rPr>
          <w:t>6.1.2</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Power Supply</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_Toc309304319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6</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20" w:history="1">
        <w:r w:rsidR="00036F68" w:rsidRPr="008E20E2">
          <w:rPr>
            <w:rStyle w:val="Hyperlink"/>
            <w:rFonts w:asciiTheme="minorHAnsi" w:hAnsiTheme="minorHAnsi" w:cstheme="minorHAnsi"/>
            <w:noProof/>
            <w:sz w:val="22"/>
            <w:szCs w:val="22"/>
          </w:rPr>
          <w:t>6.1.3</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Explosives</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_Toc309304320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6</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21" w:history="1">
        <w:r w:rsidR="00036F68" w:rsidRPr="008E20E2">
          <w:rPr>
            <w:rStyle w:val="Hyperlink"/>
            <w:rFonts w:asciiTheme="minorHAnsi" w:hAnsiTheme="minorHAnsi" w:cstheme="minorHAnsi"/>
            <w:noProof/>
            <w:sz w:val="22"/>
            <w:szCs w:val="22"/>
          </w:rPr>
          <w:t>6.1.4</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Concentrate Shipment</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_Toc309304321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6</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22" w:history="1">
        <w:r w:rsidR="00036F68" w:rsidRPr="008E20E2">
          <w:rPr>
            <w:rStyle w:val="Hyperlink"/>
            <w:rFonts w:asciiTheme="minorHAnsi" w:hAnsiTheme="minorHAnsi" w:cstheme="minorHAnsi"/>
            <w:sz w:val="22"/>
            <w:szCs w:val="22"/>
          </w:rPr>
          <w:t xml:space="preserve">6.2   </w:t>
        </w:r>
        <w:r w:rsidR="00036F68" w:rsidRPr="008E20E2">
          <w:rPr>
            <w:rStyle w:val="Hyperlink"/>
            <w:rFonts w:asciiTheme="minorHAnsi" w:hAnsiTheme="minorHAnsi" w:cstheme="minorHAnsi"/>
            <w:sz w:val="22"/>
            <w:szCs w:val="22"/>
          </w:rPr>
          <w:tab/>
          <w:t>Mine Plan</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_Toc309304322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6</w:t>
        </w:r>
        <w:r w:rsidR="00212CC0" w:rsidRPr="008E20E2">
          <w:rPr>
            <w:rFonts w:asciiTheme="minorHAnsi" w:hAnsiTheme="minorHAnsi" w:cstheme="minorHAnsi"/>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23" w:history="1">
        <w:r w:rsidR="00036F68" w:rsidRPr="008E20E2">
          <w:rPr>
            <w:rStyle w:val="Hyperlink"/>
            <w:rFonts w:asciiTheme="minorHAnsi" w:hAnsiTheme="minorHAnsi" w:cstheme="minorHAnsi"/>
            <w:noProof/>
            <w:sz w:val="22"/>
            <w:szCs w:val="22"/>
          </w:rPr>
          <w:t>6.2.1</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Mining</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_Toc309304323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6</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24" w:history="1">
        <w:r w:rsidR="00036F68" w:rsidRPr="008E20E2">
          <w:rPr>
            <w:rStyle w:val="Hyperlink"/>
            <w:rFonts w:asciiTheme="minorHAnsi" w:hAnsiTheme="minorHAnsi" w:cstheme="minorHAnsi"/>
            <w:noProof/>
            <w:sz w:val="22"/>
            <w:szCs w:val="22"/>
          </w:rPr>
          <w:t>6.2.2</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Processing/Metallurgy</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_Toc309304324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7</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25" w:history="1">
        <w:r w:rsidR="00036F68" w:rsidRPr="008E20E2">
          <w:rPr>
            <w:rStyle w:val="Hyperlink"/>
            <w:rFonts w:asciiTheme="minorHAnsi" w:hAnsiTheme="minorHAnsi" w:cstheme="minorHAnsi"/>
            <w:noProof/>
            <w:sz w:val="22"/>
            <w:szCs w:val="22"/>
          </w:rPr>
          <w:t>6.2.3</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Tailings Management Facility (TMF)</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_Toc309304325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7</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26" w:history="1">
        <w:r w:rsidR="00036F68" w:rsidRPr="008E20E2">
          <w:rPr>
            <w:rStyle w:val="Hyperlink"/>
            <w:rFonts w:asciiTheme="minorHAnsi" w:hAnsiTheme="minorHAnsi" w:cstheme="minorHAnsi"/>
            <w:sz w:val="22"/>
            <w:szCs w:val="22"/>
          </w:rPr>
          <w:t>6.3</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Reclamation &amp; Closure</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_Toc309304326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7</w:t>
        </w:r>
        <w:r w:rsidR="00212CC0" w:rsidRPr="008E20E2">
          <w:rPr>
            <w:rFonts w:asciiTheme="minorHAnsi" w:hAnsiTheme="minorHAnsi" w:cstheme="minorHAnsi"/>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27" w:history="1">
        <w:r w:rsidR="00036F68" w:rsidRPr="008E20E2">
          <w:rPr>
            <w:rStyle w:val="Hyperlink"/>
            <w:rFonts w:asciiTheme="minorHAnsi" w:hAnsiTheme="minorHAnsi" w:cstheme="minorHAnsi"/>
            <w:noProof/>
            <w:sz w:val="22"/>
            <w:szCs w:val="22"/>
          </w:rPr>
          <w:t>6.3.1</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Projected Disturbed Area</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_Toc309304327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7</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28" w:history="1">
        <w:r w:rsidR="00036F68" w:rsidRPr="008E20E2">
          <w:rPr>
            <w:rStyle w:val="Hyperlink"/>
            <w:rFonts w:asciiTheme="minorHAnsi" w:hAnsiTheme="minorHAnsi" w:cstheme="minorHAnsi"/>
            <w:noProof/>
            <w:sz w:val="22"/>
            <w:szCs w:val="22"/>
          </w:rPr>
          <w:t>6.3.2</w:t>
        </w:r>
        <w:r w:rsidR="00043D3D">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Reclamation Objectives</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_Toc309304328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7</w:t>
        </w:r>
        <w:r w:rsidR="00212CC0" w:rsidRPr="008E20E2">
          <w:rPr>
            <w:rFonts w:asciiTheme="minorHAnsi" w:hAnsiTheme="minorHAnsi" w:cstheme="minorHAnsi"/>
            <w:noProof/>
            <w:webHidden/>
            <w:sz w:val="22"/>
            <w:szCs w:val="22"/>
          </w:rPr>
          <w:fldChar w:fldCharType="end"/>
        </w:r>
      </w:hyperlink>
    </w:p>
    <w:p w:rsidR="00036F68" w:rsidRPr="008E20E2" w:rsidRDefault="00A57B45">
      <w:pPr>
        <w:pStyle w:val="TOC3"/>
        <w:rPr>
          <w:rFonts w:asciiTheme="minorHAnsi" w:eastAsiaTheme="minorEastAsia" w:hAnsiTheme="minorHAnsi" w:cstheme="minorHAnsi"/>
          <w:i w:val="0"/>
          <w:noProof/>
          <w:sz w:val="22"/>
          <w:szCs w:val="22"/>
          <w:lang w:val="en-CA" w:eastAsia="en-CA"/>
        </w:rPr>
      </w:pPr>
      <w:hyperlink w:anchor="_Toc309304329" w:history="1">
        <w:r w:rsidR="00036F68" w:rsidRPr="008E20E2">
          <w:rPr>
            <w:rStyle w:val="Hyperlink"/>
            <w:rFonts w:asciiTheme="minorHAnsi" w:hAnsiTheme="minorHAnsi" w:cstheme="minorHAnsi"/>
            <w:noProof/>
            <w:sz w:val="22"/>
            <w:szCs w:val="22"/>
          </w:rPr>
          <w:t>6.3.3</w:t>
        </w:r>
        <w:r w:rsidR="00036F68" w:rsidRPr="008E20E2">
          <w:rPr>
            <w:rFonts w:asciiTheme="minorHAnsi" w:eastAsiaTheme="minorEastAsia" w:hAnsiTheme="minorHAnsi" w:cstheme="minorHAnsi"/>
            <w:i w:val="0"/>
            <w:noProof/>
            <w:sz w:val="22"/>
            <w:szCs w:val="22"/>
            <w:lang w:val="en-CA" w:eastAsia="en-CA"/>
          </w:rPr>
          <w:tab/>
        </w:r>
        <w:r w:rsidR="00036F68" w:rsidRPr="008E20E2">
          <w:rPr>
            <w:rStyle w:val="Hyperlink"/>
            <w:rFonts w:asciiTheme="minorHAnsi" w:hAnsiTheme="minorHAnsi" w:cstheme="minorHAnsi"/>
            <w:noProof/>
            <w:sz w:val="22"/>
            <w:szCs w:val="22"/>
          </w:rPr>
          <w:t>Projected End Land Use</w:t>
        </w:r>
        <w:r w:rsidR="00036F68" w:rsidRPr="008E20E2">
          <w:rPr>
            <w:rFonts w:asciiTheme="minorHAnsi" w:hAnsiTheme="minorHAnsi" w:cstheme="minorHAnsi"/>
            <w:noProof/>
            <w:webHidden/>
            <w:sz w:val="22"/>
            <w:szCs w:val="22"/>
          </w:rPr>
          <w:tab/>
        </w:r>
        <w:r w:rsidR="00212CC0" w:rsidRPr="008E20E2">
          <w:rPr>
            <w:rFonts w:asciiTheme="minorHAnsi" w:hAnsiTheme="minorHAnsi" w:cstheme="minorHAnsi"/>
            <w:noProof/>
            <w:webHidden/>
            <w:sz w:val="22"/>
            <w:szCs w:val="22"/>
          </w:rPr>
          <w:fldChar w:fldCharType="begin"/>
        </w:r>
        <w:r w:rsidR="00036F68" w:rsidRPr="008E20E2">
          <w:rPr>
            <w:rFonts w:asciiTheme="minorHAnsi" w:hAnsiTheme="minorHAnsi" w:cstheme="minorHAnsi"/>
            <w:noProof/>
            <w:webHidden/>
            <w:sz w:val="22"/>
            <w:szCs w:val="22"/>
          </w:rPr>
          <w:instrText xml:space="preserve"> PAGEREF _Toc309304329 \h </w:instrText>
        </w:r>
        <w:r w:rsidR="00212CC0" w:rsidRPr="008E20E2">
          <w:rPr>
            <w:rFonts w:asciiTheme="minorHAnsi" w:hAnsiTheme="minorHAnsi" w:cstheme="minorHAnsi"/>
            <w:noProof/>
            <w:webHidden/>
            <w:sz w:val="22"/>
            <w:szCs w:val="22"/>
          </w:rPr>
        </w:r>
        <w:r w:rsidR="00212CC0" w:rsidRPr="008E20E2">
          <w:rPr>
            <w:rFonts w:asciiTheme="minorHAnsi" w:hAnsiTheme="minorHAnsi" w:cstheme="minorHAnsi"/>
            <w:noProof/>
            <w:webHidden/>
            <w:sz w:val="22"/>
            <w:szCs w:val="22"/>
          </w:rPr>
          <w:fldChar w:fldCharType="separate"/>
        </w:r>
        <w:r w:rsidR="00375C31" w:rsidRPr="008E20E2">
          <w:rPr>
            <w:rFonts w:asciiTheme="minorHAnsi" w:hAnsiTheme="minorHAnsi" w:cstheme="minorHAnsi"/>
            <w:noProof/>
            <w:webHidden/>
            <w:sz w:val="22"/>
            <w:szCs w:val="22"/>
          </w:rPr>
          <w:t>7</w:t>
        </w:r>
        <w:r w:rsidR="00212CC0" w:rsidRPr="008E20E2">
          <w:rPr>
            <w:rFonts w:asciiTheme="minorHAnsi" w:hAnsiTheme="minorHAnsi" w:cstheme="minorHAnsi"/>
            <w:noProof/>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30" w:history="1">
        <w:r w:rsidR="00036F68" w:rsidRPr="008E20E2">
          <w:rPr>
            <w:rStyle w:val="Hyperlink"/>
            <w:sz w:val="22"/>
            <w:szCs w:val="22"/>
          </w:rPr>
          <w:t>7.</w:t>
        </w:r>
        <w:r w:rsidR="00036F68" w:rsidRPr="008E20E2">
          <w:rPr>
            <w:rFonts w:eastAsiaTheme="minorEastAsia"/>
            <w:sz w:val="22"/>
            <w:szCs w:val="22"/>
            <w:lang w:val="en-CA" w:eastAsia="en-CA"/>
          </w:rPr>
          <w:tab/>
        </w:r>
        <w:r w:rsidR="00036F68" w:rsidRPr="008E20E2">
          <w:rPr>
            <w:rStyle w:val="Hyperlink"/>
            <w:sz w:val="22"/>
            <w:szCs w:val="22"/>
          </w:rPr>
          <w:t>pHYSICAL SETTING</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_Toc309304330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7</w:t>
        </w:r>
        <w:r w:rsidR="00212CC0" w:rsidRPr="008E20E2">
          <w:rPr>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31" w:history="1">
        <w:r w:rsidR="00036F68" w:rsidRPr="008E20E2">
          <w:rPr>
            <w:rStyle w:val="Hyperlink"/>
            <w:rFonts w:asciiTheme="minorHAnsi" w:hAnsiTheme="minorHAnsi" w:cstheme="minorHAnsi"/>
            <w:sz w:val="22"/>
            <w:szCs w:val="22"/>
          </w:rPr>
          <w:t>7.1</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Location</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_Toc309304331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8</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32" w:history="1">
        <w:r w:rsidR="00036F68" w:rsidRPr="008E20E2">
          <w:rPr>
            <w:rStyle w:val="Hyperlink"/>
            <w:rFonts w:asciiTheme="minorHAnsi" w:hAnsiTheme="minorHAnsi" w:cstheme="minorHAnsi"/>
            <w:sz w:val="22"/>
            <w:szCs w:val="22"/>
          </w:rPr>
          <w:t>7.2</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Access</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_Toc309304332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8</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33" w:history="1">
        <w:r w:rsidR="00036F68" w:rsidRPr="008E20E2">
          <w:rPr>
            <w:rStyle w:val="Hyperlink"/>
            <w:rFonts w:asciiTheme="minorHAnsi" w:hAnsiTheme="minorHAnsi" w:cstheme="minorHAnsi"/>
            <w:sz w:val="22"/>
            <w:szCs w:val="22"/>
          </w:rPr>
          <w:t>7.3</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Tenure</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_Toc309304333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8</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34" w:history="1">
        <w:r w:rsidR="00036F68" w:rsidRPr="008E20E2">
          <w:rPr>
            <w:rStyle w:val="Hyperlink"/>
            <w:rFonts w:asciiTheme="minorHAnsi" w:hAnsiTheme="minorHAnsi" w:cstheme="minorHAnsi"/>
            <w:sz w:val="22"/>
            <w:szCs w:val="22"/>
          </w:rPr>
          <w:t>7.4</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Land Use</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_Toc309304334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8</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35" w:history="1">
        <w:r w:rsidR="00036F68" w:rsidRPr="008E20E2">
          <w:rPr>
            <w:rStyle w:val="Hyperlink"/>
            <w:rFonts w:asciiTheme="minorHAnsi" w:hAnsiTheme="minorHAnsi" w:cstheme="minorHAnsi"/>
            <w:sz w:val="22"/>
            <w:szCs w:val="22"/>
          </w:rPr>
          <w:t>7.5</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Land Use Planning</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_Toc309304335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8</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36" w:history="1">
        <w:r w:rsidR="00036F68" w:rsidRPr="008E20E2">
          <w:rPr>
            <w:rStyle w:val="Hyperlink"/>
            <w:rFonts w:asciiTheme="minorHAnsi" w:hAnsiTheme="minorHAnsi" w:cstheme="minorHAnsi"/>
            <w:sz w:val="22"/>
            <w:szCs w:val="22"/>
          </w:rPr>
          <w:t>7.6</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First Nations</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_Toc309304336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8</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37" w:history="1">
        <w:r w:rsidR="00036F68" w:rsidRPr="008E20E2">
          <w:rPr>
            <w:rStyle w:val="Hyperlink"/>
            <w:rFonts w:asciiTheme="minorHAnsi" w:hAnsiTheme="minorHAnsi" w:cstheme="minorHAnsi"/>
            <w:sz w:val="22"/>
            <w:szCs w:val="22"/>
          </w:rPr>
          <w:t>7.7</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Public Consultation</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_Toc309304337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8</w:t>
        </w:r>
        <w:r w:rsidR="00212CC0" w:rsidRPr="008E20E2">
          <w:rPr>
            <w:rFonts w:asciiTheme="minorHAnsi" w:hAnsiTheme="minorHAnsi" w:cstheme="minorHAnsi"/>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38" w:history="1">
        <w:r w:rsidR="00036F68" w:rsidRPr="008E20E2">
          <w:rPr>
            <w:rStyle w:val="Hyperlink"/>
            <w:sz w:val="22"/>
            <w:szCs w:val="22"/>
          </w:rPr>
          <w:t>8.</w:t>
        </w:r>
        <w:r w:rsidR="00036F68" w:rsidRPr="008E20E2">
          <w:rPr>
            <w:rFonts w:eastAsiaTheme="minorEastAsia"/>
            <w:sz w:val="22"/>
            <w:szCs w:val="22"/>
            <w:lang w:val="en-CA" w:eastAsia="en-CA"/>
          </w:rPr>
          <w:tab/>
        </w:r>
        <w:r w:rsidR="00036F68" w:rsidRPr="008E20E2">
          <w:rPr>
            <w:rStyle w:val="Hyperlink"/>
            <w:sz w:val="22"/>
            <w:szCs w:val="22"/>
          </w:rPr>
          <w:t>GEOLOGY</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_Toc309304338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8</w:t>
        </w:r>
        <w:r w:rsidR="00212CC0" w:rsidRPr="008E20E2">
          <w:rPr>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39" w:history="1">
        <w:r w:rsidR="00036F68" w:rsidRPr="008E20E2">
          <w:rPr>
            <w:rStyle w:val="Hyperlink"/>
            <w:rFonts w:asciiTheme="minorHAnsi" w:hAnsiTheme="minorHAnsi" w:cstheme="minorHAnsi"/>
            <w:sz w:val="22"/>
            <w:szCs w:val="22"/>
          </w:rPr>
          <w:t>8.1</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Regional Geology</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_Toc309304339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8</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40" w:history="1">
        <w:r w:rsidR="00036F68" w:rsidRPr="008E20E2">
          <w:rPr>
            <w:rStyle w:val="Hyperlink"/>
            <w:rFonts w:asciiTheme="minorHAnsi" w:hAnsiTheme="minorHAnsi" w:cstheme="minorHAnsi"/>
            <w:sz w:val="22"/>
            <w:szCs w:val="22"/>
          </w:rPr>
          <w:t>8.2</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Deposit Description</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_Toc309304340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9</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41" w:history="1">
        <w:r w:rsidR="00036F68" w:rsidRPr="008E20E2">
          <w:rPr>
            <w:rStyle w:val="Hyperlink"/>
            <w:rFonts w:asciiTheme="minorHAnsi" w:hAnsiTheme="minorHAnsi" w:cstheme="minorHAnsi"/>
            <w:sz w:val="22"/>
            <w:szCs w:val="22"/>
          </w:rPr>
          <w:t>8.3</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Mineralization</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_Toc309304341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9</w:t>
        </w:r>
        <w:r w:rsidR="00212CC0" w:rsidRPr="008E20E2">
          <w:rPr>
            <w:rFonts w:asciiTheme="minorHAnsi" w:hAnsiTheme="minorHAnsi" w:cstheme="minorHAnsi"/>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42" w:history="1">
        <w:r w:rsidR="00036F68" w:rsidRPr="008E20E2">
          <w:rPr>
            <w:rStyle w:val="Hyperlink"/>
            <w:sz w:val="22"/>
            <w:szCs w:val="22"/>
          </w:rPr>
          <w:t>9.</w:t>
        </w:r>
        <w:r w:rsidR="00036F68" w:rsidRPr="008E20E2">
          <w:rPr>
            <w:rFonts w:eastAsiaTheme="minorEastAsia"/>
            <w:sz w:val="22"/>
            <w:szCs w:val="22"/>
            <w:lang w:val="en-CA" w:eastAsia="en-CA"/>
          </w:rPr>
          <w:tab/>
        </w:r>
        <w:r w:rsidR="00036F68" w:rsidRPr="008E20E2">
          <w:rPr>
            <w:rStyle w:val="Hyperlink"/>
            <w:sz w:val="22"/>
            <w:szCs w:val="22"/>
          </w:rPr>
          <w:t>SOCIOECONOMICS</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_Toc309304342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9</w:t>
        </w:r>
        <w:r w:rsidR="00212CC0" w:rsidRPr="008E20E2">
          <w:rPr>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43" w:history="1">
        <w:r w:rsidR="00036F68" w:rsidRPr="008E20E2">
          <w:rPr>
            <w:rStyle w:val="Hyperlink"/>
            <w:rFonts w:asciiTheme="minorHAnsi" w:hAnsiTheme="minorHAnsi" w:cstheme="minorHAnsi"/>
            <w:sz w:val="22"/>
            <w:szCs w:val="22"/>
          </w:rPr>
          <w:t>9.1</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Workforce</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_Toc309304343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9</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44" w:history="1">
        <w:r w:rsidR="00036F68" w:rsidRPr="008E20E2">
          <w:rPr>
            <w:rStyle w:val="Hyperlink"/>
            <w:rFonts w:asciiTheme="minorHAnsi" w:hAnsiTheme="minorHAnsi" w:cstheme="minorHAnsi"/>
            <w:sz w:val="22"/>
            <w:szCs w:val="22"/>
          </w:rPr>
          <w:t>9.2</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Socioeconomic Benefits</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_Toc309304344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9</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45" w:history="1">
        <w:r w:rsidR="00036F68" w:rsidRPr="008E20E2">
          <w:rPr>
            <w:rStyle w:val="Hyperlink"/>
            <w:rFonts w:asciiTheme="minorHAnsi" w:hAnsiTheme="minorHAnsi" w:cstheme="minorHAnsi"/>
            <w:sz w:val="22"/>
            <w:szCs w:val="22"/>
          </w:rPr>
          <w:t>9.3</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Capital and Operating Costs</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_Toc309304345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9</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46" w:history="1">
        <w:r w:rsidR="00036F68" w:rsidRPr="008E20E2">
          <w:rPr>
            <w:rStyle w:val="Hyperlink"/>
            <w:rFonts w:asciiTheme="minorHAnsi" w:hAnsiTheme="minorHAnsi" w:cstheme="minorHAnsi"/>
            <w:sz w:val="22"/>
            <w:szCs w:val="22"/>
          </w:rPr>
          <w:t>9.4</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Taxes</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_Toc309304346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9</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47" w:history="1">
        <w:r w:rsidR="00036F68" w:rsidRPr="008E20E2">
          <w:rPr>
            <w:rStyle w:val="Hyperlink"/>
            <w:rFonts w:asciiTheme="minorHAnsi" w:hAnsiTheme="minorHAnsi" w:cstheme="minorHAnsi"/>
            <w:sz w:val="22"/>
            <w:szCs w:val="22"/>
          </w:rPr>
          <w:t>9.5</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Local Services</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_Toc309304347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9</w:t>
        </w:r>
        <w:r w:rsidR="00212CC0" w:rsidRPr="008E20E2">
          <w:rPr>
            <w:rFonts w:asciiTheme="minorHAnsi" w:hAnsiTheme="minorHAnsi" w:cstheme="minorHAnsi"/>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48" w:history="1">
        <w:r w:rsidR="00036F68" w:rsidRPr="008E20E2">
          <w:rPr>
            <w:rStyle w:val="Hyperlink"/>
            <w:sz w:val="22"/>
            <w:szCs w:val="22"/>
          </w:rPr>
          <w:t>10.</w:t>
        </w:r>
        <w:r w:rsidR="00036F68" w:rsidRPr="008E20E2">
          <w:rPr>
            <w:rFonts w:eastAsiaTheme="minorEastAsia"/>
            <w:sz w:val="22"/>
            <w:szCs w:val="22"/>
            <w:lang w:val="en-CA" w:eastAsia="en-CA"/>
          </w:rPr>
          <w:tab/>
        </w:r>
        <w:r w:rsidR="00036F68" w:rsidRPr="008E20E2">
          <w:rPr>
            <w:rStyle w:val="Hyperlink"/>
            <w:sz w:val="22"/>
            <w:szCs w:val="22"/>
          </w:rPr>
          <w:t>ENVIRONMENTAL BASELINE, ASSESSMENT AND Management</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_Toc309304348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9</w:t>
        </w:r>
        <w:r w:rsidR="00212CC0" w:rsidRPr="008E20E2">
          <w:rPr>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49" w:history="1">
        <w:r w:rsidR="00036F68" w:rsidRPr="008E20E2">
          <w:rPr>
            <w:rStyle w:val="Hyperlink"/>
            <w:rFonts w:asciiTheme="minorHAnsi" w:hAnsiTheme="minorHAnsi" w:cstheme="minorHAnsi"/>
            <w:bCs/>
            <w:sz w:val="22"/>
            <w:szCs w:val="22"/>
          </w:rPr>
          <w:t>10.1</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Meteorology</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_Toc309304349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9</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50" w:history="1">
        <w:r w:rsidR="00036F68" w:rsidRPr="008E20E2">
          <w:rPr>
            <w:rStyle w:val="Hyperlink"/>
            <w:rFonts w:asciiTheme="minorHAnsi" w:hAnsiTheme="minorHAnsi" w:cstheme="minorHAnsi"/>
            <w:sz w:val="22"/>
            <w:szCs w:val="22"/>
          </w:rPr>
          <w:t>10.2</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Hydrology/Hydrogeology</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_Toc309304350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10</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51" w:history="1">
        <w:r w:rsidR="00036F68" w:rsidRPr="008E20E2">
          <w:rPr>
            <w:rStyle w:val="Hyperlink"/>
            <w:rFonts w:asciiTheme="minorHAnsi" w:hAnsiTheme="minorHAnsi" w:cstheme="minorHAnsi"/>
            <w:sz w:val="22"/>
            <w:szCs w:val="22"/>
          </w:rPr>
          <w:t>10.3</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Air Quality</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_Toc309304351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10</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52" w:history="1">
        <w:r w:rsidR="00036F68" w:rsidRPr="008E20E2">
          <w:rPr>
            <w:rStyle w:val="Hyperlink"/>
            <w:rFonts w:asciiTheme="minorHAnsi" w:hAnsiTheme="minorHAnsi" w:cstheme="minorHAnsi"/>
            <w:sz w:val="22"/>
            <w:szCs w:val="22"/>
          </w:rPr>
          <w:t>10.4</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Water Quality</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_Toc309304352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10</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53" w:history="1">
        <w:r w:rsidR="00036F68" w:rsidRPr="008E20E2">
          <w:rPr>
            <w:rStyle w:val="Hyperlink"/>
            <w:rFonts w:asciiTheme="minorHAnsi" w:hAnsiTheme="minorHAnsi" w:cstheme="minorHAnsi"/>
            <w:sz w:val="22"/>
            <w:szCs w:val="22"/>
          </w:rPr>
          <w:t>10.4</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Fish and Aquatic Life Resources and Habitat</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_Toc309304353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10</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HAnsi"/>
          <w:smallCaps w:val="0"/>
          <w:sz w:val="22"/>
          <w:szCs w:val="22"/>
          <w:lang w:val="en-CA" w:eastAsia="en-CA"/>
        </w:rPr>
      </w:pPr>
      <w:hyperlink w:anchor="_Toc309304354" w:history="1">
        <w:r w:rsidR="00036F68" w:rsidRPr="008E20E2">
          <w:rPr>
            <w:rStyle w:val="Hyperlink"/>
            <w:rFonts w:asciiTheme="minorHAnsi" w:hAnsiTheme="minorHAnsi" w:cstheme="minorHAnsi"/>
            <w:sz w:val="22"/>
            <w:szCs w:val="22"/>
          </w:rPr>
          <w:t>10.5</w:t>
        </w:r>
        <w:r w:rsidR="00036F68" w:rsidRPr="008E20E2">
          <w:rPr>
            <w:rFonts w:asciiTheme="minorHAnsi" w:eastAsiaTheme="minorEastAsia" w:hAnsiTheme="minorHAnsi" w:cstheme="minorHAnsi"/>
            <w:smallCaps w:val="0"/>
            <w:sz w:val="22"/>
            <w:szCs w:val="22"/>
            <w:lang w:val="en-CA" w:eastAsia="en-CA"/>
          </w:rPr>
          <w:tab/>
        </w:r>
        <w:r w:rsidR="00036F68" w:rsidRPr="008E20E2">
          <w:rPr>
            <w:rStyle w:val="Hyperlink"/>
            <w:rFonts w:asciiTheme="minorHAnsi" w:hAnsiTheme="minorHAnsi" w:cstheme="minorHAnsi"/>
            <w:sz w:val="22"/>
            <w:szCs w:val="22"/>
          </w:rPr>
          <w:t>Cultural and Heritage Resources</w:t>
        </w:r>
        <w:r w:rsidR="00036F68" w:rsidRPr="008E20E2">
          <w:rPr>
            <w:rFonts w:asciiTheme="minorHAnsi" w:hAnsiTheme="minorHAnsi" w:cstheme="minorHAnsi"/>
            <w:webHidden/>
            <w:sz w:val="22"/>
            <w:szCs w:val="22"/>
          </w:rPr>
          <w:tab/>
        </w:r>
        <w:r w:rsidR="00212CC0" w:rsidRPr="008E20E2">
          <w:rPr>
            <w:rFonts w:asciiTheme="minorHAnsi" w:hAnsiTheme="minorHAnsi" w:cstheme="minorHAnsi"/>
            <w:webHidden/>
            <w:sz w:val="22"/>
            <w:szCs w:val="22"/>
          </w:rPr>
          <w:fldChar w:fldCharType="begin"/>
        </w:r>
        <w:r w:rsidR="00036F68" w:rsidRPr="008E20E2">
          <w:rPr>
            <w:rFonts w:asciiTheme="minorHAnsi" w:hAnsiTheme="minorHAnsi" w:cstheme="minorHAnsi"/>
            <w:webHidden/>
            <w:sz w:val="22"/>
            <w:szCs w:val="22"/>
          </w:rPr>
          <w:instrText xml:space="preserve"> PAGEREF _Toc309304354 \h </w:instrText>
        </w:r>
        <w:r w:rsidR="00212CC0" w:rsidRPr="008E20E2">
          <w:rPr>
            <w:rFonts w:asciiTheme="minorHAnsi" w:hAnsiTheme="minorHAnsi" w:cstheme="minorHAnsi"/>
            <w:webHidden/>
            <w:sz w:val="22"/>
            <w:szCs w:val="22"/>
          </w:rPr>
        </w:r>
        <w:r w:rsidR="00212CC0" w:rsidRPr="008E20E2">
          <w:rPr>
            <w:rFonts w:asciiTheme="minorHAnsi" w:hAnsiTheme="minorHAnsi" w:cstheme="minorHAnsi"/>
            <w:webHidden/>
            <w:sz w:val="22"/>
            <w:szCs w:val="22"/>
          </w:rPr>
          <w:fldChar w:fldCharType="separate"/>
        </w:r>
        <w:r w:rsidR="00375C31" w:rsidRPr="008E20E2">
          <w:rPr>
            <w:rFonts w:asciiTheme="minorHAnsi" w:hAnsiTheme="minorHAnsi" w:cstheme="minorHAnsi"/>
            <w:webHidden/>
            <w:sz w:val="22"/>
            <w:szCs w:val="22"/>
          </w:rPr>
          <w:t>10</w:t>
        </w:r>
        <w:r w:rsidR="00212CC0" w:rsidRPr="008E20E2">
          <w:rPr>
            <w:rFonts w:asciiTheme="minorHAnsi" w:hAnsiTheme="minorHAnsi" w:cstheme="minorHAnsi"/>
            <w:webHidden/>
            <w:sz w:val="22"/>
            <w:szCs w:val="22"/>
          </w:rPr>
          <w:fldChar w:fldCharType="end"/>
        </w:r>
      </w:hyperlink>
    </w:p>
    <w:p w:rsidR="00036F68" w:rsidRPr="008E20E2" w:rsidRDefault="00A57B45">
      <w:pPr>
        <w:pStyle w:val="TOC2"/>
        <w:rPr>
          <w:rFonts w:asciiTheme="minorHAnsi" w:eastAsiaTheme="minorEastAsia" w:hAnsiTheme="minorHAnsi" w:cstheme="minorBidi"/>
          <w:smallCaps w:val="0"/>
          <w:sz w:val="22"/>
          <w:szCs w:val="22"/>
          <w:lang w:val="en-CA" w:eastAsia="en-CA"/>
        </w:rPr>
      </w:pPr>
      <w:hyperlink w:anchor="_Toc309304355" w:history="1">
        <w:r w:rsidR="00036F68" w:rsidRPr="008E20E2">
          <w:rPr>
            <w:rStyle w:val="Hyperlink"/>
            <w:rFonts w:asciiTheme="minorHAnsi" w:hAnsiTheme="minorHAnsi" w:cstheme="minorHAnsi"/>
            <w:sz w:val="22"/>
            <w:szCs w:val="22"/>
          </w:rPr>
          <w:t>10.6</w:t>
        </w:r>
        <w:r w:rsidR="00036F68" w:rsidRPr="008E20E2">
          <w:rPr>
            <w:rFonts w:asciiTheme="minorHAnsi" w:eastAsiaTheme="minorEastAsia" w:hAnsiTheme="minorHAnsi" w:cstheme="minorBidi"/>
            <w:smallCaps w:val="0"/>
            <w:sz w:val="22"/>
            <w:szCs w:val="22"/>
            <w:lang w:val="en-CA" w:eastAsia="en-CA"/>
          </w:rPr>
          <w:tab/>
        </w:r>
        <w:r w:rsidR="00036F68" w:rsidRPr="008E20E2">
          <w:rPr>
            <w:rStyle w:val="Hyperlink"/>
            <w:rFonts w:asciiTheme="minorHAnsi" w:hAnsiTheme="minorHAnsi" w:cstheme="minorHAnsi"/>
            <w:sz w:val="22"/>
            <w:szCs w:val="22"/>
          </w:rPr>
          <w:t>Vegetation</w:t>
        </w:r>
        <w:r w:rsidR="00036F68" w:rsidRPr="008E20E2">
          <w:rPr>
            <w:rFonts w:asciiTheme="minorHAnsi" w:hAnsiTheme="minorHAnsi"/>
            <w:webHidden/>
            <w:sz w:val="22"/>
            <w:szCs w:val="22"/>
          </w:rPr>
          <w:tab/>
        </w:r>
        <w:r w:rsidR="00212CC0" w:rsidRPr="008E20E2">
          <w:rPr>
            <w:rFonts w:asciiTheme="minorHAnsi" w:hAnsiTheme="minorHAnsi"/>
            <w:webHidden/>
            <w:sz w:val="22"/>
            <w:szCs w:val="22"/>
          </w:rPr>
          <w:fldChar w:fldCharType="begin"/>
        </w:r>
        <w:r w:rsidR="00036F68" w:rsidRPr="008E20E2">
          <w:rPr>
            <w:rFonts w:asciiTheme="minorHAnsi" w:hAnsiTheme="minorHAnsi"/>
            <w:webHidden/>
            <w:sz w:val="22"/>
            <w:szCs w:val="22"/>
          </w:rPr>
          <w:instrText xml:space="preserve"> PAGEREF _Toc309304355 \h </w:instrText>
        </w:r>
        <w:r w:rsidR="00212CC0" w:rsidRPr="008E20E2">
          <w:rPr>
            <w:rFonts w:asciiTheme="minorHAnsi" w:hAnsiTheme="minorHAnsi"/>
            <w:webHidden/>
            <w:sz w:val="22"/>
            <w:szCs w:val="22"/>
          </w:rPr>
        </w:r>
        <w:r w:rsidR="00212CC0" w:rsidRPr="008E20E2">
          <w:rPr>
            <w:rFonts w:asciiTheme="minorHAnsi" w:hAnsiTheme="minorHAnsi"/>
            <w:webHidden/>
            <w:sz w:val="22"/>
            <w:szCs w:val="22"/>
          </w:rPr>
          <w:fldChar w:fldCharType="separate"/>
        </w:r>
        <w:r w:rsidR="00375C31" w:rsidRPr="008E20E2">
          <w:rPr>
            <w:rFonts w:asciiTheme="minorHAnsi" w:hAnsiTheme="minorHAnsi"/>
            <w:webHidden/>
            <w:sz w:val="22"/>
            <w:szCs w:val="22"/>
          </w:rPr>
          <w:t>10</w:t>
        </w:r>
        <w:r w:rsidR="00212CC0" w:rsidRPr="008E20E2">
          <w:rPr>
            <w:rFonts w:asciiTheme="minorHAnsi" w:hAnsiTheme="minorHAnsi"/>
            <w:webHidden/>
            <w:sz w:val="22"/>
            <w:szCs w:val="22"/>
          </w:rPr>
          <w:fldChar w:fldCharType="end"/>
        </w:r>
      </w:hyperlink>
    </w:p>
    <w:p w:rsidR="00036F68" w:rsidRPr="008E20E2" w:rsidRDefault="00A57B45">
      <w:pPr>
        <w:pStyle w:val="TOC2"/>
        <w:rPr>
          <w:rFonts w:asciiTheme="minorHAnsi" w:eastAsiaTheme="minorEastAsia" w:hAnsiTheme="minorHAnsi" w:cstheme="minorBidi"/>
          <w:smallCaps w:val="0"/>
          <w:sz w:val="22"/>
          <w:szCs w:val="22"/>
          <w:lang w:val="en-CA" w:eastAsia="en-CA"/>
        </w:rPr>
      </w:pPr>
      <w:hyperlink w:anchor="_Toc309304356" w:history="1">
        <w:r w:rsidR="00036F68" w:rsidRPr="008E20E2">
          <w:rPr>
            <w:rStyle w:val="Hyperlink"/>
            <w:rFonts w:asciiTheme="minorHAnsi" w:hAnsiTheme="minorHAnsi" w:cstheme="minorHAnsi"/>
            <w:sz w:val="22"/>
            <w:szCs w:val="22"/>
          </w:rPr>
          <w:t>10.7</w:t>
        </w:r>
        <w:r w:rsidR="00036F68" w:rsidRPr="008E20E2">
          <w:rPr>
            <w:rFonts w:asciiTheme="minorHAnsi" w:eastAsiaTheme="minorEastAsia" w:hAnsiTheme="minorHAnsi" w:cstheme="minorBidi"/>
            <w:smallCaps w:val="0"/>
            <w:sz w:val="22"/>
            <w:szCs w:val="22"/>
            <w:lang w:val="en-CA" w:eastAsia="en-CA"/>
          </w:rPr>
          <w:tab/>
        </w:r>
        <w:r w:rsidR="00036F68" w:rsidRPr="008E20E2">
          <w:rPr>
            <w:rStyle w:val="Hyperlink"/>
            <w:rFonts w:asciiTheme="minorHAnsi" w:hAnsiTheme="minorHAnsi" w:cstheme="minorHAnsi"/>
            <w:sz w:val="22"/>
            <w:szCs w:val="22"/>
          </w:rPr>
          <w:t>Wildlife</w:t>
        </w:r>
        <w:r w:rsidR="00036F68" w:rsidRPr="008E20E2">
          <w:rPr>
            <w:rFonts w:asciiTheme="minorHAnsi" w:hAnsiTheme="minorHAnsi"/>
            <w:webHidden/>
            <w:sz w:val="22"/>
            <w:szCs w:val="22"/>
          </w:rPr>
          <w:tab/>
        </w:r>
        <w:r w:rsidR="00212CC0" w:rsidRPr="008E20E2">
          <w:rPr>
            <w:rFonts w:asciiTheme="minorHAnsi" w:hAnsiTheme="minorHAnsi"/>
            <w:webHidden/>
            <w:sz w:val="22"/>
            <w:szCs w:val="22"/>
          </w:rPr>
          <w:fldChar w:fldCharType="begin"/>
        </w:r>
        <w:r w:rsidR="00036F68" w:rsidRPr="008E20E2">
          <w:rPr>
            <w:rFonts w:asciiTheme="minorHAnsi" w:hAnsiTheme="minorHAnsi"/>
            <w:webHidden/>
            <w:sz w:val="22"/>
            <w:szCs w:val="22"/>
          </w:rPr>
          <w:instrText xml:space="preserve"> PAGEREF _Toc309304356 \h </w:instrText>
        </w:r>
        <w:r w:rsidR="00212CC0" w:rsidRPr="008E20E2">
          <w:rPr>
            <w:rFonts w:asciiTheme="minorHAnsi" w:hAnsiTheme="minorHAnsi"/>
            <w:webHidden/>
            <w:sz w:val="22"/>
            <w:szCs w:val="22"/>
          </w:rPr>
        </w:r>
        <w:r w:rsidR="00212CC0" w:rsidRPr="008E20E2">
          <w:rPr>
            <w:rFonts w:asciiTheme="minorHAnsi" w:hAnsiTheme="minorHAnsi"/>
            <w:webHidden/>
            <w:sz w:val="22"/>
            <w:szCs w:val="22"/>
          </w:rPr>
          <w:fldChar w:fldCharType="separate"/>
        </w:r>
        <w:r w:rsidR="00375C31" w:rsidRPr="008E20E2">
          <w:rPr>
            <w:rFonts w:asciiTheme="minorHAnsi" w:hAnsiTheme="minorHAnsi"/>
            <w:webHidden/>
            <w:sz w:val="22"/>
            <w:szCs w:val="22"/>
          </w:rPr>
          <w:t>10</w:t>
        </w:r>
        <w:r w:rsidR="00212CC0" w:rsidRPr="008E20E2">
          <w:rPr>
            <w:rFonts w:asciiTheme="minorHAnsi" w:hAnsiTheme="minorHAnsi"/>
            <w:webHidden/>
            <w:sz w:val="22"/>
            <w:szCs w:val="22"/>
          </w:rPr>
          <w:fldChar w:fldCharType="end"/>
        </w:r>
      </w:hyperlink>
    </w:p>
    <w:p w:rsidR="00036F68" w:rsidRPr="008E20E2" w:rsidRDefault="00A57B45">
      <w:pPr>
        <w:pStyle w:val="TOC2"/>
        <w:rPr>
          <w:rFonts w:asciiTheme="minorHAnsi" w:eastAsiaTheme="minorEastAsia" w:hAnsiTheme="minorHAnsi" w:cstheme="minorBidi"/>
          <w:smallCaps w:val="0"/>
          <w:sz w:val="22"/>
          <w:szCs w:val="22"/>
          <w:lang w:val="en-CA" w:eastAsia="en-CA"/>
        </w:rPr>
      </w:pPr>
      <w:hyperlink w:anchor="_Toc309304357" w:history="1">
        <w:r w:rsidR="00036F68" w:rsidRPr="008E20E2">
          <w:rPr>
            <w:rStyle w:val="Hyperlink"/>
            <w:rFonts w:asciiTheme="minorHAnsi" w:hAnsiTheme="minorHAnsi" w:cstheme="minorHAnsi"/>
            <w:sz w:val="22"/>
            <w:szCs w:val="22"/>
          </w:rPr>
          <w:t>10.8</w:t>
        </w:r>
        <w:r w:rsidR="00036F68" w:rsidRPr="008E20E2">
          <w:rPr>
            <w:rFonts w:asciiTheme="minorHAnsi" w:eastAsiaTheme="minorEastAsia" w:hAnsiTheme="minorHAnsi" w:cstheme="minorBidi"/>
            <w:smallCaps w:val="0"/>
            <w:sz w:val="22"/>
            <w:szCs w:val="22"/>
            <w:lang w:val="en-CA" w:eastAsia="en-CA"/>
          </w:rPr>
          <w:tab/>
        </w:r>
        <w:r w:rsidR="00036F68" w:rsidRPr="008E20E2">
          <w:rPr>
            <w:rStyle w:val="Hyperlink"/>
            <w:rFonts w:asciiTheme="minorHAnsi" w:hAnsiTheme="minorHAnsi" w:cstheme="minorHAnsi"/>
            <w:sz w:val="22"/>
            <w:szCs w:val="22"/>
          </w:rPr>
          <w:t>Species at Risk</w:t>
        </w:r>
        <w:r w:rsidR="00036F68" w:rsidRPr="008E20E2">
          <w:rPr>
            <w:rFonts w:asciiTheme="minorHAnsi" w:hAnsiTheme="minorHAnsi"/>
            <w:webHidden/>
            <w:sz w:val="22"/>
            <w:szCs w:val="22"/>
          </w:rPr>
          <w:tab/>
        </w:r>
        <w:r w:rsidR="00212CC0" w:rsidRPr="008E20E2">
          <w:rPr>
            <w:rFonts w:asciiTheme="minorHAnsi" w:hAnsiTheme="minorHAnsi"/>
            <w:webHidden/>
            <w:sz w:val="22"/>
            <w:szCs w:val="22"/>
          </w:rPr>
          <w:fldChar w:fldCharType="begin"/>
        </w:r>
        <w:r w:rsidR="00036F68" w:rsidRPr="008E20E2">
          <w:rPr>
            <w:rFonts w:asciiTheme="minorHAnsi" w:hAnsiTheme="minorHAnsi"/>
            <w:webHidden/>
            <w:sz w:val="22"/>
            <w:szCs w:val="22"/>
          </w:rPr>
          <w:instrText xml:space="preserve"> PAGEREF _Toc309304357 \h </w:instrText>
        </w:r>
        <w:r w:rsidR="00212CC0" w:rsidRPr="008E20E2">
          <w:rPr>
            <w:rFonts w:asciiTheme="minorHAnsi" w:hAnsiTheme="minorHAnsi"/>
            <w:webHidden/>
            <w:sz w:val="22"/>
            <w:szCs w:val="22"/>
          </w:rPr>
        </w:r>
        <w:r w:rsidR="00212CC0" w:rsidRPr="008E20E2">
          <w:rPr>
            <w:rFonts w:asciiTheme="minorHAnsi" w:hAnsiTheme="minorHAnsi"/>
            <w:webHidden/>
            <w:sz w:val="22"/>
            <w:szCs w:val="22"/>
          </w:rPr>
          <w:fldChar w:fldCharType="separate"/>
        </w:r>
        <w:r w:rsidR="00375C31" w:rsidRPr="008E20E2">
          <w:rPr>
            <w:rFonts w:asciiTheme="minorHAnsi" w:hAnsiTheme="minorHAnsi"/>
            <w:webHidden/>
            <w:sz w:val="22"/>
            <w:szCs w:val="22"/>
          </w:rPr>
          <w:t>10</w:t>
        </w:r>
        <w:r w:rsidR="00212CC0" w:rsidRPr="008E20E2">
          <w:rPr>
            <w:rFonts w:asciiTheme="minorHAnsi" w:hAnsiTheme="minorHAnsi"/>
            <w:webHidden/>
            <w:sz w:val="22"/>
            <w:szCs w:val="22"/>
          </w:rPr>
          <w:fldChar w:fldCharType="end"/>
        </w:r>
      </w:hyperlink>
    </w:p>
    <w:p w:rsidR="00036F68" w:rsidRPr="008E20E2" w:rsidRDefault="00A57B45">
      <w:pPr>
        <w:pStyle w:val="TOC2"/>
        <w:rPr>
          <w:rFonts w:asciiTheme="minorHAnsi" w:eastAsiaTheme="minorEastAsia" w:hAnsiTheme="minorHAnsi" w:cstheme="minorBidi"/>
          <w:smallCaps w:val="0"/>
          <w:sz w:val="22"/>
          <w:szCs w:val="22"/>
          <w:lang w:val="en-CA" w:eastAsia="en-CA"/>
        </w:rPr>
      </w:pPr>
      <w:hyperlink w:anchor="_Toc309304358" w:history="1">
        <w:r w:rsidR="00036F68" w:rsidRPr="008E20E2">
          <w:rPr>
            <w:rStyle w:val="Hyperlink"/>
            <w:rFonts w:asciiTheme="minorHAnsi" w:hAnsiTheme="minorHAnsi" w:cstheme="minorHAnsi"/>
            <w:sz w:val="22"/>
            <w:szCs w:val="22"/>
          </w:rPr>
          <w:t>10.9</w:t>
        </w:r>
        <w:r w:rsidR="00036F68" w:rsidRPr="008E20E2">
          <w:rPr>
            <w:rFonts w:asciiTheme="minorHAnsi" w:eastAsiaTheme="minorEastAsia" w:hAnsiTheme="minorHAnsi" w:cstheme="minorBidi"/>
            <w:smallCaps w:val="0"/>
            <w:sz w:val="22"/>
            <w:szCs w:val="22"/>
            <w:lang w:val="en-CA" w:eastAsia="en-CA"/>
          </w:rPr>
          <w:tab/>
        </w:r>
        <w:r w:rsidR="00036F68" w:rsidRPr="008E20E2">
          <w:rPr>
            <w:rStyle w:val="Hyperlink"/>
            <w:rFonts w:asciiTheme="minorHAnsi" w:hAnsiTheme="minorHAnsi" w:cstheme="minorHAnsi"/>
            <w:sz w:val="22"/>
            <w:szCs w:val="22"/>
          </w:rPr>
          <w:t>Potential for Acid Rock Drainage (ARD) and Metal Leaching (ML)</w:t>
        </w:r>
        <w:r w:rsidR="00036F68" w:rsidRPr="008E20E2">
          <w:rPr>
            <w:rFonts w:asciiTheme="minorHAnsi" w:hAnsiTheme="minorHAnsi"/>
            <w:webHidden/>
            <w:sz w:val="22"/>
            <w:szCs w:val="22"/>
          </w:rPr>
          <w:tab/>
        </w:r>
        <w:r w:rsidR="00212CC0" w:rsidRPr="008E20E2">
          <w:rPr>
            <w:rFonts w:asciiTheme="minorHAnsi" w:hAnsiTheme="minorHAnsi"/>
            <w:webHidden/>
            <w:sz w:val="22"/>
            <w:szCs w:val="22"/>
          </w:rPr>
          <w:fldChar w:fldCharType="begin"/>
        </w:r>
        <w:r w:rsidR="00036F68" w:rsidRPr="008E20E2">
          <w:rPr>
            <w:rFonts w:asciiTheme="minorHAnsi" w:hAnsiTheme="minorHAnsi"/>
            <w:webHidden/>
            <w:sz w:val="22"/>
            <w:szCs w:val="22"/>
          </w:rPr>
          <w:instrText xml:space="preserve"> PAGEREF _Toc309304358 \h </w:instrText>
        </w:r>
        <w:r w:rsidR="00212CC0" w:rsidRPr="008E20E2">
          <w:rPr>
            <w:rFonts w:asciiTheme="minorHAnsi" w:hAnsiTheme="minorHAnsi"/>
            <w:webHidden/>
            <w:sz w:val="22"/>
            <w:szCs w:val="22"/>
          </w:rPr>
        </w:r>
        <w:r w:rsidR="00212CC0" w:rsidRPr="008E20E2">
          <w:rPr>
            <w:rFonts w:asciiTheme="minorHAnsi" w:hAnsiTheme="minorHAnsi"/>
            <w:webHidden/>
            <w:sz w:val="22"/>
            <w:szCs w:val="22"/>
          </w:rPr>
          <w:fldChar w:fldCharType="separate"/>
        </w:r>
        <w:r w:rsidR="00375C31" w:rsidRPr="008E20E2">
          <w:rPr>
            <w:rFonts w:asciiTheme="minorHAnsi" w:hAnsiTheme="minorHAnsi"/>
            <w:webHidden/>
            <w:sz w:val="22"/>
            <w:szCs w:val="22"/>
          </w:rPr>
          <w:t>10</w:t>
        </w:r>
        <w:r w:rsidR="00212CC0" w:rsidRPr="008E20E2">
          <w:rPr>
            <w:rFonts w:asciiTheme="minorHAnsi" w:hAnsiTheme="minorHAnsi"/>
            <w:webHidden/>
            <w:sz w:val="22"/>
            <w:szCs w:val="22"/>
          </w:rPr>
          <w:fldChar w:fldCharType="end"/>
        </w:r>
      </w:hyperlink>
    </w:p>
    <w:p w:rsidR="00036F68" w:rsidRPr="008E20E2" w:rsidRDefault="00A57B45">
      <w:pPr>
        <w:pStyle w:val="TOC2"/>
        <w:rPr>
          <w:rFonts w:asciiTheme="minorHAnsi" w:eastAsiaTheme="minorEastAsia" w:hAnsiTheme="minorHAnsi" w:cstheme="minorBidi"/>
          <w:smallCaps w:val="0"/>
          <w:sz w:val="22"/>
          <w:szCs w:val="22"/>
          <w:lang w:val="en-CA" w:eastAsia="en-CA"/>
        </w:rPr>
      </w:pPr>
      <w:hyperlink w:anchor="_Toc309304359" w:history="1">
        <w:r w:rsidR="008B5B5E" w:rsidRPr="008E20E2">
          <w:rPr>
            <w:rStyle w:val="Hyperlink"/>
            <w:rFonts w:asciiTheme="minorHAnsi" w:hAnsiTheme="minorHAnsi"/>
            <w:sz w:val="22"/>
            <w:szCs w:val="22"/>
          </w:rPr>
          <w:t>10.10</w:t>
        </w:r>
        <w:r w:rsidR="008B5B5E" w:rsidRPr="008E20E2">
          <w:rPr>
            <w:rStyle w:val="Hyperlink"/>
            <w:rFonts w:asciiTheme="minorHAnsi" w:hAnsiTheme="minorHAnsi"/>
            <w:sz w:val="22"/>
            <w:szCs w:val="22"/>
          </w:rPr>
          <w:tab/>
        </w:r>
        <w:r w:rsidR="00036F68" w:rsidRPr="008E20E2">
          <w:rPr>
            <w:rStyle w:val="Hyperlink"/>
            <w:rFonts w:asciiTheme="minorHAnsi" w:hAnsiTheme="minorHAnsi"/>
            <w:sz w:val="22"/>
            <w:szCs w:val="22"/>
          </w:rPr>
          <w:t>Potential for Selenium, Sulphate</w:t>
        </w:r>
        <w:r w:rsidR="00036F68" w:rsidRPr="008E20E2">
          <w:rPr>
            <w:rFonts w:asciiTheme="minorHAnsi" w:hAnsiTheme="minorHAnsi"/>
            <w:webHidden/>
            <w:sz w:val="22"/>
            <w:szCs w:val="22"/>
          </w:rPr>
          <w:tab/>
        </w:r>
        <w:r w:rsidR="00212CC0" w:rsidRPr="008E20E2">
          <w:rPr>
            <w:rFonts w:asciiTheme="minorHAnsi" w:hAnsiTheme="minorHAnsi"/>
            <w:webHidden/>
            <w:sz w:val="22"/>
            <w:szCs w:val="22"/>
          </w:rPr>
          <w:fldChar w:fldCharType="begin"/>
        </w:r>
        <w:r w:rsidR="00036F68" w:rsidRPr="008E20E2">
          <w:rPr>
            <w:rFonts w:asciiTheme="minorHAnsi" w:hAnsiTheme="minorHAnsi"/>
            <w:webHidden/>
            <w:sz w:val="22"/>
            <w:szCs w:val="22"/>
          </w:rPr>
          <w:instrText xml:space="preserve"> PAGEREF _Toc309304359 \h </w:instrText>
        </w:r>
        <w:r w:rsidR="00212CC0" w:rsidRPr="008E20E2">
          <w:rPr>
            <w:rFonts w:asciiTheme="minorHAnsi" w:hAnsiTheme="minorHAnsi"/>
            <w:webHidden/>
            <w:sz w:val="22"/>
            <w:szCs w:val="22"/>
          </w:rPr>
        </w:r>
        <w:r w:rsidR="00212CC0" w:rsidRPr="008E20E2">
          <w:rPr>
            <w:rFonts w:asciiTheme="minorHAnsi" w:hAnsiTheme="minorHAnsi"/>
            <w:webHidden/>
            <w:sz w:val="22"/>
            <w:szCs w:val="22"/>
          </w:rPr>
          <w:fldChar w:fldCharType="separate"/>
        </w:r>
        <w:r w:rsidR="00375C31" w:rsidRPr="008E20E2">
          <w:rPr>
            <w:rFonts w:asciiTheme="minorHAnsi" w:hAnsiTheme="minorHAnsi"/>
            <w:webHidden/>
            <w:sz w:val="22"/>
            <w:szCs w:val="22"/>
          </w:rPr>
          <w:t>10</w:t>
        </w:r>
        <w:r w:rsidR="00212CC0" w:rsidRPr="008E20E2">
          <w:rPr>
            <w:rFonts w:asciiTheme="minorHAnsi" w:hAnsiTheme="minorHAnsi"/>
            <w:webHidden/>
            <w:sz w:val="22"/>
            <w:szCs w:val="22"/>
          </w:rPr>
          <w:fldChar w:fldCharType="end"/>
        </w:r>
      </w:hyperlink>
    </w:p>
    <w:p w:rsidR="00036F68" w:rsidRPr="008E20E2" w:rsidRDefault="00A57B45" w:rsidP="00F44BB1">
      <w:pPr>
        <w:pStyle w:val="TOC1"/>
        <w:rPr>
          <w:rFonts w:eastAsiaTheme="minorEastAsia"/>
          <w:sz w:val="22"/>
          <w:szCs w:val="22"/>
          <w:lang w:val="en-CA" w:eastAsia="en-CA"/>
        </w:rPr>
      </w:pPr>
      <w:hyperlink w:anchor="_Toc309304360" w:history="1">
        <w:r w:rsidR="00036F68" w:rsidRPr="008E20E2">
          <w:rPr>
            <w:rStyle w:val="Hyperlink"/>
            <w:sz w:val="22"/>
            <w:szCs w:val="22"/>
          </w:rPr>
          <w:t>11.</w:t>
        </w:r>
        <w:r w:rsidR="00036F68" w:rsidRPr="008E20E2">
          <w:rPr>
            <w:rFonts w:eastAsiaTheme="minorEastAsia"/>
            <w:sz w:val="22"/>
            <w:szCs w:val="22"/>
            <w:lang w:val="en-CA" w:eastAsia="en-CA"/>
          </w:rPr>
          <w:tab/>
        </w:r>
        <w:r w:rsidR="00036F68" w:rsidRPr="008E20E2">
          <w:rPr>
            <w:rStyle w:val="Hyperlink"/>
            <w:sz w:val="22"/>
            <w:szCs w:val="22"/>
          </w:rPr>
          <w:t>permits, Licences &amp; Approvals</w:t>
        </w:r>
        <w:r w:rsidR="00036F68" w:rsidRPr="008E20E2">
          <w:rPr>
            <w:webHidden/>
            <w:sz w:val="22"/>
            <w:szCs w:val="22"/>
          </w:rPr>
          <w:tab/>
        </w:r>
        <w:r w:rsidR="00212CC0" w:rsidRPr="008E20E2">
          <w:rPr>
            <w:webHidden/>
            <w:sz w:val="22"/>
            <w:szCs w:val="22"/>
          </w:rPr>
          <w:fldChar w:fldCharType="begin"/>
        </w:r>
        <w:r w:rsidR="00036F68" w:rsidRPr="008E20E2">
          <w:rPr>
            <w:webHidden/>
            <w:sz w:val="22"/>
            <w:szCs w:val="22"/>
          </w:rPr>
          <w:instrText xml:space="preserve"> PAGEREF _Toc309304360 \h </w:instrText>
        </w:r>
        <w:r w:rsidR="00212CC0" w:rsidRPr="008E20E2">
          <w:rPr>
            <w:webHidden/>
            <w:sz w:val="22"/>
            <w:szCs w:val="22"/>
          </w:rPr>
        </w:r>
        <w:r w:rsidR="00212CC0" w:rsidRPr="008E20E2">
          <w:rPr>
            <w:webHidden/>
            <w:sz w:val="22"/>
            <w:szCs w:val="22"/>
          </w:rPr>
          <w:fldChar w:fldCharType="separate"/>
        </w:r>
        <w:r w:rsidR="00375C31" w:rsidRPr="008E20E2">
          <w:rPr>
            <w:webHidden/>
            <w:sz w:val="22"/>
            <w:szCs w:val="22"/>
          </w:rPr>
          <w:t>11</w:t>
        </w:r>
        <w:r w:rsidR="00212CC0" w:rsidRPr="008E20E2">
          <w:rPr>
            <w:webHidden/>
            <w:sz w:val="22"/>
            <w:szCs w:val="22"/>
          </w:rPr>
          <w:fldChar w:fldCharType="end"/>
        </w:r>
      </w:hyperlink>
    </w:p>
    <w:p w:rsidR="00283DE8" w:rsidRPr="008E20E2" w:rsidRDefault="00212CC0">
      <w:pPr>
        <w:tabs>
          <w:tab w:val="left" w:pos="6405"/>
        </w:tabs>
        <w:rPr>
          <w:rFonts w:asciiTheme="minorHAnsi" w:hAnsiTheme="minorHAnsi" w:cstheme="minorHAnsi"/>
          <w:sz w:val="22"/>
          <w:szCs w:val="22"/>
        </w:rPr>
      </w:pPr>
      <w:r w:rsidRPr="008E20E2">
        <w:rPr>
          <w:rFonts w:asciiTheme="minorHAnsi" w:hAnsiTheme="minorHAnsi" w:cstheme="minorHAnsi"/>
          <w:b/>
          <w:noProof/>
          <w:sz w:val="22"/>
          <w:szCs w:val="22"/>
        </w:rPr>
        <w:fldChar w:fldCharType="end"/>
      </w:r>
      <w:r w:rsidR="00283DE8" w:rsidRPr="008E20E2">
        <w:rPr>
          <w:rFonts w:asciiTheme="minorHAnsi" w:hAnsiTheme="minorHAnsi" w:cstheme="minorHAnsi"/>
          <w:b/>
          <w:caps/>
          <w:noProof/>
          <w:sz w:val="22"/>
          <w:szCs w:val="22"/>
        </w:rPr>
        <w:tab/>
      </w:r>
    </w:p>
    <w:p w:rsidR="00283DE8" w:rsidRPr="008E20E2" w:rsidRDefault="00283DE8">
      <w:pPr>
        <w:pStyle w:val="Header"/>
        <w:tabs>
          <w:tab w:val="clear" w:pos="4320"/>
          <w:tab w:val="clear" w:pos="8640"/>
          <w:tab w:val="right" w:pos="9270"/>
        </w:tabs>
        <w:rPr>
          <w:rFonts w:asciiTheme="minorHAnsi" w:hAnsiTheme="minorHAnsi" w:cstheme="minorHAnsi"/>
          <w:sz w:val="22"/>
          <w:szCs w:val="22"/>
        </w:rPr>
      </w:pPr>
    </w:p>
    <w:p w:rsidR="00283DE8" w:rsidRPr="008E20E2" w:rsidRDefault="00D54759" w:rsidP="00D54759">
      <w:pPr>
        <w:pStyle w:val="Heading6"/>
        <w:tabs>
          <w:tab w:val="clear" w:pos="4464"/>
        </w:tabs>
        <w:jc w:val="left"/>
        <w:rPr>
          <w:rFonts w:asciiTheme="minorHAnsi" w:hAnsiTheme="minorHAnsi" w:cstheme="minorHAnsi"/>
          <w:b w:val="0"/>
          <w:sz w:val="22"/>
          <w:szCs w:val="22"/>
        </w:rPr>
      </w:pPr>
      <w:r w:rsidRPr="008E20E2">
        <w:rPr>
          <w:rFonts w:asciiTheme="minorHAnsi" w:hAnsiTheme="minorHAnsi" w:cstheme="minorHAnsi"/>
          <w:b w:val="0"/>
          <w:sz w:val="22"/>
          <w:szCs w:val="22"/>
        </w:rPr>
        <w:t>List of Tables</w:t>
      </w:r>
    </w:p>
    <w:p w:rsidR="00283DE8" w:rsidRPr="008E20E2" w:rsidRDefault="00283DE8">
      <w:pPr>
        <w:tabs>
          <w:tab w:val="left" w:pos="2160"/>
          <w:tab w:val="right" w:leader="dot" w:pos="9360"/>
        </w:tabs>
        <w:jc w:val="both"/>
        <w:rPr>
          <w:rFonts w:asciiTheme="minorHAnsi" w:hAnsiTheme="minorHAnsi" w:cstheme="minorHAnsi"/>
          <w:sz w:val="22"/>
          <w:szCs w:val="22"/>
          <w:lang w:val="en-GB"/>
        </w:rPr>
      </w:pPr>
    </w:p>
    <w:p w:rsidR="000D3FA9" w:rsidRPr="008E20E2" w:rsidRDefault="000D3FA9">
      <w:pPr>
        <w:tabs>
          <w:tab w:val="left" w:pos="2160"/>
          <w:tab w:val="right" w:leader="dot" w:pos="9360"/>
        </w:tabs>
        <w:jc w:val="both"/>
        <w:rPr>
          <w:rFonts w:asciiTheme="minorHAnsi" w:hAnsiTheme="minorHAnsi" w:cstheme="minorHAnsi"/>
          <w:sz w:val="22"/>
          <w:szCs w:val="22"/>
          <w:lang w:val="en-GB"/>
        </w:rPr>
      </w:pPr>
    </w:p>
    <w:p w:rsidR="00283DE8" w:rsidRPr="008E20E2" w:rsidRDefault="00D54759" w:rsidP="00D54759">
      <w:pPr>
        <w:pStyle w:val="Heading6"/>
        <w:tabs>
          <w:tab w:val="clear" w:pos="4464"/>
        </w:tabs>
        <w:jc w:val="left"/>
        <w:rPr>
          <w:rFonts w:asciiTheme="minorHAnsi" w:hAnsiTheme="minorHAnsi" w:cstheme="minorHAnsi"/>
          <w:b w:val="0"/>
          <w:sz w:val="22"/>
          <w:szCs w:val="22"/>
        </w:rPr>
      </w:pPr>
      <w:r w:rsidRPr="008E20E2">
        <w:rPr>
          <w:rFonts w:asciiTheme="minorHAnsi" w:hAnsiTheme="minorHAnsi" w:cstheme="minorHAnsi"/>
          <w:b w:val="0"/>
          <w:sz w:val="22"/>
          <w:szCs w:val="22"/>
        </w:rPr>
        <w:t>List of Figures</w:t>
      </w:r>
    </w:p>
    <w:p w:rsidR="00283DE8" w:rsidRPr="008E20E2" w:rsidRDefault="00283DE8">
      <w:pPr>
        <w:jc w:val="both"/>
        <w:rPr>
          <w:rFonts w:asciiTheme="minorHAnsi" w:hAnsiTheme="minorHAnsi" w:cstheme="minorHAnsi"/>
          <w:sz w:val="22"/>
          <w:szCs w:val="22"/>
          <w:lang w:val="en-GB"/>
        </w:rPr>
      </w:pPr>
    </w:p>
    <w:p w:rsidR="00283DE8" w:rsidRPr="008E20E2" w:rsidRDefault="00283DE8" w:rsidP="000D3FA9">
      <w:pPr>
        <w:pStyle w:val="Heading6"/>
        <w:tabs>
          <w:tab w:val="left" w:pos="2160"/>
          <w:tab w:val="right" w:pos="9360"/>
        </w:tabs>
        <w:jc w:val="left"/>
        <w:rPr>
          <w:rFonts w:asciiTheme="minorHAnsi" w:hAnsiTheme="minorHAnsi" w:cstheme="minorHAnsi"/>
          <w:sz w:val="22"/>
          <w:szCs w:val="22"/>
        </w:rPr>
      </w:pPr>
    </w:p>
    <w:p w:rsidR="00283DE8" w:rsidRPr="008E20E2" w:rsidRDefault="00BA3819" w:rsidP="00D54759">
      <w:pPr>
        <w:pStyle w:val="Header"/>
        <w:tabs>
          <w:tab w:val="clear" w:pos="4320"/>
          <w:tab w:val="clear" w:pos="8640"/>
          <w:tab w:val="left" w:pos="2160"/>
          <w:tab w:val="center" w:pos="4464"/>
          <w:tab w:val="right" w:pos="9360"/>
        </w:tabs>
        <w:ind w:left="2160" w:hanging="2160"/>
        <w:rPr>
          <w:rFonts w:asciiTheme="minorHAnsi" w:hAnsiTheme="minorHAnsi" w:cstheme="minorHAnsi"/>
          <w:sz w:val="22"/>
          <w:szCs w:val="22"/>
          <w:u w:val="single"/>
          <w:lang w:val="en-GB"/>
        </w:rPr>
      </w:pPr>
      <w:r w:rsidRPr="008E20E2">
        <w:rPr>
          <w:rFonts w:asciiTheme="minorHAnsi" w:hAnsiTheme="minorHAnsi" w:cstheme="minorHAnsi"/>
          <w:sz w:val="22"/>
          <w:szCs w:val="22"/>
          <w:u w:val="single"/>
          <w:lang w:val="en-GB"/>
        </w:rPr>
        <w:t>List of A</w:t>
      </w:r>
      <w:r w:rsidR="00D54759" w:rsidRPr="008E20E2">
        <w:rPr>
          <w:rFonts w:asciiTheme="minorHAnsi" w:hAnsiTheme="minorHAnsi" w:cstheme="minorHAnsi"/>
          <w:sz w:val="22"/>
          <w:szCs w:val="22"/>
          <w:u w:val="single"/>
          <w:lang w:val="en-GB"/>
        </w:rPr>
        <w:t>ppendices</w:t>
      </w:r>
    </w:p>
    <w:p w:rsidR="00283DE8" w:rsidRPr="008E20E2" w:rsidRDefault="00283DE8">
      <w:pPr>
        <w:tabs>
          <w:tab w:val="left" w:pos="2160"/>
          <w:tab w:val="center" w:pos="4464"/>
          <w:tab w:val="right" w:pos="9360"/>
        </w:tabs>
        <w:jc w:val="both"/>
        <w:rPr>
          <w:rFonts w:asciiTheme="minorHAnsi" w:hAnsiTheme="minorHAnsi" w:cstheme="minorHAnsi"/>
          <w:sz w:val="22"/>
          <w:szCs w:val="22"/>
          <w:lang w:val="en-GB"/>
        </w:rPr>
      </w:pPr>
    </w:p>
    <w:p w:rsidR="00283DE8" w:rsidRPr="008E20E2" w:rsidRDefault="00283DE8">
      <w:pPr>
        <w:tabs>
          <w:tab w:val="left" w:pos="2160"/>
          <w:tab w:val="right" w:pos="9360"/>
        </w:tabs>
        <w:jc w:val="both"/>
        <w:rPr>
          <w:rFonts w:asciiTheme="minorHAnsi" w:hAnsiTheme="minorHAnsi" w:cstheme="minorHAnsi"/>
          <w:sz w:val="22"/>
          <w:szCs w:val="22"/>
          <w:lang w:val="en-GB"/>
        </w:rPr>
      </w:pPr>
    </w:p>
    <w:p w:rsidR="00283DE8" w:rsidRPr="008E20E2" w:rsidRDefault="00283DE8">
      <w:pPr>
        <w:jc w:val="both"/>
        <w:rPr>
          <w:rFonts w:asciiTheme="minorHAnsi" w:hAnsiTheme="minorHAnsi" w:cstheme="minorHAnsi"/>
          <w:sz w:val="22"/>
          <w:szCs w:val="22"/>
          <w:lang w:val="en-GB"/>
        </w:rPr>
      </w:pPr>
    </w:p>
    <w:p w:rsidR="007E3A95" w:rsidRPr="008E20E2" w:rsidRDefault="007E3A95">
      <w:pPr>
        <w:rPr>
          <w:rFonts w:asciiTheme="minorHAnsi" w:hAnsiTheme="minorHAnsi" w:cstheme="minorHAnsi"/>
          <w:sz w:val="22"/>
          <w:szCs w:val="22"/>
        </w:rPr>
      </w:pPr>
      <w:r w:rsidRPr="008E20E2">
        <w:rPr>
          <w:rFonts w:asciiTheme="minorHAnsi" w:hAnsiTheme="minorHAnsi" w:cstheme="minorHAnsi"/>
          <w:sz w:val="22"/>
          <w:szCs w:val="22"/>
        </w:rPr>
        <w:br w:type="page"/>
      </w:r>
    </w:p>
    <w:p w:rsidR="00283DE8" w:rsidRPr="008E20E2" w:rsidRDefault="00283DE8">
      <w:pPr>
        <w:tabs>
          <w:tab w:val="right" w:pos="9270"/>
        </w:tabs>
        <w:rPr>
          <w:rFonts w:asciiTheme="minorHAnsi" w:hAnsiTheme="minorHAnsi" w:cstheme="minorHAnsi"/>
          <w:sz w:val="22"/>
          <w:szCs w:val="22"/>
        </w:rPr>
        <w:sectPr w:rsidR="00283DE8" w:rsidRPr="008E20E2" w:rsidSect="005075FF">
          <w:headerReference w:type="default" r:id="rId14"/>
          <w:footerReference w:type="default" r:id="rId15"/>
          <w:pgSz w:w="12240" w:h="15840" w:code="1"/>
          <w:pgMar w:top="1008" w:right="1440" w:bottom="1008" w:left="1440" w:header="504" w:footer="504" w:gutter="0"/>
          <w:pgNumType w:fmt="lowerRoman" w:start="1"/>
          <w:cols w:space="720"/>
        </w:sectPr>
      </w:pPr>
    </w:p>
    <w:p w:rsidR="00283DE8" w:rsidRPr="008E20E2" w:rsidRDefault="00283DE8" w:rsidP="00383DCF">
      <w:pPr>
        <w:pStyle w:val="Heading1"/>
      </w:pPr>
      <w:bookmarkStart w:id="2" w:name="_Toc309304311"/>
      <w:r w:rsidRPr="008E20E2">
        <w:t>INTRODUCTION</w:t>
      </w:r>
      <w:bookmarkEnd w:id="2"/>
    </w:p>
    <w:p w:rsidR="0030166C" w:rsidRPr="008E20E2" w:rsidRDefault="003016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p>
    <w:p w:rsidR="002D78F6" w:rsidRPr="008E20E2" w:rsidRDefault="00260D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r w:rsidRPr="008E20E2">
        <w:rPr>
          <w:rFonts w:asciiTheme="minorHAnsi" w:hAnsiTheme="minorHAnsi" w:cstheme="minorHAnsi"/>
          <w:sz w:val="22"/>
          <w:szCs w:val="22"/>
        </w:rPr>
        <w:t>The purpose of this section is to provide</w:t>
      </w:r>
      <w:r w:rsidR="002D78F6" w:rsidRPr="008E20E2">
        <w:rPr>
          <w:rFonts w:asciiTheme="minorHAnsi" w:hAnsiTheme="minorHAnsi" w:cstheme="minorHAnsi"/>
          <w:sz w:val="22"/>
          <w:szCs w:val="22"/>
        </w:rPr>
        <w:t xml:space="preserve"> information o</w:t>
      </w:r>
      <w:r w:rsidR="007F120A" w:rsidRPr="008E20E2">
        <w:rPr>
          <w:rFonts w:asciiTheme="minorHAnsi" w:hAnsiTheme="minorHAnsi" w:cstheme="minorHAnsi"/>
          <w:sz w:val="22"/>
          <w:szCs w:val="22"/>
        </w:rPr>
        <w:t>n</w:t>
      </w:r>
      <w:r w:rsidR="002D78F6" w:rsidRPr="008E20E2">
        <w:rPr>
          <w:rFonts w:asciiTheme="minorHAnsi" w:hAnsiTheme="minorHAnsi" w:cstheme="minorHAnsi"/>
          <w:sz w:val="22"/>
          <w:szCs w:val="22"/>
        </w:rPr>
        <w:t>:</w:t>
      </w:r>
    </w:p>
    <w:p w:rsidR="002D78F6" w:rsidRPr="008E20E2" w:rsidRDefault="002D78F6" w:rsidP="002D78F6">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r w:rsidRPr="008E20E2">
        <w:rPr>
          <w:rFonts w:asciiTheme="minorHAnsi" w:hAnsiTheme="minorHAnsi" w:cstheme="minorHAnsi"/>
          <w:sz w:val="22"/>
          <w:szCs w:val="22"/>
        </w:rPr>
        <w:t>project location and ownership</w:t>
      </w:r>
      <w:r w:rsidR="00D151A4" w:rsidRPr="008E20E2">
        <w:rPr>
          <w:rFonts w:asciiTheme="minorHAnsi" w:hAnsiTheme="minorHAnsi" w:cstheme="minorHAnsi"/>
          <w:sz w:val="22"/>
          <w:szCs w:val="22"/>
        </w:rPr>
        <w:t xml:space="preserve"> and include regional and local maps</w:t>
      </w:r>
      <w:r w:rsidR="007F120A" w:rsidRPr="008E20E2">
        <w:rPr>
          <w:rFonts w:asciiTheme="minorHAnsi" w:hAnsiTheme="minorHAnsi" w:cstheme="minorHAnsi"/>
          <w:sz w:val="22"/>
          <w:szCs w:val="22"/>
        </w:rPr>
        <w:t>;</w:t>
      </w:r>
    </w:p>
    <w:p w:rsidR="002D78F6" w:rsidRPr="008E20E2" w:rsidRDefault="002D78F6" w:rsidP="002D78F6">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r w:rsidRPr="008E20E2">
        <w:rPr>
          <w:rFonts w:asciiTheme="minorHAnsi" w:hAnsiTheme="minorHAnsi" w:cstheme="minorHAnsi"/>
          <w:sz w:val="22"/>
          <w:szCs w:val="22"/>
        </w:rPr>
        <w:t xml:space="preserve">whether </w:t>
      </w:r>
      <w:r w:rsidR="007F120A" w:rsidRPr="008E20E2">
        <w:rPr>
          <w:rFonts w:asciiTheme="minorHAnsi" w:hAnsiTheme="minorHAnsi" w:cstheme="minorHAnsi"/>
          <w:sz w:val="22"/>
          <w:szCs w:val="22"/>
        </w:rPr>
        <w:t xml:space="preserve">the </w:t>
      </w:r>
      <w:r w:rsidRPr="008E20E2">
        <w:rPr>
          <w:rFonts w:asciiTheme="minorHAnsi" w:hAnsiTheme="minorHAnsi" w:cstheme="minorHAnsi"/>
          <w:sz w:val="22"/>
          <w:szCs w:val="22"/>
        </w:rPr>
        <w:t xml:space="preserve">site is Greenfield or Brownfield (new mine proposal </w:t>
      </w:r>
      <w:r w:rsidR="00F44BB1" w:rsidRPr="008E20E2">
        <w:rPr>
          <w:rFonts w:asciiTheme="minorHAnsi" w:hAnsiTheme="minorHAnsi" w:cstheme="minorHAnsi"/>
          <w:sz w:val="22"/>
          <w:szCs w:val="22"/>
        </w:rPr>
        <w:t xml:space="preserve">having completed an </w:t>
      </w:r>
      <w:r w:rsidR="00B321CB">
        <w:rPr>
          <w:rFonts w:asciiTheme="minorHAnsi" w:hAnsiTheme="minorHAnsi" w:cstheme="minorHAnsi"/>
          <w:sz w:val="22"/>
          <w:szCs w:val="22"/>
        </w:rPr>
        <w:t>environmental assessment</w:t>
      </w:r>
      <w:r w:rsidR="00F44BB1" w:rsidRPr="008E20E2">
        <w:rPr>
          <w:rFonts w:asciiTheme="minorHAnsi" w:hAnsiTheme="minorHAnsi" w:cstheme="minorHAnsi"/>
          <w:sz w:val="22"/>
          <w:szCs w:val="22"/>
        </w:rPr>
        <w:t xml:space="preserve">, </w:t>
      </w:r>
      <w:r w:rsidR="00B321CB">
        <w:rPr>
          <w:rFonts w:asciiTheme="minorHAnsi" w:hAnsiTheme="minorHAnsi" w:cstheme="minorHAnsi"/>
          <w:sz w:val="22"/>
          <w:szCs w:val="22"/>
        </w:rPr>
        <w:t xml:space="preserve">a </w:t>
      </w:r>
      <w:r w:rsidRPr="008E20E2">
        <w:rPr>
          <w:rFonts w:asciiTheme="minorHAnsi" w:hAnsiTheme="minorHAnsi" w:cstheme="minorHAnsi"/>
          <w:sz w:val="22"/>
          <w:szCs w:val="22"/>
        </w:rPr>
        <w:t>new mine</w:t>
      </w:r>
      <w:r w:rsidR="00B321CB">
        <w:rPr>
          <w:rFonts w:asciiTheme="minorHAnsi" w:hAnsiTheme="minorHAnsi" w:cstheme="minorHAnsi"/>
          <w:sz w:val="22"/>
          <w:szCs w:val="22"/>
        </w:rPr>
        <w:t xml:space="preserve"> that is non-reviewable under the BCEAA</w:t>
      </w:r>
      <w:r w:rsidRPr="008E20E2">
        <w:rPr>
          <w:rFonts w:asciiTheme="minorHAnsi" w:hAnsiTheme="minorHAnsi" w:cstheme="minorHAnsi"/>
          <w:sz w:val="22"/>
          <w:szCs w:val="22"/>
        </w:rPr>
        <w:t xml:space="preserve">, or </w:t>
      </w:r>
      <w:r w:rsidR="00B321CB">
        <w:rPr>
          <w:rFonts w:asciiTheme="minorHAnsi" w:hAnsiTheme="minorHAnsi" w:cstheme="minorHAnsi"/>
          <w:sz w:val="22"/>
          <w:szCs w:val="22"/>
        </w:rPr>
        <w:t xml:space="preserve">an </w:t>
      </w:r>
      <w:r w:rsidRPr="008E20E2">
        <w:rPr>
          <w:rFonts w:asciiTheme="minorHAnsi" w:hAnsiTheme="minorHAnsi" w:cstheme="minorHAnsi"/>
          <w:sz w:val="22"/>
          <w:szCs w:val="22"/>
        </w:rPr>
        <w:t xml:space="preserve">existing mine making applications for amendments to accommodate </w:t>
      </w:r>
      <w:r w:rsidR="00043D3D">
        <w:rPr>
          <w:rFonts w:asciiTheme="minorHAnsi" w:hAnsiTheme="minorHAnsi" w:cstheme="minorHAnsi"/>
          <w:sz w:val="22"/>
          <w:szCs w:val="22"/>
        </w:rPr>
        <w:t xml:space="preserve">re-start, </w:t>
      </w:r>
      <w:r w:rsidRPr="008E20E2">
        <w:rPr>
          <w:rFonts w:asciiTheme="minorHAnsi" w:hAnsiTheme="minorHAnsi" w:cstheme="minorHAnsi"/>
          <w:sz w:val="22"/>
          <w:szCs w:val="22"/>
        </w:rPr>
        <w:t>expansion or extension);</w:t>
      </w:r>
    </w:p>
    <w:p w:rsidR="00283DE8" w:rsidRPr="008E20E2" w:rsidRDefault="002D78F6" w:rsidP="002D78F6">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r w:rsidRPr="008E20E2">
        <w:rPr>
          <w:rFonts w:asciiTheme="minorHAnsi" w:hAnsiTheme="minorHAnsi" w:cstheme="minorHAnsi"/>
          <w:sz w:val="22"/>
          <w:szCs w:val="22"/>
        </w:rPr>
        <w:t>topography, access;</w:t>
      </w:r>
      <w:r w:rsidR="00F44BB1" w:rsidRPr="008E20E2">
        <w:rPr>
          <w:rFonts w:asciiTheme="minorHAnsi" w:hAnsiTheme="minorHAnsi" w:cstheme="minorHAnsi"/>
          <w:sz w:val="22"/>
          <w:szCs w:val="22"/>
        </w:rPr>
        <w:t xml:space="preserve"> and</w:t>
      </w:r>
    </w:p>
    <w:p w:rsidR="002D78F6" w:rsidRPr="008E20E2" w:rsidRDefault="002D78F6" w:rsidP="002D78F6">
      <w:pPr>
        <w:pStyle w:val="ListParagraph"/>
        <w:numPr>
          <w:ilvl w:val="0"/>
          <w:numId w:val="3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r w:rsidRPr="008E20E2">
        <w:rPr>
          <w:rFonts w:asciiTheme="minorHAnsi" w:hAnsiTheme="minorHAnsi" w:cstheme="minorHAnsi"/>
          <w:sz w:val="22"/>
          <w:szCs w:val="22"/>
        </w:rPr>
        <w:t>project proposal including overview of construction, operation and closure stages and mine</w:t>
      </w:r>
      <w:r w:rsidR="009518AA" w:rsidRPr="008E20E2">
        <w:rPr>
          <w:rFonts w:asciiTheme="minorHAnsi" w:hAnsiTheme="minorHAnsi" w:cstheme="minorHAnsi"/>
          <w:sz w:val="22"/>
          <w:szCs w:val="22"/>
        </w:rPr>
        <w:t xml:space="preserve"> </w:t>
      </w:r>
      <w:r w:rsidRPr="008E20E2">
        <w:rPr>
          <w:rFonts w:asciiTheme="minorHAnsi" w:hAnsiTheme="minorHAnsi" w:cstheme="minorHAnsi"/>
          <w:sz w:val="22"/>
          <w:szCs w:val="22"/>
        </w:rPr>
        <w:t>life</w:t>
      </w:r>
      <w:r w:rsidR="00E900BF" w:rsidRPr="008E20E2">
        <w:rPr>
          <w:rFonts w:asciiTheme="minorHAnsi" w:hAnsiTheme="minorHAnsi" w:cstheme="minorHAnsi"/>
          <w:sz w:val="22"/>
          <w:szCs w:val="22"/>
        </w:rPr>
        <w:t>.</w:t>
      </w:r>
    </w:p>
    <w:p w:rsidR="001B1136" w:rsidRPr="008E20E2" w:rsidRDefault="001B1136" w:rsidP="00A1513F">
      <w:pPr>
        <w:jc w:val="both"/>
        <w:rPr>
          <w:rFonts w:asciiTheme="minorHAnsi" w:hAnsiTheme="minorHAnsi" w:cstheme="minorHAnsi"/>
          <w:sz w:val="22"/>
          <w:szCs w:val="22"/>
        </w:rPr>
      </w:pPr>
    </w:p>
    <w:p w:rsidR="005875AC" w:rsidRPr="008E20E2" w:rsidRDefault="002D78F6" w:rsidP="00F8283B">
      <w:pPr>
        <w:jc w:val="both"/>
        <w:rPr>
          <w:rFonts w:asciiTheme="minorHAnsi" w:hAnsiTheme="minorHAnsi" w:cstheme="minorHAnsi"/>
          <w:sz w:val="22"/>
          <w:szCs w:val="22"/>
        </w:rPr>
      </w:pPr>
      <w:bookmarkStart w:id="3" w:name="_Toc512149047"/>
      <w:r w:rsidRPr="008E20E2">
        <w:rPr>
          <w:rFonts w:asciiTheme="minorHAnsi" w:hAnsiTheme="minorHAnsi" w:cstheme="minorHAnsi"/>
          <w:sz w:val="22"/>
          <w:szCs w:val="22"/>
        </w:rPr>
        <w:t xml:space="preserve">This section should also provide a summary of the mine project </w:t>
      </w:r>
      <w:r w:rsidR="007F120A" w:rsidRPr="008E20E2">
        <w:rPr>
          <w:rFonts w:asciiTheme="minorHAnsi" w:hAnsiTheme="minorHAnsi" w:cstheme="minorHAnsi"/>
          <w:sz w:val="22"/>
          <w:szCs w:val="22"/>
        </w:rPr>
        <w:t>proponent</w:t>
      </w:r>
      <w:r w:rsidR="00BA3819" w:rsidRPr="008E20E2">
        <w:rPr>
          <w:rFonts w:asciiTheme="minorHAnsi" w:hAnsiTheme="minorHAnsi" w:cstheme="minorHAnsi"/>
          <w:sz w:val="22"/>
          <w:szCs w:val="22"/>
        </w:rPr>
        <w:t>’s</w:t>
      </w:r>
      <w:r w:rsidR="007F120A" w:rsidRPr="008E20E2">
        <w:rPr>
          <w:rFonts w:asciiTheme="minorHAnsi" w:hAnsiTheme="minorHAnsi" w:cstheme="minorHAnsi"/>
          <w:sz w:val="22"/>
          <w:szCs w:val="22"/>
        </w:rPr>
        <w:t xml:space="preserve"> understanding</w:t>
      </w:r>
      <w:r w:rsidRPr="008E20E2">
        <w:rPr>
          <w:rFonts w:asciiTheme="minorHAnsi" w:hAnsiTheme="minorHAnsi" w:cstheme="minorHAnsi"/>
          <w:sz w:val="22"/>
          <w:szCs w:val="22"/>
        </w:rPr>
        <w:t xml:space="preserve"> of the </w:t>
      </w:r>
      <w:r w:rsidR="00B321CB">
        <w:rPr>
          <w:rFonts w:asciiTheme="minorHAnsi" w:hAnsiTheme="minorHAnsi" w:cstheme="minorHAnsi"/>
          <w:sz w:val="22"/>
          <w:szCs w:val="22"/>
        </w:rPr>
        <w:t>coordinated authorizations</w:t>
      </w:r>
      <w:r w:rsidRPr="008E20E2">
        <w:rPr>
          <w:rFonts w:asciiTheme="minorHAnsi" w:hAnsiTheme="minorHAnsi" w:cstheme="minorHAnsi"/>
          <w:sz w:val="22"/>
          <w:szCs w:val="22"/>
        </w:rPr>
        <w:t xml:space="preserve"> </w:t>
      </w:r>
      <w:r w:rsidR="009518AA" w:rsidRPr="008E20E2">
        <w:rPr>
          <w:rFonts w:asciiTheme="minorHAnsi" w:hAnsiTheme="minorHAnsi" w:cstheme="minorHAnsi"/>
          <w:sz w:val="22"/>
          <w:szCs w:val="22"/>
        </w:rPr>
        <w:t xml:space="preserve">process, willingness and capacity to work with the project-specific MDRC to ensure the issues and information required to address statutory authorization and public policy requirements </w:t>
      </w:r>
      <w:r w:rsidR="007F120A" w:rsidRPr="008E20E2">
        <w:rPr>
          <w:rFonts w:asciiTheme="minorHAnsi" w:hAnsiTheme="minorHAnsi" w:cstheme="minorHAnsi"/>
          <w:sz w:val="22"/>
          <w:szCs w:val="22"/>
        </w:rPr>
        <w:t xml:space="preserve">can be met </w:t>
      </w:r>
      <w:r w:rsidR="009518AA" w:rsidRPr="008E20E2">
        <w:rPr>
          <w:rFonts w:asciiTheme="minorHAnsi" w:hAnsiTheme="minorHAnsi" w:cstheme="minorHAnsi"/>
          <w:sz w:val="22"/>
          <w:szCs w:val="22"/>
        </w:rPr>
        <w:t>in a timely way</w:t>
      </w:r>
      <w:r w:rsidR="007F120A" w:rsidRPr="008E20E2">
        <w:rPr>
          <w:rFonts w:asciiTheme="minorHAnsi" w:hAnsiTheme="minorHAnsi" w:cstheme="minorHAnsi"/>
          <w:sz w:val="22"/>
          <w:szCs w:val="22"/>
        </w:rPr>
        <w:t>.</w:t>
      </w:r>
    </w:p>
    <w:p w:rsidR="00F8283B" w:rsidRPr="008E20E2" w:rsidRDefault="00F8283B" w:rsidP="00F8283B">
      <w:pPr>
        <w:jc w:val="both"/>
        <w:rPr>
          <w:rFonts w:asciiTheme="minorHAnsi" w:hAnsiTheme="minorHAnsi" w:cstheme="minorHAnsi"/>
          <w:sz w:val="22"/>
          <w:szCs w:val="22"/>
        </w:rPr>
      </w:pPr>
    </w:p>
    <w:p w:rsidR="00283DE8" w:rsidRPr="008E20E2" w:rsidRDefault="00BB6014" w:rsidP="00383DCF">
      <w:pPr>
        <w:pStyle w:val="Heading1"/>
      </w:pPr>
      <w:bookmarkStart w:id="4" w:name="_Toc309304312"/>
      <w:bookmarkEnd w:id="3"/>
      <w:r w:rsidRPr="008E20E2">
        <w:t>PROPONENT</w:t>
      </w:r>
      <w:bookmarkEnd w:id="4"/>
    </w:p>
    <w:p w:rsidR="00283DE8" w:rsidRPr="008E20E2" w:rsidRDefault="00283DE8" w:rsidP="009518AA">
      <w:pPr>
        <w:pStyle w:val="NormalIndent"/>
        <w:jc w:val="both"/>
        <w:rPr>
          <w:rFonts w:asciiTheme="minorHAnsi" w:hAnsiTheme="minorHAnsi" w:cstheme="minorHAnsi"/>
          <w:sz w:val="22"/>
          <w:szCs w:val="22"/>
        </w:rPr>
      </w:pPr>
      <w:bookmarkStart w:id="5" w:name="_Toc512149048"/>
    </w:p>
    <w:bookmarkEnd w:id="5"/>
    <w:p w:rsidR="009518AA" w:rsidRPr="008E20E2" w:rsidRDefault="009518AA" w:rsidP="00A1513F">
      <w:pPr>
        <w:jc w:val="both"/>
        <w:rPr>
          <w:rFonts w:asciiTheme="minorHAnsi" w:hAnsiTheme="minorHAnsi" w:cstheme="minorHAnsi"/>
          <w:sz w:val="22"/>
          <w:szCs w:val="22"/>
        </w:rPr>
      </w:pPr>
      <w:r w:rsidRPr="008E20E2">
        <w:rPr>
          <w:rFonts w:asciiTheme="minorHAnsi" w:hAnsiTheme="minorHAnsi" w:cstheme="minorHAnsi"/>
          <w:sz w:val="22"/>
          <w:szCs w:val="22"/>
        </w:rPr>
        <w:t>This section should include a description of the corporate structure, location and address of its headquarters office and main company contacts to be involved in the mine project authorization review.</w:t>
      </w:r>
    </w:p>
    <w:p w:rsidR="009518AA" w:rsidRPr="008E20E2" w:rsidRDefault="009518AA" w:rsidP="00A1513F">
      <w:pPr>
        <w:jc w:val="both"/>
        <w:rPr>
          <w:rFonts w:asciiTheme="minorHAnsi" w:hAnsiTheme="minorHAnsi" w:cstheme="minorHAnsi"/>
          <w:sz w:val="22"/>
          <w:szCs w:val="22"/>
        </w:rPr>
      </w:pPr>
    </w:p>
    <w:p w:rsidR="00AD2B53" w:rsidRPr="008E20E2" w:rsidRDefault="00AD2B53" w:rsidP="00383DCF">
      <w:pPr>
        <w:pStyle w:val="Heading1"/>
      </w:pPr>
      <w:bookmarkStart w:id="6" w:name="_Toc309304313"/>
      <w:r w:rsidRPr="008E20E2">
        <w:t>Property HISTORY</w:t>
      </w:r>
      <w:bookmarkEnd w:id="6"/>
    </w:p>
    <w:p w:rsidR="001B284C" w:rsidRPr="008E20E2" w:rsidRDefault="001B284C" w:rsidP="00D151A4">
      <w:pPr>
        <w:pStyle w:val="Default"/>
        <w:spacing w:after="120"/>
        <w:ind w:left="0"/>
        <w:jc w:val="both"/>
        <w:rPr>
          <w:rFonts w:asciiTheme="minorHAnsi" w:hAnsiTheme="minorHAnsi" w:cstheme="minorHAnsi"/>
          <w:color w:val="auto"/>
          <w:sz w:val="22"/>
          <w:szCs w:val="22"/>
        </w:rPr>
      </w:pPr>
      <w:bookmarkStart w:id="7" w:name="_Toc512149106"/>
      <w:r w:rsidRPr="008E20E2">
        <w:rPr>
          <w:rFonts w:asciiTheme="minorHAnsi" w:hAnsiTheme="minorHAnsi" w:cstheme="minorHAnsi"/>
          <w:color w:val="auto"/>
          <w:sz w:val="22"/>
          <w:szCs w:val="22"/>
        </w:rPr>
        <w:t>This section should provide a description of the property history with respect to:</w:t>
      </w:r>
    </w:p>
    <w:p w:rsidR="001B284C" w:rsidRPr="008E20E2" w:rsidRDefault="001B284C" w:rsidP="00D151A4">
      <w:pPr>
        <w:pStyle w:val="Default"/>
        <w:numPr>
          <w:ilvl w:val="0"/>
          <w:numId w:val="31"/>
        </w:numPr>
        <w:spacing w:after="120"/>
        <w:jc w:val="both"/>
        <w:rPr>
          <w:rFonts w:asciiTheme="minorHAnsi" w:hAnsiTheme="minorHAnsi" w:cstheme="minorHAnsi"/>
          <w:color w:val="auto"/>
          <w:sz w:val="22"/>
          <w:szCs w:val="22"/>
        </w:rPr>
      </w:pPr>
      <w:r w:rsidRPr="008E20E2">
        <w:rPr>
          <w:rFonts w:asciiTheme="minorHAnsi" w:hAnsiTheme="minorHAnsi" w:cstheme="minorHAnsi"/>
          <w:color w:val="auto"/>
          <w:sz w:val="22"/>
          <w:szCs w:val="22"/>
        </w:rPr>
        <w:t>mineral tenure;</w:t>
      </w:r>
    </w:p>
    <w:p w:rsidR="001B284C" w:rsidRPr="008E20E2" w:rsidRDefault="001B284C" w:rsidP="00D151A4">
      <w:pPr>
        <w:pStyle w:val="Default"/>
        <w:numPr>
          <w:ilvl w:val="0"/>
          <w:numId w:val="31"/>
        </w:numPr>
        <w:spacing w:after="120"/>
        <w:jc w:val="both"/>
        <w:rPr>
          <w:rFonts w:asciiTheme="minorHAnsi" w:hAnsiTheme="minorHAnsi" w:cstheme="minorHAnsi"/>
          <w:color w:val="auto"/>
          <w:sz w:val="22"/>
          <w:szCs w:val="22"/>
        </w:rPr>
      </w:pPr>
      <w:r w:rsidRPr="008E20E2">
        <w:rPr>
          <w:rFonts w:asciiTheme="minorHAnsi" w:hAnsiTheme="minorHAnsi" w:cstheme="minorHAnsi"/>
          <w:color w:val="auto"/>
          <w:sz w:val="22"/>
          <w:szCs w:val="22"/>
        </w:rPr>
        <w:t>exploration and access development;</w:t>
      </w:r>
    </w:p>
    <w:p w:rsidR="001B284C" w:rsidRPr="008E20E2" w:rsidRDefault="001B284C" w:rsidP="00D151A4">
      <w:pPr>
        <w:pStyle w:val="Default"/>
        <w:numPr>
          <w:ilvl w:val="0"/>
          <w:numId w:val="31"/>
        </w:numPr>
        <w:spacing w:after="120"/>
        <w:jc w:val="both"/>
        <w:rPr>
          <w:rFonts w:asciiTheme="minorHAnsi" w:hAnsiTheme="minorHAnsi" w:cstheme="minorHAnsi"/>
          <w:color w:val="auto"/>
          <w:sz w:val="22"/>
          <w:szCs w:val="22"/>
        </w:rPr>
      </w:pPr>
      <w:r w:rsidRPr="008E20E2">
        <w:rPr>
          <w:rFonts w:asciiTheme="minorHAnsi" w:hAnsiTheme="minorHAnsi" w:cstheme="minorHAnsi"/>
          <w:color w:val="auto"/>
          <w:sz w:val="22"/>
          <w:szCs w:val="22"/>
        </w:rPr>
        <w:t>surface disturbance</w:t>
      </w:r>
      <w:r w:rsidR="00E900BF" w:rsidRPr="008E20E2">
        <w:rPr>
          <w:rFonts w:asciiTheme="minorHAnsi" w:hAnsiTheme="minorHAnsi" w:cstheme="minorHAnsi"/>
          <w:color w:val="auto"/>
          <w:sz w:val="22"/>
          <w:szCs w:val="22"/>
        </w:rPr>
        <w:t>; and</w:t>
      </w:r>
    </w:p>
    <w:p w:rsidR="00D151A4" w:rsidRPr="008E20E2" w:rsidRDefault="00E900BF" w:rsidP="00D151A4">
      <w:pPr>
        <w:pStyle w:val="Default"/>
        <w:numPr>
          <w:ilvl w:val="0"/>
          <w:numId w:val="31"/>
        </w:numPr>
        <w:spacing w:after="120"/>
        <w:jc w:val="both"/>
        <w:rPr>
          <w:rFonts w:asciiTheme="minorHAnsi" w:hAnsiTheme="minorHAnsi" w:cstheme="minorHAnsi"/>
          <w:color w:val="auto"/>
          <w:sz w:val="22"/>
          <w:szCs w:val="22"/>
        </w:rPr>
      </w:pPr>
      <w:r w:rsidRPr="008E20E2">
        <w:rPr>
          <w:rFonts w:asciiTheme="minorHAnsi" w:hAnsiTheme="minorHAnsi" w:cstheme="minorHAnsi"/>
          <w:color w:val="auto"/>
          <w:sz w:val="22"/>
          <w:szCs w:val="22"/>
        </w:rPr>
        <w:t>c</w:t>
      </w:r>
      <w:r w:rsidR="00D151A4" w:rsidRPr="008E20E2">
        <w:rPr>
          <w:rFonts w:asciiTheme="minorHAnsi" w:hAnsiTheme="minorHAnsi" w:cstheme="minorHAnsi"/>
          <w:color w:val="auto"/>
          <w:sz w:val="22"/>
          <w:szCs w:val="22"/>
        </w:rPr>
        <w:t>urrent property status</w:t>
      </w:r>
    </w:p>
    <w:bookmarkEnd w:id="7"/>
    <w:p w:rsidR="00283DE8" w:rsidRPr="008E20E2" w:rsidRDefault="00283DE8" w:rsidP="00FA47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p>
    <w:p w:rsidR="00283DE8" w:rsidRPr="008E20E2" w:rsidRDefault="00A67493" w:rsidP="00383DCF">
      <w:pPr>
        <w:pStyle w:val="Heading1"/>
      </w:pPr>
      <w:bookmarkStart w:id="8" w:name="_Toc512149059"/>
      <w:bookmarkStart w:id="9" w:name="_Toc309304314"/>
      <w:r w:rsidRPr="008E20E2">
        <w:t>development schedule</w:t>
      </w:r>
      <w:bookmarkEnd w:id="8"/>
      <w:bookmarkEnd w:id="9"/>
      <w:r w:rsidR="00283DE8" w:rsidRPr="008E20E2">
        <w:t xml:space="preserve"> </w:t>
      </w:r>
    </w:p>
    <w:p w:rsidR="00FA471A" w:rsidRPr="008E20E2" w:rsidRDefault="00FA471A" w:rsidP="00FA471A">
      <w:pPr>
        <w:jc w:val="both"/>
        <w:rPr>
          <w:rFonts w:asciiTheme="minorHAnsi" w:hAnsiTheme="minorHAnsi" w:cstheme="minorHAnsi"/>
          <w:sz w:val="22"/>
          <w:szCs w:val="22"/>
        </w:rPr>
      </w:pPr>
      <w:bookmarkStart w:id="10" w:name="_Toc512149060"/>
    </w:p>
    <w:p w:rsidR="00D151A4" w:rsidRPr="008E20E2" w:rsidRDefault="00D151A4" w:rsidP="005F3A90">
      <w:pPr>
        <w:jc w:val="both"/>
        <w:rPr>
          <w:rFonts w:asciiTheme="minorHAnsi" w:hAnsiTheme="minorHAnsi" w:cstheme="minorHAnsi"/>
          <w:sz w:val="22"/>
          <w:szCs w:val="22"/>
        </w:rPr>
      </w:pPr>
      <w:r w:rsidRPr="008E20E2">
        <w:rPr>
          <w:rFonts w:asciiTheme="minorHAnsi" w:hAnsiTheme="minorHAnsi" w:cstheme="minorHAnsi"/>
          <w:sz w:val="22"/>
          <w:szCs w:val="22"/>
        </w:rPr>
        <w:t>This section should summarize the proponent’s development schedule including;</w:t>
      </w:r>
    </w:p>
    <w:p w:rsidR="00D151A4" w:rsidRPr="008E20E2" w:rsidRDefault="00D151A4" w:rsidP="00D151A4">
      <w:pPr>
        <w:pStyle w:val="ListParagraph"/>
        <w:numPr>
          <w:ilvl w:val="0"/>
          <w:numId w:val="32"/>
        </w:numPr>
        <w:jc w:val="both"/>
        <w:rPr>
          <w:rFonts w:asciiTheme="minorHAnsi" w:hAnsiTheme="minorHAnsi" w:cstheme="minorHAnsi"/>
          <w:sz w:val="22"/>
          <w:szCs w:val="22"/>
        </w:rPr>
      </w:pPr>
      <w:r w:rsidRPr="008E20E2">
        <w:rPr>
          <w:rFonts w:asciiTheme="minorHAnsi" w:hAnsiTheme="minorHAnsi" w:cstheme="minorHAnsi"/>
          <w:sz w:val="22"/>
          <w:szCs w:val="22"/>
        </w:rPr>
        <w:t xml:space="preserve">expectations of timing to complete the pre-application and application review stages of the </w:t>
      </w:r>
      <w:r w:rsidR="00B321CB">
        <w:rPr>
          <w:rFonts w:asciiTheme="minorHAnsi" w:hAnsiTheme="minorHAnsi" w:cstheme="minorHAnsi"/>
          <w:sz w:val="22"/>
          <w:szCs w:val="22"/>
        </w:rPr>
        <w:t xml:space="preserve">coordinated authorizations </w:t>
      </w:r>
      <w:r w:rsidR="00043D3D">
        <w:rPr>
          <w:rFonts w:asciiTheme="minorHAnsi" w:hAnsiTheme="minorHAnsi" w:cstheme="minorHAnsi"/>
          <w:sz w:val="22"/>
          <w:szCs w:val="22"/>
        </w:rPr>
        <w:t>process</w:t>
      </w:r>
      <w:r w:rsidR="005806E4" w:rsidRPr="008E20E2">
        <w:rPr>
          <w:rFonts w:asciiTheme="minorHAnsi" w:hAnsiTheme="minorHAnsi" w:cstheme="minorHAnsi"/>
          <w:sz w:val="22"/>
          <w:szCs w:val="22"/>
        </w:rPr>
        <w:t xml:space="preserve"> for statutory authorizations</w:t>
      </w:r>
      <w:r w:rsidRPr="008E20E2">
        <w:rPr>
          <w:rFonts w:asciiTheme="minorHAnsi" w:hAnsiTheme="minorHAnsi" w:cstheme="minorHAnsi"/>
          <w:sz w:val="22"/>
          <w:szCs w:val="22"/>
        </w:rPr>
        <w:t>;</w:t>
      </w:r>
    </w:p>
    <w:p w:rsidR="00D151A4" w:rsidRPr="008E20E2" w:rsidRDefault="00D151A4" w:rsidP="00D151A4">
      <w:pPr>
        <w:pStyle w:val="ListParagraph"/>
        <w:numPr>
          <w:ilvl w:val="0"/>
          <w:numId w:val="32"/>
        </w:numPr>
        <w:jc w:val="both"/>
        <w:rPr>
          <w:rFonts w:asciiTheme="minorHAnsi" w:hAnsiTheme="minorHAnsi" w:cstheme="minorHAnsi"/>
          <w:sz w:val="22"/>
          <w:szCs w:val="22"/>
        </w:rPr>
      </w:pPr>
      <w:r w:rsidRPr="008E20E2">
        <w:rPr>
          <w:rFonts w:asciiTheme="minorHAnsi" w:hAnsiTheme="minorHAnsi" w:cstheme="minorHAnsi"/>
          <w:sz w:val="22"/>
          <w:szCs w:val="22"/>
        </w:rPr>
        <w:t xml:space="preserve">further exploration and </w:t>
      </w:r>
      <w:r w:rsidR="005806E4" w:rsidRPr="008E20E2">
        <w:rPr>
          <w:rFonts w:asciiTheme="minorHAnsi" w:hAnsiTheme="minorHAnsi" w:cstheme="minorHAnsi"/>
          <w:sz w:val="22"/>
          <w:szCs w:val="22"/>
        </w:rPr>
        <w:t>site geotechnical,</w:t>
      </w:r>
      <w:r w:rsidRPr="008E20E2">
        <w:rPr>
          <w:rFonts w:asciiTheme="minorHAnsi" w:hAnsiTheme="minorHAnsi" w:cstheme="minorHAnsi"/>
          <w:sz w:val="22"/>
          <w:szCs w:val="22"/>
        </w:rPr>
        <w:t xml:space="preserve"> environmental baseline and related studies to adequately address statutory and public policy information and assessment requirements;</w:t>
      </w:r>
      <w:r w:rsidR="00920717" w:rsidRPr="008E20E2">
        <w:rPr>
          <w:rFonts w:asciiTheme="minorHAnsi" w:hAnsiTheme="minorHAnsi" w:cstheme="minorHAnsi"/>
          <w:sz w:val="22"/>
          <w:szCs w:val="22"/>
        </w:rPr>
        <w:t xml:space="preserve"> and</w:t>
      </w:r>
    </w:p>
    <w:p w:rsidR="00A21106" w:rsidRPr="008E20E2" w:rsidRDefault="00D151A4" w:rsidP="00E437FB">
      <w:pPr>
        <w:pStyle w:val="ListParagraph"/>
        <w:numPr>
          <w:ilvl w:val="0"/>
          <w:numId w:val="32"/>
        </w:numPr>
        <w:jc w:val="both"/>
        <w:rPr>
          <w:rFonts w:asciiTheme="minorHAnsi" w:hAnsiTheme="minorHAnsi" w:cstheme="minorHAnsi"/>
          <w:sz w:val="22"/>
          <w:szCs w:val="22"/>
        </w:rPr>
      </w:pPr>
      <w:r w:rsidRPr="008E20E2">
        <w:rPr>
          <w:rFonts w:asciiTheme="minorHAnsi" w:hAnsiTheme="minorHAnsi" w:cstheme="minorHAnsi"/>
          <w:sz w:val="22"/>
          <w:szCs w:val="22"/>
        </w:rPr>
        <w:t xml:space="preserve">development schedule including site preparation and construction, mill </w:t>
      </w:r>
      <w:r w:rsidR="00E437FB" w:rsidRPr="008E20E2">
        <w:rPr>
          <w:rFonts w:asciiTheme="minorHAnsi" w:hAnsiTheme="minorHAnsi" w:cstheme="minorHAnsi"/>
          <w:sz w:val="22"/>
          <w:szCs w:val="22"/>
        </w:rPr>
        <w:t>commissioning and operational</w:t>
      </w:r>
      <w:r w:rsidRPr="008E20E2">
        <w:rPr>
          <w:rFonts w:asciiTheme="minorHAnsi" w:hAnsiTheme="minorHAnsi" w:cstheme="minorHAnsi"/>
          <w:sz w:val="22"/>
          <w:szCs w:val="22"/>
        </w:rPr>
        <w:t xml:space="preserve"> life, closure </w:t>
      </w:r>
      <w:r w:rsidR="00E437FB" w:rsidRPr="008E20E2">
        <w:rPr>
          <w:rFonts w:asciiTheme="minorHAnsi" w:hAnsiTheme="minorHAnsi" w:cstheme="minorHAnsi"/>
          <w:sz w:val="22"/>
          <w:szCs w:val="22"/>
        </w:rPr>
        <w:t>and pos</w:t>
      </w:r>
      <w:r w:rsidRPr="008E20E2">
        <w:rPr>
          <w:rFonts w:asciiTheme="minorHAnsi" w:hAnsiTheme="minorHAnsi" w:cstheme="minorHAnsi"/>
          <w:sz w:val="22"/>
          <w:szCs w:val="22"/>
        </w:rPr>
        <w:t>t closure phases</w:t>
      </w:r>
      <w:r w:rsidR="00920717" w:rsidRPr="008E20E2">
        <w:rPr>
          <w:rFonts w:asciiTheme="minorHAnsi" w:hAnsiTheme="minorHAnsi" w:cstheme="minorHAnsi"/>
          <w:sz w:val="22"/>
          <w:szCs w:val="22"/>
        </w:rPr>
        <w:t>.</w:t>
      </w:r>
    </w:p>
    <w:p w:rsidR="0011040C" w:rsidRPr="008E20E2" w:rsidRDefault="0011040C">
      <w:pPr>
        <w:rPr>
          <w:rFonts w:asciiTheme="minorHAnsi" w:hAnsiTheme="minorHAnsi" w:cstheme="minorHAnsi"/>
          <w:sz w:val="22"/>
          <w:szCs w:val="22"/>
        </w:rPr>
      </w:pPr>
    </w:p>
    <w:p w:rsidR="00847790" w:rsidRPr="008E20E2" w:rsidRDefault="00847790" w:rsidP="00383DCF">
      <w:pPr>
        <w:pStyle w:val="Heading1"/>
      </w:pPr>
      <w:bookmarkStart w:id="11" w:name="_Toc309304315"/>
      <w:r w:rsidRPr="008E20E2">
        <w:t>P</w:t>
      </w:r>
      <w:r w:rsidR="00E64C03" w:rsidRPr="008E20E2">
        <w:t>ROJECT RATIONALE</w:t>
      </w:r>
      <w:bookmarkEnd w:id="11"/>
      <w:r w:rsidRPr="008E20E2">
        <w:t xml:space="preserve"> </w:t>
      </w:r>
    </w:p>
    <w:bookmarkEnd w:id="10"/>
    <w:p w:rsidR="00A1513F" w:rsidRPr="008E20E2" w:rsidRDefault="00A1513F" w:rsidP="00A1513F">
      <w:pPr>
        <w:jc w:val="both"/>
        <w:rPr>
          <w:rFonts w:asciiTheme="minorHAnsi" w:hAnsiTheme="minorHAnsi" w:cstheme="minorHAnsi"/>
          <w:sz w:val="22"/>
          <w:szCs w:val="22"/>
        </w:rPr>
      </w:pPr>
    </w:p>
    <w:p w:rsidR="00E437FB" w:rsidRPr="008E20E2" w:rsidRDefault="00E437FB" w:rsidP="00A1513F">
      <w:pPr>
        <w:jc w:val="both"/>
        <w:rPr>
          <w:rFonts w:asciiTheme="minorHAnsi" w:hAnsiTheme="minorHAnsi" w:cstheme="minorHAnsi"/>
          <w:sz w:val="22"/>
          <w:szCs w:val="22"/>
        </w:rPr>
      </w:pPr>
      <w:r w:rsidRPr="008E20E2">
        <w:rPr>
          <w:rFonts w:asciiTheme="minorHAnsi" w:hAnsiTheme="minorHAnsi" w:cstheme="minorHAnsi"/>
          <w:sz w:val="22"/>
          <w:szCs w:val="22"/>
        </w:rPr>
        <w:t>This section should provide the proponent’s view of the reason for developing the project including the factors influencing the successful development and operation of the project</w:t>
      </w:r>
      <w:r w:rsidR="002B3509" w:rsidRPr="008E20E2">
        <w:rPr>
          <w:rFonts w:asciiTheme="minorHAnsi" w:hAnsiTheme="minorHAnsi" w:cstheme="minorHAnsi"/>
          <w:sz w:val="22"/>
          <w:szCs w:val="22"/>
        </w:rPr>
        <w:t>.</w:t>
      </w:r>
    </w:p>
    <w:p w:rsidR="00283DE8" w:rsidRPr="008E20E2" w:rsidRDefault="00283DE8">
      <w:pPr>
        <w:pStyle w:val="Foot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p>
    <w:p w:rsidR="00283DE8" w:rsidRPr="008E20E2" w:rsidRDefault="00A67493" w:rsidP="00383DCF">
      <w:pPr>
        <w:pStyle w:val="Heading1"/>
      </w:pPr>
      <w:bookmarkStart w:id="12" w:name="_Toc309304316"/>
      <w:bookmarkStart w:id="13" w:name="_Toc512149083"/>
      <w:r w:rsidRPr="008E20E2">
        <w:t>Project description</w:t>
      </w:r>
      <w:bookmarkEnd w:id="12"/>
    </w:p>
    <w:bookmarkEnd w:id="13"/>
    <w:p w:rsidR="00283DE8" w:rsidRPr="008E20E2" w:rsidRDefault="00283D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p>
    <w:p w:rsidR="00C53BD5" w:rsidRPr="008E20E2" w:rsidRDefault="00E437FB" w:rsidP="00A1513F">
      <w:pPr>
        <w:jc w:val="both"/>
        <w:rPr>
          <w:rFonts w:asciiTheme="minorHAnsi" w:hAnsiTheme="minorHAnsi" w:cstheme="minorHAnsi"/>
          <w:sz w:val="22"/>
          <w:szCs w:val="22"/>
        </w:rPr>
      </w:pPr>
      <w:r w:rsidRPr="008E20E2">
        <w:rPr>
          <w:rFonts w:asciiTheme="minorHAnsi" w:hAnsiTheme="minorHAnsi" w:cstheme="minorHAnsi"/>
          <w:sz w:val="22"/>
          <w:szCs w:val="22"/>
        </w:rPr>
        <w:t>This section should describe the project in sufficient detail to enable the project-specific MDRC to:</w:t>
      </w:r>
    </w:p>
    <w:p w:rsidR="00E437FB" w:rsidRPr="008E20E2" w:rsidRDefault="00920717" w:rsidP="00E437FB">
      <w:pPr>
        <w:pStyle w:val="ListParagraph"/>
        <w:numPr>
          <w:ilvl w:val="0"/>
          <w:numId w:val="33"/>
        </w:numPr>
        <w:rPr>
          <w:rFonts w:asciiTheme="minorHAnsi" w:hAnsiTheme="minorHAnsi" w:cstheme="minorHAnsi"/>
          <w:sz w:val="22"/>
          <w:szCs w:val="22"/>
        </w:rPr>
      </w:pPr>
      <w:r w:rsidRPr="008E20E2">
        <w:rPr>
          <w:rFonts w:asciiTheme="minorHAnsi" w:hAnsiTheme="minorHAnsi" w:cstheme="minorHAnsi"/>
          <w:sz w:val="22"/>
          <w:szCs w:val="22"/>
        </w:rPr>
        <w:t>i</w:t>
      </w:r>
      <w:r w:rsidR="00E437FB" w:rsidRPr="008E20E2">
        <w:rPr>
          <w:rFonts w:asciiTheme="minorHAnsi" w:hAnsiTheme="minorHAnsi" w:cstheme="minorHAnsi"/>
          <w:sz w:val="22"/>
          <w:szCs w:val="22"/>
        </w:rPr>
        <w:t>dentify/confirm the list of statutory authorizations</w:t>
      </w:r>
      <w:r w:rsidR="00E900BF" w:rsidRPr="008E20E2">
        <w:rPr>
          <w:rFonts w:asciiTheme="minorHAnsi" w:hAnsiTheme="minorHAnsi" w:cstheme="minorHAnsi"/>
          <w:sz w:val="22"/>
          <w:szCs w:val="22"/>
        </w:rPr>
        <w:t xml:space="preserve"> to be applied for</w:t>
      </w:r>
      <w:r w:rsidR="00B321CB">
        <w:rPr>
          <w:rFonts w:asciiTheme="minorHAnsi" w:hAnsiTheme="minorHAnsi" w:cstheme="minorHAnsi"/>
          <w:sz w:val="22"/>
          <w:szCs w:val="22"/>
        </w:rPr>
        <w:t xml:space="preserve"> under </w:t>
      </w:r>
      <w:r w:rsidR="00E437FB" w:rsidRPr="008E20E2">
        <w:rPr>
          <w:rFonts w:asciiTheme="minorHAnsi" w:hAnsiTheme="minorHAnsi" w:cstheme="minorHAnsi"/>
          <w:sz w:val="22"/>
          <w:szCs w:val="22"/>
        </w:rPr>
        <w:t xml:space="preserve">the </w:t>
      </w:r>
      <w:r w:rsidR="00B321CB">
        <w:rPr>
          <w:rFonts w:asciiTheme="minorHAnsi" w:hAnsiTheme="minorHAnsi" w:cstheme="minorHAnsi"/>
          <w:sz w:val="22"/>
          <w:szCs w:val="22"/>
        </w:rPr>
        <w:t>coordinated authorizations</w:t>
      </w:r>
      <w:r w:rsidR="00043D3D">
        <w:rPr>
          <w:rFonts w:asciiTheme="minorHAnsi" w:hAnsiTheme="minorHAnsi" w:cstheme="minorHAnsi"/>
          <w:sz w:val="22"/>
          <w:szCs w:val="22"/>
        </w:rPr>
        <w:t xml:space="preserve"> process</w:t>
      </w:r>
      <w:r w:rsidR="00E437FB" w:rsidRPr="008E20E2">
        <w:rPr>
          <w:rFonts w:asciiTheme="minorHAnsi" w:hAnsiTheme="minorHAnsi" w:cstheme="minorHAnsi"/>
          <w:sz w:val="22"/>
          <w:szCs w:val="22"/>
        </w:rPr>
        <w:t>;</w:t>
      </w:r>
    </w:p>
    <w:p w:rsidR="00E437FB" w:rsidRPr="008E20E2" w:rsidRDefault="00920717" w:rsidP="00E437FB">
      <w:pPr>
        <w:pStyle w:val="ListParagraph"/>
        <w:numPr>
          <w:ilvl w:val="0"/>
          <w:numId w:val="33"/>
        </w:numPr>
        <w:rPr>
          <w:rFonts w:asciiTheme="minorHAnsi" w:hAnsiTheme="minorHAnsi" w:cstheme="minorHAnsi"/>
          <w:sz w:val="22"/>
          <w:szCs w:val="22"/>
        </w:rPr>
      </w:pPr>
      <w:r w:rsidRPr="008E20E2">
        <w:rPr>
          <w:rFonts w:asciiTheme="minorHAnsi" w:hAnsiTheme="minorHAnsi" w:cstheme="minorHAnsi"/>
          <w:sz w:val="22"/>
          <w:szCs w:val="22"/>
        </w:rPr>
        <w:t>i</w:t>
      </w:r>
      <w:r w:rsidR="00E437FB" w:rsidRPr="008E20E2">
        <w:rPr>
          <w:rFonts w:asciiTheme="minorHAnsi" w:hAnsiTheme="minorHAnsi" w:cstheme="minorHAnsi"/>
          <w:sz w:val="22"/>
          <w:szCs w:val="22"/>
        </w:rPr>
        <w:t>dentify issues and information to meet the authorization application requirements and additional issues to be addressed that are within current government policy;</w:t>
      </w:r>
      <w:r w:rsidRPr="008E20E2">
        <w:rPr>
          <w:rFonts w:asciiTheme="minorHAnsi" w:hAnsiTheme="minorHAnsi" w:cstheme="minorHAnsi"/>
          <w:sz w:val="22"/>
          <w:szCs w:val="22"/>
        </w:rPr>
        <w:t xml:space="preserve"> and</w:t>
      </w:r>
    </w:p>
    <w:p w:rsidR="00E437FB" w:rsidRPr="008E20E2" w:rsidRDefault="00920717" w:rsidP="00E437FB">
      <w:pPr>
        <w:pStyle w:val="ListParagraph"/>
        <w:numPr>
          <w:ilvl w:val="0"/>
          <w:numId w:val="33"/>
        </w:numPr>
        <w:rPr>
          <w:rFonts w:asciiTheme="minorHAnsi" w:hAnsiTheme="minorHAnsi" w:cstheme="minorHAnsi"/>
          <w:sz w:val="22"/>
          <w:szCs w:val="22"/>
        </w:rPr>
      </w:pPr>
      <w:r w:rsidRPr="008E20E2">
        <w:rPr>
          <w:rFonts w:asciiTheme="minorHAnsi" w:hAnsiTheme="minorHAnsi" w:cstheme="minorHAnsi"/>
          <w:sz w:val="22"/>
          <w:szCs w:val="22"/>
        </w:rPr>
        <w:t>a</w:t>
      </w:r>
      <w:r w:rsidR="00E437FB" w:rsidRPr="008E20E2">
        <w:rPr>
          <w:rFonts w:asciiTheme="minorHAnsi" w:hAnsiTheme="minorHAnsi" w:cstheme="minorHAnsi"/>
          <w:sz w:val="22"/>
          <w:szCs w:val="22"/>
        </w:rPr>
        <w:t xml:space="preserve">ssist in determining any matters of federal interest, including </w:t>
      </w:r>
      <w:r w:rsidR="00E900BF" w:rsidRPr="008E20E2">
        <w:rPr>
          <w:rFonts w:asciiTheme="minorHAnsi" w:hAnsiTheme="minorHAnsi" w:cstheme="minorHAnsi"/>
          <w:sz w:val="22"/>
          <w:szCs w:val="22"/>
        </w:rPr>
        <w:t xml:space="preserve">any required </w:t>
      </w:r>
      <w:r w:rsidR="00E437FB" w:rsidRPr="008E20E2">
        <w:rPr>
          <w:rFonts w:asciiTheme="minorHAnsi" w:hAnsiTheme="minorHAnsi" w:cstheme="minorHAnsi"/>
          <w:sz w:val="22"/>
          <w:szCs w:val="22"/>
        </w:rPr>
        <w:t>federal authorizations</w:t>
      </w:r>
      <w:r w:rsidR="00E3637C">
        <w:rPr>
          <w:rFonts w:asciiTheme="minorHAnsi" w:hAnsiTheme="minorHAnsi" w:cstheme="minorHAnsi"/>
          <w:sz w:val="22"/>
          <w:szCs w:val="22"/>
        </w:rPr>
        <w:t xml:space="preserve"> and information requirements</w:t>
      </w:r>
      <w:r w:rsidRPr="008E20E2">
        <w:rPr>
          <w:rFonts w:asciiTheme="minorHAnsi" w:hAnsiTheme="minorHAnsi" w:cstheme="minorHAnsi"/>
          <w:sz w:val="22"/>
          <w:szCs w:val="22"/>
        </w:rPr>
        <w:t>.</w:t>
      </w:r>
    </w:p>
    <w:p w:rsidR="00E437FB" w:rsidRPr="008E20E2" w:rsidRDefault="00E437FB" w:rsidP="00A1513F">
      <w:pPr>
        <w:jc w:val="both"/>
        <w:rPr>
          <w:rFonts w:asciiTheme="minorHAnsi" w:hAnsiTheme="minorHAnsi" w:cstheme="minorHAnsi"/>
          <w:sz w:val="22"/>
          <w:szCs w:val="22"/>
        </w:rPr>
      </w:pPr>
    </w:p>
    <w:p w:rsidR="00283DE8" w:rsidRPr="008E20E2" w:rsidRDefault="00DD6C5E" w:rsidP="004F23E8">
      <w:pPr>
        <w:pStyle w:val="Heading2"/>
        <w:rPr>
          <w:rFonts w:cstheme="minorHAnsi"/>
          <w:sz w:val="22"/>
          <w:szCs w:val="22"/>
        </w:rPr>
      </w:pPr>
      <w:bookmarkStart w:id="14" w:name="_Toc512149084"/>
      <w:bookmarkStart w:id="15" w:name="_Toc309304317"/>
      <w:r w:rsidRPr="008E20E2">
        <w:rPr>
          <w:rFonts w:cstheme="minorHAnsi"/>
          <w:sz w:val="22"/>
          <w:szCs w:val="22"/>
        </w:rPr>
        <w:t>6</w:t>
      </w:r>
      <w:r w:rsidR="004F23E8" w:rsidRPr="008E20E2">
        <w:rPr>
          <w:rFonts w:cstheme="minorHAnsi"/>
          <w:sz w:val="22"/>
          <w:szCs w:val="22"/>
        </w:rPr>
        <w:t>.1</w:t>
      </w:r>
      <w:r w:rsidR="004F23E8" w:rsidRPr="008E20E2">
        <w:rPr>
          <w:rFonts w:cstheme="minorHAnsi"/>
          <w:sz w:val="22"/>
          <w:szCs w:val="22"/>
        </w:rPr>
        <w:tab/>
      </w:r>
      <w:r w:rsidR="00A67493" w:rsidRPr="008E20E2">
        <w:rPr>
          <w:rFonts w:cstheme="minorHAnsi"/>
          <w:sz w:val="22"/>
          <w:szCs w:val="22"/>
        </w:rPr>
        <w:t>Major Components and Infrastructure</w:t>
      </w:r>
      <w:bookmarkEnd w:id="14"/>
      <w:bookmarkEnd w:id="15"/>
      <w:r w:rsidR="00283DE8" w:rsidRPr="008E20E2">
        <w:rPr>
          <w:rFonts w:cstheme="minorHAnsi"/>
          <w:sz w:val="22"/>
          <w:szCs w:val="22"/>
        </w:rPr>
        <w:t xml:space="preserve"> </w:t>
      </w:r>
    </w:p>
    <w:p w:rsidR="00283DE8" w:rsidRPr="008E20E2" w:rsidRDefault="00283DE8">
      <w:pPr>
        <w:rPr>
          <w:rFonts w:asciiTheme="minorHAnsi" w:hAnsiTheme="minorHAnsi" w:cstheme="minorHAnsi"/>
          <w:sz w:val="22"/>
          <w:szCs w:val="22"/>
        </w:rPr>
      </w:pPr>
      <w:bookmarkStart w:id="16" w:name="_Toc512149085"/>
    </w:p>
    <w:p w:rsidR="00E437FB" w:rsidRPr="008E20E2" w:rsidRDefault="00E437FB" w:rsidP="002C1B37">
      <w:pPr>
        <w:jc w:val="both"/>
        <w:rPr>
          <w:rFonts w:asciiTheme="minorHAnsi" w:hAnsiTheme="minorHAnsi" w:cstheme="minorHAnsi"/>
          <w:sz w:val="22"/>
          <w:szCs w:val="22"/>
        </w:rPr>
      </w:pPr>
      <w:r w:rsidRPr="008E20E2">
        <w:rPr>
          <w:rFonts w:asciiTheme="minorHAnsi" w:hAnsiTheme="minorHAnsi" w:cstheme="minorHAnsi"/>
          <w:sz w:val="22"/>
          <w:szCs w:val="22"/>
        </w:rPr>
        <w:t>This section should identify and describe the:</w:t>
      </w:r>
    </w:p>
    <w:p w:rsidR="00E437FB" w:rsidRPr="008E20E2" w:rsidRDefault="00E437FB" w:rsidP="00E437FB">
      <w:pPr>
        <w:pStyle w:val="ListParagraph"/>
        <w:numPr>
          <w:ilvl w:val="0"/>
          <w:numId w:val="34"/>
        </w:numPr>
        <w:jc w:val="both"/>
        <w:rPr>
          <w:rFonts w:asciiTheme="minorHAnsi" w:hAnsiTheme="minorHAnsi" w:cstheme="minorHAnsi"/>
          <w:sz w:val="22"/>
          <w:szCs w:val="22"/>
        </w:rPr>
      </w:pPr>
      <w:r w:rsidRPr="008E20E2">
        <w:rPr>
          <w:rFonts w:asciiTheme="minorHAnsi" w:hAnsiTheme="minorHAnsi" w:cstheme="minorHAnsi"/>
          <w:sz w:val="22"/>
          <w:szCs w:val="22"/>
        </w:rPr>
        <w:t>onsite facilities and activities;</w:t>
      </w:r>
    </w:p>
    <w:p w:rsidR="00E437FB" w:rsidRPr="008E20E2" w:rsidRDefault="00E437FB" w:rsidP="00E437FB">
      <w:pPr>
        <w:pStyle w:val="ListParagraph"/>
        <w:numPr>
          <w:ilvl w:val="0"/>
          <w:numId w:val="34"/>
        </w:numPr>
        <w:jc w:val="both"/>
        <w:rPr>
          <w:rFonts w:asciiTheme="minorHAnsi" w:hAnsiTheme="minorHAnsi" w:cstheme="minorHAnsi"/>
          <w:sz w:val="22"/>
          <w:szCs w:val="22"/>
        </w:rPr>
      </w:pPr>
      <w:r w:rsidRPr="008E20E2">
        <w:rPr>
          <w:rFonts w:asciiTheme="minorHAnsi" w:hAnsiTheme="minorHAnsi" w:cstheme="minorHAnsi"/>
          <w:sz w:val="22"/>
          <w:szCs w:val="22"/>
        </w:rPr>
        <w:t>any offsite facilities which may be required to be developed or modified to enable the project</w:t>
      </w:r>
      <w:r w:rsidR="005806E4" w:rsidRPr="008E20E2">
        <w:rPr>
          <w:rFonts w:asciiTheme="minorHAnsi" w:hAnsiTheme="minorHAnsi" w:cstheme="minorHAnsi"/>
          <w:sz w:val="22"/>
          <w:szCs w:val="22"/>
        </w:rPr>
        <w:t xml:space="preserve"> development</w:t>
      </w:r>
      <w:r w:rsidRPr="008E20E2">
        <w:rPr>
          <w:rFonts w:asciiTheme="minorHAnsi" w:hAnsiTheme="minorHAnsi" w:cstheme="minorHAnsi"/>
          <w:sz w:val="22"/>
          <w:szCs w:val="22"/>
        </w:rPr>
        <w:t>;</w:t>
      </w:r>
    </w:p>
    <w:p w:rsidR="00E437FB" w:rsidRPr="008E20E2" w:rsidRDefault="00E437FB" w:rsidP="00E437FB">
      <w:pPr>
        <w:pStyle w:val="ListParagraph"/>
        <w:numPr>
          <w:ilvl w:val="0"/>
          <w:numId w:val="34"/>
        </w:numPr>
        <w:jc w:val="both"/>
        <w:rPr>
          <w:rFonts w:asciiTheme="minorHAnsi" w:hAnsiTheme="minorHAnsi" w:cstheme="minorHAnsi"/>
          <w:sz w:val="22"/>
          <w:szCs w:val="22"/>
        </w:rPr>
      </w:pPr>
      <w:r w:rsidRPr="008E20E2">
        <w:rPr>
          <w:rFonts w:asciiTheme="minorHAnsi" w:hAnsiTheme="minorHAnsi" w:cstheme="minorHAnsi"/>
          <w:sz w:val="22"/>
          <w:szCs w:val="22"/>
        </w:rPr>
        <w:t>offsite activities (e.g. ore concentrate hauling)</w:t>
      </w:r>
      <w:r w:rsidR="00A52105" w:rsidRPr="008E20E2">
        <w:rPr>
          <w:rFonts w:asciiTheme="minorHAnsi" w:hAnsiTheme="minorHAnsi" w:cstheme="minorHAnsi"/>
          <w:sz w:val="22"/>
          <w:szCs w:val="22"/>
        </w:rPr>
        <w:t>; and</w:t>
      </w:r>
    </w:p>
    <w:p w:rsidR="00A52105" w:rsidRPr="008E20E2" w:rsidRDefault="00A52105" w:rsidP="00E437FB">
      <w:pPr>
        <w:pStyle w:val="ListParagraph"/>
        <w:numPr>
          <w:ilvl w:val="0"/>
          <w:numId w:val="34"/>
        </w:numPr>
        <w:jc w:val="both"/>
        <w:rPr>
          <w:rFonts w:asciiTheme="minorHAnsi" w:hAnsiTheme="minorHAnsi" w:cstheme="minorHAnsi"/>
          <w:sz w:val="22"/>
          <w:szCs w:val="22"/>
        </w:rPr>
      </w:pPr>
      <w:r w:rsidRPr="008E20E2">
        <w:rPr>
          <w:rFonts w:asciiTheme="minorHAnsi" w:hAnsiTheme="minorHAnsi" w:cstheme="minorHAnsi"/>
          <w:sz w:val="22"/>
          <w:szCs w:val="22"/>
        </w:rPr>
        <w:t xml:space="preserve">a detailed project footprint </w:t>
      </w:r>
      <w:r w:rsidR="005806E4" w:rsidRPr="008E20E2">
        <w:rPr>
          <w:rFonts w:asciiTheme="minorHAnsi" w:hAnsiTheme="minorHAnsi" w:cstheme="minorHAnsi"/>
          <w:sz w:val="22"/>
          <w:szCs w:val="22"/>
        </w:rPr>
        <w:t xml:space="preserve">map </w:t>
      </w:r>
      <w:r w:rsidRPr="008E20E2">
        <w:rPr>
          <w:rFonts w:asciiTheme="minorHAnsi" w:hAnsiTheme="minorHAnsi" w:cstheme="minorHAnsi"/>
          <w:sz w:val="22"/>
          <w:szCs w:val="22"/>
        </w:rPr>
        <w:t xml:space="preserve">with reference to water courses, topographic features and other detail useful to help determine issues and </w:t>
      </w:r>
      <w:r w:rsidR="00E900BF" w:rsidRPr="008E20E2">
        <w:rPr>
          <w:rFonts w:asciiTheme="minorHAnsi" w:hAnsiTheme="minorHAnsi" w:cstheme="minorHAnsi"/>
          <w:sz w:val="22"/>
          <w:szCs w:val="22"/>
        </w:rPr>
        <w:t xml:space="preserve">the </w:t>
      </w:r>
      <w:r w:rsidRPr="008E20E2">
        <w:rPr>
          <w:rFonts w:asciiTheme="minorHAnsi" w:hAnsiTheme="minorHAnsi" w:cstheme="minorHAnsi"/>
          <w:sz w:val="22"/>
          <w:szCs w:val="22"/>
        </w:rPr>
        <w:t xml:space="preserve">information requirements to address </w:t>
      </w:r>
      <w:r w:rsidR="00E900BF" w:rsidRPr="008E20E2">
        <w:rPr>
          <w:rFonts w:asciiTheme="minorHAnsi" w:hAnsiTheme="minorHAnsi" w:cstheme="minorHAnsi"/>
          <w:sz w:val="22"/>
          <w:szCs w:val="22"/>
        </w:rPr>
        <w:t xml:space="preserve">those </w:t>
      </w:r>
      <w:r w:rsidRPr="008E20E2">
        <w:rPr>
          <w:rFonts w:asciiTheme="minorHAnsi" w:hAnsiTheme="minorHAnsi" w:cstheme="minorHAnsi"/>
          <w:sz w:val="22"/>
          <w:szCs w:val="22"/>
        </w:rPr>
        <w:t>issues</w:t>
      </w:r>
      <w:r w:rsidR="005806E4" w:rsidRPr="008E20E2">
        <w:rPr>
          <w:rFonts w:asciiTheme="minorHAnsi" w:hAnsiTheme="minorHAnsi" w:cstheme="minorHAnsi"/>
          <w:sz w:val="22"/>
          <w:szCs w:val="22"/>
        </w:rPr>
        <w:t>.</w:t>
      </w:r>
    </w:p>
    <w:p w:rsidR="00071A4D" w:rsidRPr="008E20E2" w:rsidRDefault="00071A4D">
      <w:pPr>
        <w:rPr>
          <w:rFonts w:asciiTheme="minorHAnsi" w:hAnsiTheme="minorHAnsi" w:cstheme="minorHAnsi"/>
          <w:sz w:val="22"/>
          <w:szCs w:val="22"/>
        </w:rPr>
      </w:pPr>
    </w:p>
    <w:p w:rsidR="00283DE8" w:rsidRPr="008E20E2" w:rsidRDefault="00DD6C5E" w:rsidP="004F23E8">
      <w:pPr>
        <w:pStyle w:val="Heading3"/>
        <w:rPr>
          <w:rFonts w:cstheme="minorHAnsi"/>
          <w:sz w:val="22"/>
          <w:szCs w:val="22"/>
        </w:rPr>
      </w:pPr>
      <w:bookmarkStart w:id="17" w:name="_Toc309304318"/>
      <w:r w:rsidRPr="008E20E2">
        <w:rPr>
          <w:rFonts w:cstheme="minorHAnsi"/>
          <w:sz w:val="22"/>
          <w:szCs w:val="22"/>
        </w:rPr>
        <w:t>6</w:t>
      </w:r>
      <w:r w:rsidR="00283DE8" w:rsidRPr="008E20E2">
        <w:rPr>
          <w:rFonts w:cstheme="minorHAnsi"/>
          <w:sz w:val="22"/>
          <w:szCs w:val="22"/>
        </w:rPr>
        <w:t>.1.1</w:t>
      </w:r>
      <w:r w:rsidR="00283DE8" w:rsidRPr="008E20E2">
        <w:rPr>
          <w:rFonts w:cstheme="minorHAnsi"/>
          <w:sz w:val="22"/>
          <w:szCs w:val="22"/>
        </w:rPr>
        <w:tab/>
      </w:r>
      <w:bookmarkEnd w:id="16"/>
      <w:r w:rsidR="00A67493" w:rsidRPr="008E20E2">
        <w:rPr>
          <w:rFonts w:cstheme="minorHAnsi"/>
          <w:sz w:val="22"/>
          <w:szCs w:val="22"/>
        </w:rPr>
        <w:t>Water Supply</w:t>
      </w:r>
      <w:bookmarkEnd w:id="17"/>
      <w:r w:rsidR="00283DE8" w:rsidRPr="008E20E2">
        <w:rPr>
          <w:rFonts w:cstheme="minorHAnsi"/>
          <w:sz w:val="22"/>
          <w:szCs w:val="22"/>
        </w:rPr>
        <w:t xml:space="preserve"> </w:t>
      </w:r>
    </w:p>
    <w:p w:rsidR="00A838FA" w:rsidRPr="008E20E2" w:rsidRDefault="00A838FA" w:rsidP="00B16FC1">
      <w:pPr>
        <w:jc w:val="both"/>
        <w:rPr>
          <w:rFonts w:asciiTheme="minorHAnsi" w:hAnsiTheme="minorHAnsi" w:cstheme="minorHAnsi"/>
          <w:sz w:val="22"/>
          <w:szCs w:val="22"/>
        </w:rPr>
      </w:pPr>
    </w:p>
    <w:p w:rsidR="00A52105" w:rsidRPr="008E20E2" w:rsidRDefault="00A52105" w:rsidP="00273DC3">
      <w:pPr>
        <w:autoSpaceDE w:val="0"/>
        <w:autoSpaceDN w:val="0"/>
        <w:adjustRightInd w:val="0"/>
        <w:jc w:val="both"/>
        <w:rPr>
          <w:rFonts w:asciiTheme="minorHAnsi" w:hAnsiTheme="minorHAnsi" w:cstheme="minorHAnsi"/>
          <w:color w:val="000000"/>
          <w:sz w:val="22"/>
          <w:szCs w:val="22"/>
        </w:rPr>
      </w:pPr>
      <w:r w:rsidRPr="008E20E2">
        <w:rPr>
          <w:rFonts w:asciiTheme="minorHAnsi" w:hAnsiTheme="minorHAnsi" w:cstheme="minorHAnsi"/>
          <w:color w:val="000000"/>
          <w:sz w:val="22"/>
          <w:szCs w:val="22"/>
        </w:rPr>
        <w:t xml:space="preserve">This section should </w:t>
      </w:r>
      <w:r w:rsidR="005806E4" w:rsidRPr="008E20E2">
        <w:rPr>
          <w:rFonts w:asciiTheme="minorHAnsi" w:hAnsiTheme="minorHAnsi" w:cstheme="minorHAnsi"/>
          <w:color w:val="000000"/>
          <w:sz w:val="22"/>
          <w:szCs w:val="22"/>
        </w:rPr>
        <w:t>include detail on the location</w:t>
      </w:r>
      <w:r w:rsidRPr="008E20E2">
        <w:rPr>
          <w:rFonts w:asciiTheme="minorHAnsi" w:hAnsiTheme="minorHAnsi" w:cstheme="minorHAnsi"/>
          <w:color w:val="000000"/>
          <w:sz w:val="22"/>
          <w:szCs w:val="22"/>
        </w:rPr>
        <w:t xml:space="preserve"> and amount of water required to operate the project including process and potable water</w:t>
      </w:r>
      <w:r w:rsidR="005806E4" w:rsidRPr="008E20E2">
        <w:rPr>
          <w:rFonts w:asciiTheme="minorHAnsi" w:hAnsiTheme="minorHAnsi" w:cstheme="minorHAnsi"/>
          <w:color w:val="000000"/>
          <w:sz w:val="22"/>
          <w:szCs w:val="22"/>
        </w:rPr>
        <w:t>.</w:t>
      </w:r>
    </w:p>
    <w:p w:rsidR="00273DC3" w:rsidRPr="008E20E2" w:rsidRDefault="00273DC3" w:rsidP="00273DC3">
      <w:pPr>
        <w:pStyle w:val="normalind3"/>
        <w:ind w:left="0"/>
        <w:rPr>
          <w:rFonts w:asciiTheme="minorHAnsi" w:hAnsiTheme="minorHAnsi" w:cstheme="minorHAnsi"/>
          <w:sz w:val="22"/>
          <w:szCs w:val="22"/>
        </w:rPr>
      </w:pPr>
    </w:p>
    <w:p w:rsidR="00A67493" w:rsidRPr="008E20E2" w:rsidRDefault="00DD6C5E" w:rsidP="004F23E8">
      <w:pPr>
        <w:pStyle w:val="Heading3"/>
        <w:rPr>
          <w:rFonts w:cstheme="minorHAnsi"/>
          <w:sz w:val="22"/>
          <w:szCs w:val="22"/>
        </w:rPr>
      </w:pPr>
      <w:bookmarkStart w:id="18" w:name="_Toc512149087"/>
      <w:bookmarkStart w:id="19" w:name="_Toc309304319"/>
      <w:r w:rsidRPr="008E20E2">
        <w:rPr>
          <w:rFonts w:cstheme="minorHAnsi"/>
          <w:sz w:val="22"/>
          <w:szCs w:val="22"/>
        </w:rPr>
        <w:t>6</w:t>
      </w:r>
      <w:r w:rsidR="005806E4" w:rsidRPr="008E20E2">
        <w:rPr>
          <w:rFonts w:cstheme="minorHAnsi"/>
          <w:sz w:val="22"/>
          <w:szCs w:val="22"/>
        </w:rPr>
        <w:t>.1.2</w:t>
      </w:r>
      <w:r w:rsidR="00A67493" w:rsidRPr="008E20E2">
        <w:rPr>
          <w:rFonts w:cstheme="minorHAnsi"/>
          <w:sz w:val="22"/>
          <w:szCs w:val="22"/>
        </w:rPr>
        <w:tab/>
      </w:r>
      <w:bookmarkEnd w:id="18"/>
      <w:r w:rsidR="00A67493" w:rsidRPr="008E20E2">
        <w:rPr>
          <w:rFonts w:cstheme="minorHAnsi"/>
          <w:sz w:val="22"/>
          <w:szCs w:val="22"/>
        </w:rPr>
        <w:t>Power Supply</w:t>
      </w:r>
      <w:bookmarkEnd w:id="19"/>
    </w:p>
    <w:p w:rsidR="00071A4D" w:rsidRPr="008E20E2" w:rsidRDefault="00071A4D" w:rsidP="00273DC3">
      <w:pPr>
        <w:pStyle w:val="normalind3"/>
        <w:ind w:left="0"/>
        <w:rPr>
          <w:rFonts w:asciiTheme="minorHAnsi" w:hAnsiTheme="minorHAnsi" w:cstheme="minorHAnsi"/>
          <w:sz w:val="22"/>
          <w:szCs w:val="22"/>
          <w:lang w:val="en-GB"/>
        </w:rPr>
      </w:pPr>
    </w:p>
    <w:p w:rsidR="00273DC3" w:rsidRPr="008E20E2" w:rsidRDefault="00A52105" w:rsidP="00273DC3">
      <w:pPr>
        <w:autoSpaceDE w:val="0"/>
        <w:autoSpaceDN w:val="0"/>
        <w:adjustRightInd w:val="0"/>
        <w:jc w:val="both"/>
        <w:rPr>
          <w:rFonts w:asciiTheme="minorHAnsi" w:hAnsiTheme="minorHAnsi" w:cstheme="minorHAnsi"/>
          <w:color w:val="000000"/>
          <w:sz w:val="22"/>
          <w:szCs w:val="22"/>
        </w:rPr>
      </w:pPr>
      <w:r w:rsidRPr="008E20E2">
        <w:rPr>
          <w:rFonts w:asciiTheme="minorHAnsi" w:hAnsiTheme="minorHAnsi" w:cstheme="minorHAnsi"/>
          <w:color w:val="000000"/>
          <w:sz w:val="22"/>
          <w:szCs w:val="22"/>
        </w:rPr>
        <w:t>This section should describe to source and size of the power requirements for the co</w:t>
      </w:r>
      <w:r w:rsidR="00920717" w:rsidRPr="008E20E2">
        <w:rPr>
          <w:rFonts w:asciiTheme="minorHAnsi" w:hAnsiTheme="minorHAnsi" w:cstheme="minorHAnsi"/>
          <w:color w:val="000000"/>
          <w:sz w:val="22"/>
          <w:szCs w:val="22"/>
        </w:rPr>
        <w:t>nstruction and operations stage and whether upgraded or new power sources will be required.</w:t>
      </w:r>
    </w:p>
    <w:p w:rsidR="00273DC3" w:rsidRPr="008E20E2" w:rsidRDefault="00273DC3" w:rsidP="00273DC3">
      <w:pPr>
        <w:autoSpaceDE w:val="0"/>
        <w:autoSpaceDN w:val="0"/>
        <w:adjustRightInd w:val="0"/>
        <w:jc w:val="both"/>
        <w:rPr>
          <w:rFonts w:asciiTheme="minorHAnsi" w:hAnsiTheme="minorHAnsi" w:cstheme="minorHAnsi"/>
          <w:color w:val="000000"/>
          <w:sz w:val="22"/>
          <w:szCs w:val="22"/>
        </w:rPr>
      </w:pPr>
    </w:p>
    <w:p w:rsidR="00EE7DA4" w:rsidRPr="008E20E2" w:rsidRDefault="00DD6C5E" w:rsidP="004F23E8">
      <w:pPr>
        <w:pStyle w:val="Heading3"/>
        <w:rPr>
          <w:rFonts w:cstheme="minorHAnsi"/>
          <w:sz w:val="22"/>
          <w:szCs w:val="22"/>
        </w:rPr>
      </w:pPr>
      <w:bookmarkStart w:id="20" w:name="_Toc309304320"/>
      <w:r w:rsidRPr="008E20E2">
        <w:rPr>
          <w:rFonts w:cstheme="minorHAnsi"/>
          <w:sz w:val="22"/>
          <w:szCs w:val="22"/>
        </w:rPr>
        <w:t>6</w:t>
      </w:r>
      <w:r w:rsidR="005806E4" w:rsidRPr="008E20E2">
        <w:rPr>
          <w:rFonts w:cstheme="minorHAnsi"/>
          <w:sz w:val="22"/>
          <w:szCs w:val="22"/>
        </w:rPr>
        <w:t>.1.3</w:t>
      </w:r>
      <w:r w:rsidR="00EE7DA4" w:rsidRPr="008E20E2">
        <w:rPr>
          <w:rFonts w:cstheme="minorHAnsi"/>
          <w:sz w:val="22"/>
          <w:szCs w:val="22"/>
        </w:rPr>
        <w:tab/>
        <w:t>Explosives</w:t>
      </w:r>
      <w:bookmarkEnd w:id="20"/>
    </w:p>
    <w:p w:rsidR="00EE7DA4" w:rsidRPr="008E20E2" w:rsidRDefault="00EE7DA4" w:rsidP="00EE7DA4">
      <w:pPr>
        <w:pStyle w:val="normalind3"/>
        <w:ind w:left="0"/>
        <w:rPr>
          <w:rFonts w:asciiTheme="minorHAnsi" w:hAnsiTheme="minorHAnsi" w:cstheme="minorHAnsi"/>
          <w:sz w:val="22"/>
          <w:szCs w:val="22"/>
          <w:lang w:val="en-GB"/>
        </w:rPr>
      </w:pPr>
    </w:p>
    <w:p w:rsidR="00EE7DA4" w:rsidRPr="008E20E2" w:rsidRDefault="00A52105" w:rsidP="00A904B1">
      <w:pPr>
        <w:autoSpaceDE w:val="0"/>
        <w:autoSpaceDN w:val="0"/>
        <w:adjustRightInd w:val="0"/>
        <w:spacing w:after="120"/>
        <w:jc w:val="both"/>
        <w:rPr>
          <w:rFonts w:asciiTheme="minorHAnsi" w:hAnsiTheme="minorHAnsi" w:cstheme="minorHAnsi"/>
          <w:sz w:val="22"/>
          <w:szCs w:val="22"/>
        </w:rPr>
      </w:pPr>
      <w:r w:rsidRPr="008E20E2">
        <w:rPr>
          <w:rFonts w:asciiTheme="minorHAnsi" w:hAnsiTheme="minorHAnsi" w:cstheme="minorHAnsi"/>
          <w:sz w:val="22"/>
          <w:szCs w:val="22"/>
        </w:rPr>
        <w:t>This section should outline the type and amount of explosives required for the project development, the location of an explosives manufacturing and storage facility and</w:t>
      </w:r>
      <w:r w:rsidR="00EE0983" w:rsidRPr="008E20E2">
        <w:rPr>
          <w:rFonts w:asciiTheme="minorHAnsi" w:hAnsiTheme="minorHAnsi" w:cstheme="minorHAnsi"/>
          <w:sz w:val="22"/>
          <w:szCs w:val="22"/>
        </w:rPr>
        <w:t xml:space="preserve"> if necessary,</w:t>
      </w:r>
      <w:r w:rsidRPr="008E20E2">
        <w:rPr>
          <w:rFonts w:asciiTheme="minorHAnsi" w:hAnsiTheme="minorHAnsi" w:cstheme="minorHAnsi"/>
          <w:sz w:val="22"/>
          <w:szCs w:val="22"/>
        </w:rPr>
        <w:t xml:space="preserve"> intentions to apply under th</w:t>
      </w:r>
      <w:r w:rsidR="00EE0983" w:rsidRPr="008E20E2">
        <w:rPr>
          <w:rFonts w:asciiTheme="minorHAnsi" w:hAnsiTheme="minorHAnsi" w:cstheme="minorHAnsi"/>
          <w:sz w:val="22"/>
          <w:szCs w:val="22"/>
        </w:rPr>
        <w:t xml:space="preserve">e federal </w:t>
      </w:r>
      <w:r w:rsidR="00EE0983" w:rsidRPr="008E20E2">
        <w:rPr>
          <w:rFonts w:asciiTheme="minorHAnsi" w:hAnsiTheme="minorHAnsi" w:cstheme="minorHAnsi"/>
          <w:i/>
          <w:sz w:val="22"/>
          <w:szCs w:val="22"/>
        </w:rPr>
        <w:t>Expl</w:t>
      </w:r>
      <w:r w:rsidRPr="008E20E2">
        <w:rPr>
          <w:rFonts w:asciiTheme="minorHAnsi" w:hAnsiTheme="minorHAnsi" w:cstheme="minorHAnsi"/>
          <w:i/>
          <w:sz w:val="22"/>
          <w:szCs w:val="22"/>
        </w:rPr>
        <w:t>osives Act</w:t>
      </w:r>
      <w:r w:rsidRPr="008E20E2">
        <w:rPr>
          <w:rFonts w:asciiTheme="minorHAnsi" w:hAnsiTheme="minorHAnsi" w:cstheme="minorHAnsi"/>
          <w:sz w:val="22"/>
          <w:szCs w:val="22"/>
        </w:rPr>
        <w:t xml:space="preserve"> for an explosives permit</w:t>
      </w:r>
      <w:r w:rsidR="00EE0983" w:rsidRPr="008E20E2">
        <w:rPr>
          <w:rFonts w:asciiTheme="minorHAnsi" w:hAnsiTheme="minorHAnsi" w:cstheme="minorHAnsi"/>
          <w:sz w:val="22"/>
          <w:szCs w:val="22"/>
        </w:rPr>
        <w:t>.</w:t>
      </w:r>
    </w:p>
    <w:p w:rsidR="00EE0983" w:rsidRPr="008E20E2" w:rsidRDefault="00EE0983" w:rsidP="00A904B1">
      <w:pPr>
        <w:autoSpaceDE w:val="0"/>
        <w:autoSpaceDN w:val="0"/>
        <w:adjustRightInd w:val="0"/>
        <w:spacing w:after="120"/>
        <w:jc w:val="both"/>
        <w:rPr>
          <w:rFonts w:asciiTheme="minorHAnsi" w:hAnsiTheme="minorHAnsi" w:cstheme="minorHAnsi"/>
          <w:sz w:val="22"/>
          <w:szCs w:val="22"/>
        </w:rPr>
      </w:pPr>
      <w:r w:rsidRPr="008E20E2">
        <w:rPr>
          <w:rFonts w:asciiTheme="minorHAnsi" w:hAnsiTheme="minorHAnsi" w:cstheme="minorHAnsi"/>
          <w:sz w:val="22"/>
          <w:szCs w:val="22"/>
        </w:rPr>
        <w:t xml:space="preserve">This section </w:t>
      </w:r>
      <w:r w:rsidR="00920717" w:rsidRPr="008E20E2">
        <w:rPr>
          <w:rFonts w:asciiTheme="minorHAnsi" w:hAnsiTheme="minorHAnsi" w:cstheme="minorHAnsi"/>
          <w:sz w:val="22"/>
          <w:szCs w:val="22"/>
        </w:rPr>
        <w:t>will</w:t>
      </w:r>
      <w:r w:rsidRPr="008E20E2">
        <w:rPr>
          <w:rFonts w:asciiTheme="minorHAnsi" w:hAnsiTheme="minorHAnsi" w:cstheme="minorHAnsi"/>
          <w:sz w:val="22"/>
          <w:szCs w:val="22"/>
        </w:rPr>
        <w:t xml:space="preserve"> be of importance to the federal government to determine federal authorization requirements</w:t>
      </w:r>
      <w:r w:rsidR="00920717" w:rsidRPr="008E20E2">
        <w:rPr>
          <w:rFonts w:asciiTheme="minorHAnsi" w:hAnsiTheme="minorHAnsi" w:cstheme="minorHAnsi"/>
          <w:sz w:val="22"/>
          <w:szCs w:val="22"/>
        </w:rPr>
        <w:t>.</w:t>
      </w:r>
    </w:p>
    <w:p w:rsidR="00EE7DA4" w:rsidRPr="008E20E2" w:rsidRDefault="00EE7DA4" w:rsidP="004F23E8">
      <w:pPr>
        <w:pStyle w:val="Heading3"/>
        <w:rPr>
          <w:rFonts w:cstheme="minorHAnsi"/>
          <w:sz w:val="22"/>
          <w:szCs w:val="22"/>
        </w:rPr>
      </w:pPr>
    </w:p>
    <w:p w:rsidR="00A67493" w:rsidRPr="008E20E2" w:rsidRDefault="00DD6C5E" w:rsidP="004F23E8">
      <w:pPr>
        <w:pStyle w:val="Heading3"/>
        <w:rPr>
          <w:rFonts w:cstheme="minorHAnsi"/>
          <w:sz w:val="22"/>
          <w:szCs w:val="22"/>
        </w:rPr>
      </w:pPr>
      <w:bookmarkStart w:id="21" w:name="_Toc309304321"/>
      <w:r w:rsidRPr="008E20E2">
        <w:rPr>
          <w:rFonts w:cstheme="minorHAnsi"/>
          <w:sz w:val="22"/>
          <w:szCs w:val="22"/>
        </w:rPr>
        <w:t>6</w:t>
      </w:r>
      <w:r w:rsidR="005806E4" w:rsidRPr="008E20E2">
        <w:rPr>
          <w:rFonts w:cstheme="minorHAnsi"/>
          <w:sz w:val="22"/>
          <w:szCs w:val="22"/>
        </w:rPr>
        <w:t>.1.4</w:t>
      </w:r>
      <w:r w:rsidR="00A67493" w:rsidRPr="008E20E2">
        <w:rPr>
          <w:rFonts w:cstheme="minorHAnsi"/>
          <w:sz w:val="22"/>
          <w:szCs w:val="22"/>
        </w:rPr>
        <w:tab/>
        <w:t>Concentrate Shipment</w:t>
      </w:r>
      <w:bookmarkEnd w:id="21"/>
    </w:p>
    <w:p w:rsidR="00283DE8" w:rsidRPr="008E20E2" w:rsidRDefault="00283DE8" w:rsidP="004F23E8">
      <w:pPr>
        <w:pStyle w:val="Heading3"/>
        <w:rPr>
          <w:rFonts w:cstheme="minorHAnsi"/>
          <w:sz w:val="22"/>
          <w:szCs w:val="22"/>
        </w:rPr>
      </w:pPr>
    </w:p>
    <w:p w:rsidR="00EE0983" w:rsidRPr="008E20E2" w:rsidRDefault="00EE0983" w:rsidP="009E02E1">
      <w:pPr>
        <w:jc w:val="both"/>
        <w:rPr>
          <w:rFonts w:asciiTheme="minorHAnsi" w:hAnsiTheme="minorHAnsi" w:cstheme="minorHAnsi"/>
          <w:sz w:val="22"/>
          <w:szCs w:val="22"/>
        </w:rPr>
      </w:pPr>
      <w:r w:rsidRPr="008E20E2">
        <w:rPr>
          <w:rFonts w:asciiTheme="minorHAnsi" w:hAnsiTheme="minorHAnsi" w:cstheme="minorHAnsi"/>
          <w:sz w:val="22"/>
          <w:szCs w:val="22"/>
        </w:rPr>
        <w:t>This section should include a description of the daily and annual production and concentration of ore concentrate, its storage, transport haul volumes and routes, transshipment facilities at port or rail head and an indication of whether any new or upgraded facilities may be required</w:t>
      </w:r>
      <w:r w:rsidR="005806E4" w:rsidRPr="008E20E2">
        <w:rPr>
          <w:rFonts w:asciiTheme="minorHAnsi" w:hAnsiTheme="minorHAnsi" w:cstheme="minorHAnsi"/>
          <w:sz w:val="22"/>
          <w:szCs w:val="22"/>
        </w:rPr>
        <w:t>.</w:t>
      </w:r>
    </w:p>
    <w:p w:rsidR="00A820AA" w:rsidRPr="008E20E2" w:rsidRDefault="00A820AA" w:rsidP="00A820AA">
      <w:pPr>
        <w:pStyle w:val="Heading21"/>
        <w:numPr>
          <w:ilvl w:val="0"/>
          <w:numId w:val="0"/>
        </w:numPr>
        <w:spacing w:before="0" w:after="0"/>
        <w:jc w:val="both"/>
        <w:rPr>
          <w:rFonts w:asciiTheme="minorHAnsi" w:hAnsiTheme="minorHAnsi" w:cstheme="minorHAnsi"/>
          <w:sz w:val="22"/>
          <w:szCs w:val="22"/>
        </w:rPr>
      </w:pPr>
    </w:p>
    <w:p w:rsidR="00C82B44" w:rsidRPr="008E20E2" w:rsidRDefault="00DD6C5E" w:rsidP="00036F68">
      <w:pPr>
        <w:pStyle w:val="Heading2"/>
        <w:rPr>
          <w:sz w:val="22"/>
          <w:szCs w:val="22"/>
        </w:rPr>
      </w:pPr>
      <w:bookmarkStart w:id="22" w:name="_Toc309304322"/>
      <w:bookmarkStart w:id="23" w:name="_Toc512149113"/>
      <w:r w:rsidRPr="008E20E2">
        <w:rPr>
          <w:sz w:val="22"/>
          <w:szCs w:val="22"/>
        </w:rPr>
        <w:t>6</w:t>
      </w:r>
      <w:r w:rsidR="004F23E8" w:rsidRPr="008E20E2">
        <w:rPr>
          <w:sz w:val="22"/>
          <w:szCs w:val="22"/>
        </w:rPr>
        <w:t xml:space="preserve">.2   </w:t>
      </w:r>
      <w:bookmarkEnd w:id="22"/>
      <w:r w:rsidR="00137C4E" w:rsidRPr="008E20E2">
        <w:rPr>
          <w:sz w:val="22"/>
          <w:szCs w:val="22"/>
        </w:rPr>
        <w:t>Mine Plan</w:t>
      </w:r>
    </w:p>
    <w:p w:rsidR="00231C84" w:rsidRPr="008E20E2" w:rsidRDefault="00231C84" w:rsidP="00C82B44">
      <w:pPr>
        <w:pStyle w:val="NormalIndent"/>
        <w:ind w:left="0"/>
        <w:rPr>
          <w:rFonts w:asciiTheme="minorHAnsi" w:hAnsiTheme="minorHAnsi" w:cstheme="minorHAnsi"/>
          <w:sz w:val="22"/>
          <w:szCs w:val="22"/>
        </w:rPr>
      </w:pPr>
    </w:p>
    <w:p w:rsidR="00C82B44" w:rsidRPr="008E20E2" w:rsidRDefault="00EE0983" w:rsidP="00C82B44">
      <w:pPr>
        <w:pStyle w:val="NormalIndent"/>
        <w:ind w:left="0"/>
        <w:rPr>
          <w:rFonts w:asciiTheme="minorHAnsi" w:hAnsiTheme="minorHAnsi" w:cstheme="minorHAnsi"/>
          <w:sz w:val="22"/>
          <w:szCs w:val="22"/>
        </w:rPr>
      </w:pPr>
      <w:r w:rsidRPr="008E20E2">
        <w:rPr>
          <w:rFonts w:asciiTheme="minorHAnsi" w:hAnsiTheme="minorHAnsi" w:cstheme="minorHAnsi"/>
          <w:sz w:val="22"/>
          <w:szCs w:val="22"/>
        </w:rPr>
        <w:t>This section should introduce the mine plan component, describe the ore reserve and include maps of mine footprints, including a final mine development footprint</w:t>
      </w:r>
      <w:r w:rsidR="00E35B5A" w:rsidRPr="008E20E2">
        <w:rPr>
          <w:rFonts w:asciiTheme="minorHAnsi" w:hAnsiTheme="minorHAnsi" w:cstheme="minorHAnsi"/>
          <w:sz w:val="22"/>
          <w:szCs w:val="22"/>
        </w:rPr>
        <w:t xml:space="preserve">. </w:t>
      </w:r>
      <w:r w:rsidR="00231C84" w:rsidRPr="008E20E2">
        <w:rPr>
          <w:rFonts w:asciiTheme="minorHAnsi" w:hAnsiTheme="minorHAnsi" w:cstheme="minorHAnsi"/>
          <w:sz w:val="22"/>
          <w:szCs w:val="22"/>
        </w:rPr>
        <w:t>The section s</w:t>
      </w:r>
      <w:r w:rsidR="00E35B5A" w:rsidRPr="008E20E2">
        <w:rPr>
          <w:rFonts w:asciiTheme="minorHAnsi" w:hAnsiTheme="minorHAnsi" w:cstheme="minorHAnsi"/>
          <w:sz w:val="22"/>
          <w:szCs w:val="22"/>
        </w:rPr>
        <w:t>hould include location of facilities, low grade ore pile</w:t>
      </w:r>
      <w:r w:rsidR="00E900BF" w:rsidRPr="008E20E2">
        <w:rPr>
          <w:rFonts w:asciiTheme="minorHAnsi" w:hAnsiTheme="minorHAnsi" w:cstheme="minorHAnsi"/>
          <w:sz w:val="22"/>
          <w:szCs w:val="22"/>
        </w:rPr>
        <w:t>s</w:t>
      </w:r>
      <w:r w:rsidR="00E35B5A" w:rsidRPr="008E20E2">
        <w:rPr>
          <w:rFonts w:asciiTheme="minorHAnsi" w:hAnsiTheme="minorHAnsi" w:cstheme="minorHAnsi"/>
          <w:sz w:val="22"/>
          <w:szCs w:val="22"/>
        </w:rPr>
        <w:t>, waste dumps, access roads</w:t>
      </w:r>
      <w:r w:rsidR="00231C84" w:rsidRPr="008E20E2">
        <w:rPr>
          <w:rFonts w:asciiTheme="minorHAnsi" w:hAnsiTheme="minorHAnsi" w:cstheme="minorHAnsi"/>
          <w:sz w:val="22"/>
          <w:szCs w:val="22"/>
        </w:rPr>
        <w:t>,</w:t>
      </w:r>
      <w:r w:rsidR="00920717" w:rsidRPr="008E20E2">
        <w:rPr>
          <w:rFonts w:asciiTheme="minorHAnsi" w:hAnsiTheme="minorHAnsi" w:cstheme="minorHAnsi"/>
          <w:sz w:val="22"/>
          <w:szCs w:val="22"/>
        </w:rPr>
        <w:t xml:space="preserve"> </w:t>
      </w:r>
      <w:r w:rsidR="00231C84" w:rsidRPr="008E20E2">
        <w:rPr>
          <w:rFonts w:asciiTheme="minorHAnsi" w:hAnsiTheme="minorHAnsi" w:cstheme="minorHAnsi"/>
          <w:sz w:val="22"/>
          <w:szCs w:val="22"/>
        </w:rPr>
        <w:t>tailings management facility</w:t>
      </w:r>
      <w:r w:rsidR="00E3637C">
        <w:rPr>
          <w:rFonts w:asciiTheme="minorHAnsi" w:hAnsiTheme="minorHAnsi" w:cstheme="minorHAnsi"/>
          <w:sz w:val="22"/>
          <w:szCs w:val="22"/>
        </w:rPr>
        <w:t xml:space="preserve"> (TMF)</w:t>
      </w:r>
      <w:r w:rsidR="00231C84" w:rsidRPr="008E20E2">
        <w:rPr>
          <w:rFonts w:asciiTheme="minorHAnsi" w:hAnsiTheme="minorHAnsi" w:cstheme="minorHAnsi"/>
          <w:sz w:val="22"/>
          <w:szCs w:val="22"/>
        </w:rPr>
        <w:t>,</w:t>
      </w:r>
      <w:r w:rsidR="00E35B5A" w:rsidRPr="008E20E2">
        <w:rPr>
          <w:rFonts w:asciiTheme="minorHAnsi" w:hAnsiTheme="minorHAnsi" w:cstheme="minorHAnsi"/>
          <w:sz w:val="22"/>
          <w:szCs w:val="22"/>
        </w:rPr>
        <w:t xml:space="preserve"> mill etc.</w:t>
      </w:r>
    </w:p>
    <w:p w:rsidR="00231C84" w:rsidRPr="008E20E2" w:rsidRDefault="00231C84" w:rsidP="00C82B44">
      <w:pPr>
        <w:pStyle w:val="NormalIndent"/>
        <w:ind w:left="0"/>
        <w:rPr>
          <w:rFonts w:asciiTheme="minorHAnsi" w:hAnsiTheme="minorHAnsi" w:cstheme="minorHAnsi"/>
          <w:sz w:val="22"/>
          <w:szCs w:val="22"/>
        </w:rPr>
      </w:pPr>
    </w:p>
    <w:p w:rsidR="00C82B44" w:rsidRPr="008E20E2" w:rsidRDefault="00DD6C5E" w:rsidP="004F23E8">
      <w:pPr>
        <w:pStyle w:val="Heading3"/>
        <w:rPr>
          <w:rFonts w:cstheme="minorHAnsi"/>
          <w:sz w:val="22"/>
          <w:szCs w:val="22"/>
        </w:rPr>
      </w:pPr>
      <w:bookmarkStart w:id="24" w:name="_Toc309304323"/>
      <w:r w:rsidRPr="008E20E2">
        <w:rPr>
          <w:rFonts w:cstheme="minorHAnsi"/>
          <w:sz w:val="22"/>
          <w:szCs w:val="22"/>
        </w:rPr>
        <w:t>6</w:t>
      </w:r>
      <w:r w:rsidR="00C82B44" w:rsidRPr="008E20E2">
        <w:rPr>
          <w:rFonts w:cstheme="minorHAnsi"/>
          <w:sz w:val="22"/>
          <w:szCs w:val="22"/>
        </w:rPr>
        <w:t>.2.1</w:t>
      </w:r>
      <w:r w:rsidR="00C82B44" w:rsidRPr="008E20E2">
        <w:rPr>
          <w:rFonts w:cstheme="minorHAnsi"/>
          <w:sz w:val="22"/>
          <w:szCs w:val="22"/>
        </w:rPr>
        <w:tab/>
        <w:t>Mining</w:t>
      </w:r>
      <w:bookmarkEnd w:id="24"/>
    </w:p>
    <w:p w:rsidR="00C82B44" w:rsidRPr="008E20E2" w:rsidRDefault="00C82B44" w:rsidP="00C82B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p>
    <w:p w:rsidR="00EE0983" w:rsidRPr="008E20E2" w:rsidRDefault="00EE0983" w:rsidP="00C82B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r w:rsidRPr="008E20E2">
        <w:rPr>
          <w:rFonts w:asciiTheme="minorHAnsi" w:hAnsiTheme="minorHAnsi" w:cstheme="minorHAnsi"/>
          <w:sz w:val="22"/>
          <w:szCs w:val="22"/>
        </w:rPr>
        <w:t>This section should describe the mine operation (open pit, underground)</w:t>
      </w:r>
      <w:r w:rsidR="00920717" w:rsidRPr="008E20E2">
        <w:rPr>
          <w:rFonts w:asciiTheme="minorHAnsi" w:hAnsiTheme="minorHAnsi" w:cstheme="minorHAnsi"/>
          <w:sz w:val="22"/>
          <w:szCs w:val="22"/>
        </w:rPr>
        <w:t>,</w:t>
      </w:r>
      <w:r w:rsidRPr="008E20E2">
        <w:rPr>
          <w:rFonts w:asciiTheme="minorHAnsi" w:hAnsiTheme="minorHAnsi" w:cstheme="minorHAnsi"/>
          <w:sz w:val="22"/>
          <w:szCs w:val="22"/>
        </w:rPr>
        <w:t xml:space="preserve"> mining methods, daily waste and ore production levels, type and quantity of mining equipment</w:t>
      </w:r>
      <w:r w:rsidR="00920717" w:rsidRPr="008E20E2">
        <w:rPr>
          <w:rFonts w:asciiTheme="minorHAnsi" w:hAnsiTheme="minorHAnsi" w:cstheme="minorHAnsi"/>
          <w:sz w:val="22"/>
          <w:szCs w:val="22"/>
        </w:rPr>
        <w:t>.</w:t>
      </w:r>
    </w:p>
    <w:p w:rsidR="00E42E6B" w:rsidRPr="008E20E2" w:rsidRDefault="00E42E6B" w:rsidP="00C82B44">
      <w:pPr>
        <w:pStyle w:val="BodyText"/>
        <w:jc w:val="both"/>
        <w:rPr>
          <w:rFonts w:asciiTheme="minorHAnsi" w:hAnsiTheme="minorHAnsi" w:cstheme="minorHAnsi"/>
          <w:sz w:val="22"/>
          <w:szCs w:val="22"/>
        </w:rPr>
      </w:pPr>
    </w:p>
    <w:p w:rsidR="00EE0983" w:rsidRPr="008E20E2" w:rsidRDefault="009B2C5C" w:rsidP="00C82B44">
      <w:pPr>
        <w:pStyle w:val="BodyText"/>
        <w:jc w:val="both"/>
        <w:rPr>
          <w:rFonts w:asciiTheme="minorHAnsi" w:hAnsiTheme="minorHAnsi" w:cstheme="minorHAnsi"/>
          <w:sz w:val="22"/>
          <w:szCs w:val="22"/>
        </w:rPr>
      </w:pPr>
      <w:r w:rsidRPr="008E20E2">
        <w:rPr>
          <w:rFonts w:asciiTheme="minorHAnsi" w:hAnsiTheme="minorHAnsi" w:cstheme="minorHAnsi"/>
          <w:sz w:val="22"/>
          <w:szCs w:val="22"/>
        </w:rPr>
        <w:t>A p</w:t>
      </w:r>
      <w:r w:rsidR="00EE0983" w:rsidRPr="008E20E2">
        <w:rPr>
          <w:rFonts w:asciiTheme="minorHAnsi" w:hAnsiTheme="minorHAnsi" w:cstheme="minorHAnsi"/>
          <w:sz w:val="22"/>
          <w:szCs w:val="22"/>
        </w:rPr>
        <w:t>it figure would be useful here</w:t>
      </w:r>
      <w:r w:rsidR="00920717" w:rsidRPr="008E20E2">
        <w:rPr>
          <w:rFonts w:asciiTheme="minorHAnsi" w:hAnsiTheme="minorHAnsi" w:cstheme="minorHAnsi"/>
          <w:sz w:val="22"/>
          <w:szCs w:val="22"/>
        </w:rPr>
        <w:t>.</w:t>
      </w:r>
    </w:p>
    <w:p w:rsidR="00F2723E" w:rsidRPr="008E20E2" w:rsidRDefault="00F2723E" w:rsidP="00C82B44">
      <w:pPr>
        <w:autoSpaceDE w:val="0"/>
        <w:autoSpaceDN w:val="0"/>
        <w:adjustRightInd w:val="0"/>
        <w:spacing w:after="120"/>
        <w:jc w:val="both"/>
        <w:rPr>
          <w:rFonts w:asciiTheme="minorHAnsi" w:hAnsiTheme="minorHAnsi" w:cstheme="minorHAnsi"/>
          <w:sz w:val="22"/>
          <w:szCs w:val="22"/>
        </w:rPr>
      </w:pPr>
    </w:p>
    <w:p w:rsidR="00C82B44" w:rsidRPr="008E20E2" w:rsidRDefault="00DD6C5E" w:rsidP="004F23E8">
      <w:pPr>
        <w:pStyle w:val="Heading3"/>
        <w:rPr>
          <w:rFonts w:cstheme="minorHAnsi"/>
          <w:sz w:val="22"/>
          <w:szCs w:val="22"/>
        </w:rPr>
      </w:pPr>
      <w:bookmarkStart w:id="25" w:name="_Toc309304324"/>
      <w:r w:rsidRPr="008E20E2">
        <w:rPr>
          <w:rFonts w:cstheme="minorHAnsi"/>
          <w:sz w:val="22"/>
          <w:szCs w:val="22"/>
        </w:rPr>
        <w:t>6</w:t>
      </w:r>
      <w:r w:rsidR="00C82B44" w:rsidRPr="008E20E2">
        <w:rPr>
          <w:rFonts w:cstheme="minorHAnsi"/>
          <w:sz w:val="22"/>
          <w:szCs w:val="22"/>
        </w:rPr>
        <w:t>.2.2</w:t>
      </w:r>
      <w:r w:rsidR="00C82B44" w:rsidRPr="008E20E2">
        <w:rPr>
          <w:rFonts w:cstheme="minorHAnsi"/>
          <w:sz w:val="22"/>
          <w:szCs w:val="22"/>
        </w:rPr>
        <w:tab/>
        <w:t>Processing/Metallurgy</w:t>
      </w:r>
      <w:bookmarkEnd w:id="25"/>
    </w:p>
    <w:p w:rsidR="00C82B44" w:rsidRPr="008E20E2" w:rsidRDefault="00C82B44" w:rsidP="00C82B44">
      <w:pPr>
        <w:pStyle w:val="NormalIndent"/>
        <w:ind w:left="0"/>
        <w:rPr>
          <w:rFonts w:asciiTheme="minorHAnsi" w:hAnsiTheme="minorHAnsi" w:cstheme="minorHAnsi"/>
          <w:b/>
          <w:caps/>
          <w:kern w:val="28"/>
          <w:sz w:val="22"/>
          <w:szCs w:val="22"/>
          <w:lang w:val="en-GB"/>
        </w:rPr>
      </w:pPr>
    </w:p>
    <w:p w:rsidR="00C82B44" w:rsidRPr="008E20E2" w:rsidRDefault="00E35B5A" w:rsidP="00231C84">
      <w:pPr>
        <w:spacing w:after="120"/>
        <w:jc w:val="both"/>
        <w:rPr>
          <w:rFonts w:asciiTheme="minorHAnsi" w:hAnsiTheme="minorHAnsi" w:cstheme="minorHAnsi"/>
          <w:sz w:val="22"/>
          <w:szCs w:val="22"/>
        </w:rPr>
      </w:pPr>
      <w:r w:rsidRPr="008E20E2">
        <w:rPr>
          <w:rFonts w:asciiTheme="minorHAnsi" w:hAnsiTheme="minorHAnsi" w:cstheme="minorHAnsi"/>
          <w:sz w:val="22"/>
          <w:szCs w:val="22"/>
        </w:rPr>
        <w:t>This section should describe the mill throughput, crushing, grinding, flotation and recovery (general mill flow sheet)</w:t>
      </w:r>
      <w:r w:rsidR="00231C84" w:rsidRPr="008E20E2">
        <w:rPr>
          <w:rFonts w:asciiTheme="minorHAnsi" w:hAnsiTheme="minorHAnsi" w:cstheme="minorHAnsi"/>
          <w:sz w:val="22"/>
          <w:szCs w:val="22"/>
        </w:rPr>
        <w:t xml:space="preserve"> a</w:t>
      </w:r>
      <w:r w:rsidRPr="008E20E2">
        <w:rPr>
          <w:rFonts w:asciiTheme="minorHAnsi" w:hAnsiTheme="minorHAnsi" w:cstheme="minorHAnsi"/>
          <w:sz w:val="22"/>
          <w:szCs w:val="22"/>
        </w:rPr>
        <w:t xml:space="preserve">nd identify the process facilities, pathways and chemicals proposed to be used and </w:t>
      </w:r>
      <w:r w:rsidR="00920717" w:rsidRPr="008E20E2">
        <w:rPr>
          <w:rFonts w:asciiTheme="minorHAnsi" w:hAnsiTheme="minorHAnsi" w:cstheme="minorHAnsi"/>
          <w:sz w:val="22"/>
          <w:szCs w:val="22"/>
        </w:rPr>
        <w:t xml:space="preserve">an </w:t>
      </w:r>
      <w:r w:rsidRPr="008E20E2">
        <w:rPr>
          <w:rFonts w:asciiTheme="minorHAnsi" w:hAnsiTheme="minorHAnsi" w:cstheme="minorHAnsi"/>
          <w:sz w:val="22"/>
          <w:szCs w:val="22"/>
        </w:rPr>
        <w:t>operation schedule (e.g. shifts, annual operating days</w:t>
      </w:r>
      <w:r w:rsidR="00E900BF" w:rsidRPr="008E20E2">
        <w:rPr>
          <w:rFonts w:asciiTheme="minorHAnsi" w:hAnsiTheme="minorHAnsi" w:cstheme="minorHAnsi"/>
          <w:sz w:val="22"/>
          <w:szCs w:val="22"/>
        </w:rPr>
        <w:t>,</w:t>
      </w:r>
      <w:r w:rsidRPr="008E20E2">
        <w:rPr>
          <w:rFonts w:asciiTheme="minorHAnsi" w:hAnsiTheme="minorHAnsi" w:cstheme="minorHAnsi"/>
          <w:sz w:val="22"/>
          <w:szCs w:val="22"/>
        </w:rPr>
        <w:t xml:space="preserve"> etc</w:t>
      </w:r>
      <w:r w:rsidR="00E900BF" w:rsidRPr="008E20E2">
        <w:rPr>
          <w:rFonts w:asciiTheme="minorHAnsi" w:hAnsiTheme="minorHAnsi" w:cstheme="minorHAnsi"/>
          <w:sz w:val="22"/>
          <w:szCs w:val="22"/>
        </w:rPr>
        <w:t>.</w:t>
      </w:r>
      <w:r w:rsidRPr="008E20E2">
        <w:rPr>
          <w:rFonts w:asciiTheme="minorHAnsi" w:hAnsiTheme="minorHAnsi" w:cstheme="minorHAnsi"/>
          <w:sz w:val="22"/>
          <w:szCs w:val="22"/>
        </w:rPr>
        <w:t>)</w:t>
      </w:r>
      <w:r w:rsidR="00920717" w:rsidRPr="008E20E2">
        <w:rPr>
          <w:rFonts w:asciiTheme="minorHAnsi" w:hAnsiTheme="minorHAnsi" w:cstheme="minorHAnsi"/>
          <w:sz w:val="22"/>
          <w:szCs w:val="22"/>
        </w:rPr>
        <w:t>.</w:t>
      </w:r>
    </w:p>
    <w:p w:rsidR="00C82B44" w:rsidRPr="008E20E2" w:rsidRDefault="00C82B44" w:rsidP="00C82B44">
      <w:pPr>
        <w:jc w:val="both"/>
        <w:rPr>
          <w:rFonts w:asciiTheme="minorHAnsi" w:hAnsiTheme="minorHAnsi" w:cstheme="minorHAnsi"/>
          <w:sz w:val="22"/>
          <w:szCs w:val="22"/>
        </w:rPr>
      </w:pPr>
    </w:p>
    <w:p w:rsidR="00231C84" w:rsidRPr="008E20E2" w:rsidRDefault="00231C84" w:rsidP="004F23E8">
      <w:pPr>
        <w:pStyle w:val="Heading3"/>
        <w:rPr>
          <w:rFonts w:cstheme="minorHAnsi"/>
          <w:sz w:val="22"/>
          <w:szCs w:val="22"/>
        </w:rPr>
      </w:pPr>
      <w:bookmarkStart w:id="26" w:name="_Toc309304325"/>
      <w:r w:rsidRPr="008E20E2">
        <w:rPr>
          <w:rFonts w:cstheme="minorHAnsi"/>
          <w:sz w:val="22"/>
          <w:szCs w:val="22"/>
        </w:rPr>
        <w:t>6.2.3</w:t>
      </w:r>
      <w:r w:rsidRPr="008E20E2">
        <w:rPr>
          <w:rFonts w:cstheme="minorHAnsi"/>
          <w:sz w:val="22"/>
          <w:szCs w:val="22"/>
        </w:rPr>
        <w:tab/>
        <w:t>Tailings Management Facility</w:t>
      </w:r>
      <w:bookmarkEnd w:id="26"/>
    </w:p>
    <w:p w:rsidR="00231C84" w:rsidRPr="008E20E2" w:rsidRDefault="00231C84" w:rsidP="00C82B44">
      <w:pPr>
        <w:jc w:val="both"/>
        <w:rPr>
          <w:rFonts w:asciiTheme="minorHAnsi" w:hAnsiTheme="minorHAnsi" w:cstheme="minorHAnsi"/>
          <w:sz w:val="22"/>
          <w:szCs w:val="22"/>
        </w:rPr>
      </w:pPr>
    </w:p>
    <w:p w:rsidR="00231C84" w:rsidRPr="008E20E2" w:rsidRDefault="00231C84" w:rsidP="00C82B44">
      <w:pPr>
        <w:jc w:val="both"/>
        <w:rPr>
          <w:rFonts w:asciiTheme="minorHAnsi" w:hAnsiTheme="minorHAnsi" w:cstheme="minorHAnsi"/>
          <w:sz w:val="22"/>
          <w:szCs w:val="22"/>
        </w:rPr>
      </w:pPr>
      <w:r w:rsidRPr="008E20E2">
        <w:rPr>
          <w:rFonts w:asciiTheme="minorHAnsi" w:hAnsiTheme="minorHAnsi" w:cstheme="minorHAnsi"/>
          <w:sz w:val="22"/>
          <w:szCs w:val="22"/>
        </w:rPr>
        <w:t xml:space="preserve">This section should describe the location and size of the TMF, design considerations, opportunities for expansion if required to accommodate a mine life expansion or extension, and location of potential effluent discharge </w:t>
      </w:r>
      <w:r w:rsidR="00920717" w:rsidRPr="008E20E2">
        <w:rPr>
          <w:rFonts w:asciiTheme="minorHAnsi" w:hAnsiTheme="minorHAnsi" w:cstheme="minorHAnsi"/>
          <w:sz w:val="22"/>
          <w:szCs w:val="22"/>
        </w:rPr>
        <w:t xml:space="preserve">locations </w:t>
      </w:r>
      <w:r w:rsidRPr="008E20E2">
        <w:rPr>
          <w:rFonts w:asciiTheme="minorHAnsi" w:hAnsiTheme="minorHAnsi" w:cstheme="minorHAnsi"/>
          <w:sz w:val="22"/>
          <w:szCs w:val="22"/>
        </w:rPr>
        <w:t xml:space="preserve">to the receiving environment, should an effluent discharge permit be required pursuant to the </w:t>
      </w:r>
      <w:r w:rsidRPr="008E20E2">
        <w:rPr>
          <w:rFonts w:asciiTheme="minorHAnsi" w:hAnsiTheme="minorHAnsi" w:cstheme="minorHAnsi"/>
          <w:i/>
          <w:sz w:val="22"/>
          <w:szCs w:val="22"/>
        </w:rPr>
        <w:t>Environmental Management Act</w:t>
      </w:r>
      <w:r w:rsidRPr="008E20E2">
        <w:rPr>
          <w:rFonts w:asciiTheme="minorHAnsi" w:hAnsiTheme="minorHAnsi" w:cstheme="minorHAnsi"/>
          <w:sz w:val="22"/>
          <w:szCs w:val="22"/>
        </w:rPr>
        <w:t>.</w:t>
      </w:r>
    </w:p>
    <w:p w:rsidR="00231C84" w:rsidRPr="008E20E2" w:rsidRDefault="00231C84" w:rsidP="00C82B44">
      <w:pPr>
        <w:jc w:val="both"/>
        <w:rPr>
          <w:rFonts w:asciiTheme="minorHAnsi" w:hAnsiTheme="minorHAnsi" w:cstheme="minorHAnsi"/>
          <w:sz w:val="22"/>
          <w:szCs w:val="22"/>
        </w:rPr>
      </w:pPr>
    </w:p>
    <w:p w:rsidR="00C82B44" w:rsidRPr="008E20E2" w:rsidRDefault="00123D94" w:rsidP="00383DCF">
      <w:pPr>
        <w:pStyle w:val="Heading2"/>
        <w:rPr>
          <w:sz w:val="22"/>
          <w:szCs w:val="22"/>
        </w:rPr>
      </w:pPr>
      <w:bookmarkStart w:id="27" w:name="_Toc309304326"/>
      <w:r w:rsidRPr="008E20E2">
        <w:rPr>
          <w:sz w:val="22"/>
          <w:szCs w:val="22"/>
        </w:rPr>
        <w:t>6</w:t>
      </w:r>
      <w:r w:rsidR="00C82B44" w:rsidRPr="008E20E2">
        <w:rPr>
          <w:sz w:val="22"/>
          <w:szCs w:val="22"/>
        </w:rPr>
        <w:t>.3</w:t>
      </w:r>
      <w:r w:rsidR="00C82B44" w:rsidRPr="008E20E2">
        <w:rPr>
          <w:sz w:val="22"/>
          <w:szCs w:val="22"/>
        </w:rPr>
        <w:tab/>
      </w:r>
      <w:bookmarkEnd w:id="23"/>
      <w:r w:rsidR="00383DCF" w:rsidRPr="008E20E2">
        <w:rPr>
          <w:sz w:val="22"/>
          <w:szCs w:val="22"/>
        </w:rPr>
        <w:t>Reclamation &amp; C</w:t>
      </w:r>
      <w:r w:rsidR="00C82B44" w:rsidRPr="008E20E2">
        <w:rPr>
          <w:sz w:val="22"/>
          <w:szCs w:val="22"/>
        </w:rPr>
        <w:t>losure</w:t>
      </w:r>
      <w:bookmarkEnd w:id="27"/>
    </w:p>
    <w:p w:rsidR="00231C84" w:rsidRPr="008E20E2" w:rsidRDefault="00231C84" w:rsidP="00C82B44">
      <w:pPr>
        <w:rPr>
          <w:rFonts w:asciiTheme="minorHAnsi" w:hAnsiTheme="minorHAnsi" w:cstheme="minorHAnsi"/>
          <w:sz w:val="22"/>
          <w:szCs w:val="22"/>
          <w:lang w:val="en-GB"/>
        </w:rPr>
      </w:pPr>
      <w:bookmarkStart w:id="28" w:name="_Toc512149114"/>
    </w:p>
    <w:p w:rsidR="00C82B44" w:rsidRPr="008E20E2" w:rsidRDefault="00231C84" w:rsidP="00C82B44">
      <w:pPr>
        <w:rPr>
          <w:rFonts w:asciiTheme="minorHAnsi" w:hAnsiTheme="minorHAnsi" w:cstheme="minorHAnsi"/>
          <w:sz w:val="22"/>
          <w:szCs w:val="22"/>
          <w:lang w:val="en-GB"/>
        </w:rPr>
      </w:pPr>
      <w:r w:rsidRPr="008E20E2">
        <w:rPr>
          <w:rFonts w:asciiTheme="minorHAnsi" w:hAnsiTheme="minorHAnsi" w:cstheme="minorHAnsi"/>
          <w:sz w:val="22"/>
          <w:szCs w:val="22"/>
          <w:lang w:val="en-GB"/>
        </w:rPr>
        <w:t xml:space="preserve">This section should include preliminary information as required under Part 10 of the Health, Safety and Reclamation </w:t>
      </w:r>
      <w:r w:rsidR="00920717" w:rsidRPr="008E20E2">
        <w:rPr>
          <w:rFonts w:asciiTheme="minorHAnsi" w:hAnsiTheme="minorHAnsi" w:cstheme="minorHAnsi"/>
          <w:sz w:val="22"/>
          <w:szCs w:val="22"/>
          <w:lang w:val="en-GB"/>
        </w:rPr>
        <w:t>C</w:t>
      </w:r>
      <w:r w:rsidRPr="008E20E2">
        <w:rPr>
          <w:rFonts w:asciiTheme="minorHAnsi" w:hAnsiTheme="minorHAnsi" w:cstheme="minorHAnsi"/>
          <w:sz w:val="22"/>
          <w:szCs w:val="22"/>
          <w:lang w:val="en-GB"/>
        </w:rPr>
        <w:t>ode for Mines in British Columbia.</w:t>
      </w:r>
    </w:p>
    <w:p w:rsidR="00231C84" w:rsidRPr="008E20E2" w:rsidRDefault="00231C84" w:rsidP="00C82B44">
      <w:pPr>
        <w:rPr>
          <w:rFonts w:asciiTheme="minorHAnsi" w:hAnsiTheme="minorHAnsi" w:cstheme="minorHAnsi"/>
          <w:sz w:val="22"/>
          <w:szCs w:val="22"/>
          <w:lang w:val="en-GB"/>
        </w:rPr>
      </w:pPr>
    </w:p>
    <w:p w:rsidR="00C82B44" w:rsidRPr="008E20E2" w:rsidRDefault="00123D94" w:rsidP="004F23E8">
      <w:pPr>
        <w:pStyle w:val="Heading3"/>
        <w:rPr>
          <w:rFonts w:cstheme="minorHAnsi"/>
          <w:sz w:val="22"/>
          <w:szCs w:val="22"/>
        </w:rPr>
      </w:pPr>
      <w:bookmarkStart w:id="29" w:name="_Toc309304327"/>
      <w:r w:rsidRPr="008E20E2">
        <w:rPr>
          <w:rFonts w:cstheme="minorHAnsi"/>
          <w:sz w:val="22"/>
          <w:szCs w:val="22"/>
        </w:rPr>
        <w:t>6</w:t>
      </w:r>
      <w:r w:rsidR="00C82B44" w:rsidRPr="008E20E2">
        <w:rPr>
          <w:rFonts w:cstheme="minorHAnsi"/>
          <w:sz w:val="22"/>
          <w:szCs w:val="22"/>
        </w:rPr>
        <w:t>.3.1</w:t>
      </w:r>
      <w:r w:rsidR="00C82B44" w:rsidRPr="008E20E2">
        <w:rPr>
          <w:rFonts w:cstheme="minorHAnsi"/>
          <w:sz w:val="22"/>
          <w:szCs w:val="22"/>
        </w:rPr>
        <w:tab/>
      </w:r>
      <w:bookmarkEnd w:id="28"/>
      <w:r w:rsidR="00C82B44" w:rsidRPr="008E20E2">
        <w:rPr>
          <w:rFonts w:cstheme="minorHAnsi"/>
          <w:sz w:val="22"/>
          <w:szCs w:val="22"/>
        </w:rPr>
        <w:t>Projected Disturbed Area</w:t>
      </w:r>
      <w:bookmarkEnd w:id="29"/>
    </w:p>
    <w:p w:rsidR="00C82B44" w:rsidRPr="008E20E2" w:rsidRDefault="00C82B44" w:rsidP="00C82B44">
      <w:pPr>
        <w:pStyle w:val="NormalIndent"/>
        <w:ind w:left="0"/>
        <w:rPr>
          <w:rFonts w:asciiTheme="minorHAnsi" w:hAnsiTheme="minorHAnsi" w:cstheme="minorHAnsi"/>
          <w:sz w:val="22"/>
          <w:szCs w:val="22"/>
        </w:rPr>
      </w:pPr>
    </w:p>
    <w:p w:rsidR="00E35B5A" w:rsidRPr="008E20E2" w:rsidRDefault="00E35B5A" w:rsidP="00C82B44">
      <w:pPr>
        <w:tabs>
          <w:tab w:val="left" w:pos="1455"/>
        </w:tabs>
        <w:jc w:val="both"/>
        <w:rPr>
          <w:rFonts w:asciiTheme="minorHAnsi" w:hAnsiTheme="minorHAnsi" w:cstheme="minorHAnsi"/>
          <w:sz w:val="22"/>
          <w:szCs w:val="22"/>
        </w:rPr>
      </w:pPr>
      <w:r w:rsidRPr="008E20E2">
        <w:rPr>
          <w:rFonts w:asciiTheme="minorHAnsi" w:hAnsiTheme="minorHAnsi" w:cstheme="minorHAnsi"/>
          <w:sz w:val="22"/>
          <w:szCs w:val="22"/>
        </w:rPr>
        <w:t>This section should include an estimate of the total disturbed area associated with the mine footprint, including the final foot</w:t>
      </w:r>
      <w:r w:rsidR="00920717" w:rsidRPr="008E20E2">
        <w:rPr>
          <w:rFonts w:asciiTheme="minorHAnsi" w:hAnsiTheme="minorHAnsi" w:cstheme="minorHAnsi"/>
          <w:sz w:val="22"/>
          <w:szCs w:val="22"/>
        </w:rPr>
        <w:t>print at closure.</w:t>
      </w:r>
    </w:p>
    <w:p w:rsidR="00C82B44" w:rsidRPr="008E20E2" w:rsidRDefault="00C82B44" w:rsidP="00C82B44">
      <w:pPr>
        <w:pStyle w:val="NormalIndent"/>
        <w:ind w:left="0"/>
        <w:rPr>
          <w:rFonts w:asciiTheme="minorHAnsi" w:hAnsiTheme="minorHAnsi" w:cstheme="minorHAnsi"/>
          <w:sz w:val="22"/>
          <w:szCs w:val="22"/>
        </w:rPr>
      </w:pPr>
    </w:p>
    <w:p w:rsidR="00C82B44" w:rsidRPr="008E20E2" w:rsidRDefault="00123D94" w:rsidP="004F23E8">
      <w:pPr>
        <w:pStyle w:val="Heading3"/>
        <w:rPr>
          <w:rFonts w:cstheme="minorHAnsi"/>
          <w:sz w:val="22"/>
          <w:szCs w:val="22"/>
        </w:rPr>
      </w:pPr>
      <w:bookmarkStart w:id="30" w:name="_Toc309304328"/>
      <w:bookmarkStart w:id="31" w:name="_Toc512149115"/>
      <w:r w:rsidRPr="008E20E2">
        <w:rPr>
          <w:rFonts w:cstheme="minorHAnsi"/>
          <w:sz w:val="22"/>
          <w:szCs w:val="22"/>
        </w:rPr>
        <w:t>6</w:t>
      </w:r>
      <w:r w:rsidR="00C82B44" w:rsidRPr="008E20E2">
        <w:rPr>
          <w:rFonts w:cstheme="minorHAnsi"/>
          <w:sz w:val="22"/>
          <w:szCs w:val="22"/>
        </w:rPr>
        <w:t>.3.2</w:t>
      </w:r>
      <w:r w:rsidR="00C82B44" w:rsidRPr="008E20E2">
        <w:rPr>
          <w:rFonts w:cstheme="minorHAnsi"/>
          <w:sz w:val="22"/>
          <w:szCs w:val="22"/>
        </w:rPr>
        <w:tab/>
      </w:r>
      <w:r w:rsidR="00E3637C">
        <w:rPr>
          <w:rFonts w:cstheme="minorHAnsi"/>
          <w:sz w:val="22"/>
          <w:szCs w:val="22"/>
        </w:rPr>
        <w:t>Re</w:t>
      </w:r>
      <w:r w:rsidR="00C82B44" w:rsidRPr="008E20E2">
        <w:rPr>
          <w:rFonts w:cstheme="minorHAnsi"/>
          <w:sz w:val="22"/>
          <w:szCs w:val="22"/>
        </w:rPr>
        <w:t>clamation Objectives</w:t>
      </w:r>
      <w:bookmarkEnd w:id="30"/>
    </w:p>
    <w:p w:rsidR="00C82B44" w:rsidRPr="008E20E2" w:rsidRDefault="00C82B44" w:rsidP="00C82B44">
      <w:pPr>
        <w:pStyle w:val="NormalIndent"/>
        <w:ind w:left="0"/>
        <w:rPr>
          <w:rFonts w:asciiTheme="minorHAnsi" w:hAnsiTheme="minorHAnsi" w:cstheme="minorHAnsi"/>
          <w:b/>
          <w:sz w:val="22"/>
          <w:szCs w:val="22"/>
        </w:rPr>
      </w:pPr>
    </w:p>
    <w:p w:rsidR="00C82B44" w:rsidRPr="008E20E2" w:rsidRDefault="00F77812" w:rsidP="00C82B4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r w:rsidRPr="008E20E2">
        <w:rPr>
          <w:rFonts w:asciiTheme="minorHAnsi" w:hAnsiTheme="minorHAnsi" w:cstheme="minorHAnsi"/>
          <w:sz w:val="22"/>
          <w:szCs w:val="22"/>
        </w:rPr>
        <w:t>Specific</w:t>
      </w:r>
      <w:r w:rsidR="00C82B44" w:rsidRPr="008E20E2">
        <w:rPr>
          <w:rFonts w:asciiTheme="minorHAnsi" w:hAnsiTheme="minorHAnsi" w:cstheme="minorHAnsi"/>
          <w:sz w:val="22"/>
          <w:szCs w:val="22"/>
        </w:rPr>
        <w:t xml:space="preserve"> objectives of the </w:t>
      </w:r>
      <w:r w:rsidRPr="008E20E2">
        <w:rPr>
          <w:rFonts w:asciiTheme="minorHAnsi" w:hAnsiTheme="minorHAnsi" w:cstheme="minorHAnsi"/>
          <w:sz w:val="22"/>
          <w:szCs w:val="22"/>
        </w:rPr>
        <w:t>reclamation plan should give consideration to</w:t>
      </w:r>
      <w:r w:rsidR="00C82B44" w:rsidRPr="008E20E2">
        <w:rPr>
          <w:rFonts w:asciiTheme="minorHAnsi" w:hAnsiTheme="minorHAnsi" w:cstheme="minorHAnsi"/>
          <w:sz w:val="22"/>
          <w:szCs w:val="22"/>
        </w:rPr>
        <w:t xml:space="preserve">: </w:t>
      </w:r>
    </w:p>
    <w:p w:rsidR="00E900BF" w:rsidRPr="008E20E2" w:rsidRDefault="00E900BF" w:rsidP="00C82B4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p>
    <w:p w:rsidR="00C82B44" w:rsidRPr="008E20E2" w:rsidRDefault="00C82B44" w:rsidP="00C82B44">
      <w:pPr>
        <w:numPr>
          <w:ilvl w:val="0"/>
          <w:numId w:val="15"/>
        </w:numPr>
        <w:tabs>
          <w:tab w:val="clear" w:pos="1500"/>
        </w:tabs>
        <w:suppressAutoHyphens/>
        <w:ind w:left="709"/>
        <w:jc w:val="both"/>
        <w:rPr>
          <w:rFonts w:asciiTheme="minorHAnsi" w:hAnsiTheme="minorHAnsi" w:cstheme="minorHAnsi"/>
          <w:sz w:val="22"/>
          <w:szCs w:val="22"/>
        </w:rPr>
      </w:pPr>
      <w:r w:rsidRPr="008E20E2">
        <w:rPr>
          <w:rFonts w:asciiTheme="minorHAnsi" w:hAnsiTheme="minorHAnsi" w:cstheme="minorHAnsi"/>
          <w:sz w:val="22"/>
          <w:szCs w:val="22"/>
        </w:rPr>
        <w:t>identify</w:t>
      </w:r>
      <w:r w:rsidR="00F77812" w:rsidRPr="008E20E2">
        <w:rPr>
          <w:rFonts w:asciiTheme="minorHAnsi" w:hAnsiTheme="minorHAnsi" w:cstheme="minorHAnsi"/>
          <w:sz w:val="22"/>
          <w:szCs w:val="22"/>
        </w:rPr>
        <w:t>ing</w:t>
      </w:r>
      <w:r w:rsidRPr="008E20E2">
        <w:rPr>
          <w:rFonts w:asciiTheme="minorHAnsi" w:hAnsiTheme="minorHAnsi" w:cstheme="minorHAnsi"/>
          <w:sz w:val="22"/>
          <w:szCs w:val="22"/>
        </w:rPr>
        <w:t xml:space="preserve"> potential sources of contaminants and to prevent the release of contaminants or wastes to the </w:t>
      </w:r>
      <w:r w:rsidR="00F77812" w:rsidRPr="008E20E2">
        <w:rPr>
          <w:rFonts w:asciiTheme="minorHAnsi" w:hAnsiTheme="minorHAnsi" w:cstheme="minorHAnsi"/>
          <w:sz w:val="22"/>
          <w:szCs w:val="22"/>
        </w:rPr>
        <w:t>environment;</w:t>
      </w:r>
    </w:p>
    <w:p w:rsidR="009A017B" w:rsidRPr="008E20E2" w:rsidRDefault="009A017B" w:rsidP="009A017B">
      <w:pPr>
        <w:numPr>
          <w:ilvl w:val="0"/>
          <w:numId w:val="15"/>
        </w:numPr>
        <w:tabs>
          <w:tab w:val="clear" w:pos="1500"/>
        </w:tabs>
        <w:suppressAutoHyphens/>
        <w:ind w:left="709"/>
        <w:jc w:val="both"/>
        <w:rPr>
          <w:rFonts w:asciiTheme="minorHAnsi" w:hAnsiTheme="minorHAnsi" w:cstheme="minorHAnsi"/>
          <w:sz w:val="22"/>
          <w:szCs w:val="22"/>
        </w:rPr>
      </w:pPr>
      <w:r w:rsidRPr="008E20E2">
        <w:rPr>
          <w:rFonts w:asciiTheme="minorHAnsi" w:hAnsiTheme="minorHAnsi" w:cstheme="minorHAnsi"/>
          <w:sz w:val="22"/>
          <w:szCs w:val="22"/>
        </w:rPr>
        <w:t>return</w:t>
      </w:r>
      <w:r w:rsidR="00F77812" w:rsidRPr="008E20E2">
        <w:rPr>
          <w:rFonts w:asciiTheme="minorHAnsi" w:hAnsiTheme="minorHAnsi" w:cstheme="minorHAnsi"/>
          <w:sz w:val="22"/>
          <w:szCs w:val="22"/>
        </w:rPr>
        <w:t>ing</w:t>
      </w:r>
      <w:r w:rsidRPr="008E20E2">
        <w:rPr>
          <w:rFonts w:asciiTheme="minorHAnsi" w:hAnsiTheme="minorHAnsi" w:cstheme="minorHAnsi"/>
          <w:sz w:val="22"/>
          <w:szCs w:val="22"/>
        </w:rPr>
        <w:t xml:space="preserve"> affected areas to a state compatible with original undisturbed conditions, considering such practical factors as economics, aesthetics, future </w:t>
      </w:r>
      <w:r w:rsidR="00F77812" w:rsidRPr="008E20E2">
        <w:rPr>
          <w:rFonts w:asciiTheme="minorHAnsi" w:hAnsiTheme="minorHAnsi" w:cstheme="minorHAnsi"/>
          <w:sz w:val="22"/>
          <w:szCs w:val="22"/>
        </w:rPr>
        <w:t>productivity, and future users;</w:t>
      </w:r>
      <w:r w:rsidR="00E900BF" w:rsidRPr="008E20E2">
        <w:rPr>
          <w:rFonts w:asciiTheme="minorHAnsi" w:hAnsiTheme="minorHAnsi" w:cstheme="minorHAnsi"/>
          <w:sz w:val="22"/>
          <w:szCs w:val="22"/>
        </w:rPr>
        <w:t xml:space="preserve"> and</w:t>
      </w:r>
    </w:p>
    <w:p w:rsidR="009A017B" w:rsidRPr="008E20E2" w:rsidRDefault="00F77812" w:rsidP="009A017B">
      <w:pPr>
        <w:numPr>
          <w:ilvl w:val="0"/>
          <w:numId w:val="15"/>
        </w:numPr>
        <w:tabs>
          <w:tab w:val="clear" w:pos="1500"/>
        </w:tabs>
        <w:suppressAutoHyphens/>
        <w:ind w:left="709"/>
        <w:jc w:val="both"/>
        <w:rPr>
          <w:rFonts w:asciiTheme="minorHAnsi" w:hAnsiTheme="minorHAnsi" w:cstheme="minorHAnsi"/>
          <w:sz w:val="22"/>
          <w:szCs w:val="22"/>
        </w:rPr>
      </w:pPr>
      <w:r w:rsidRPr="008E20E2">
        <w:rPr>
          <w:rFonts w:asciiTheme="minorHAnsi" w:hAnsiTheme="minorHAnsi" w:cstheme="minorHAnsi"/>
          <w:sz w:val="22"/>
          <w:szCs w:val="22"/>
        </w:rPr>
        <w:t>ensuring</w:t>
      </w:r>
      <w:r w:rsidR="009A017B" w:rsidRPr="008E20E2">
        <w:rPr>
          <w:rFonts w:asciiTheme="minorHAnsi" w:hAnsiTheme="minorHAnsi" w:cstheme="minorHAnsi"/>
          <w:sz w:val="22"/>
          <w:szCs w:val="22"/>
        </w:rPr>
        <w:t xml:space="preserve"> that mine facilities, mine rock storage area and tailings storage areas will be closed in such a manner that the requirement for long-term maintenance and monitoring is minimized. </w:t>
      </w:r>
    </w:p>
    <w:p w:rsidR="00C82B44" w:rsidRPr="008E20E2" w:rsidRDefault="00C82B44" w:rsidP="00C82B44">
      <w:pPr>
        <w:pStyle w:val="NormalIndent"/>
        <w:ind w:left="0"/>
        <w:rPr>
          <w:rFonts w:asciiTheme="minorHAnsi" w:hAnsiTheme="minorHAnsi" w:cstheme="minorHAnsi"/>
          <w:sz w:val="22"/>
          <w:szCs w:val="22"/>
        </w:rPr>
      </w:pPr>
    </w:p>
    <w:p w:rsidR="00C82B44" w:rsidRPr="008E20E2" w:rsidRDefault="00123D94" w:rsidP="004F23E8">
      <w:pPr>
        <w:pStyle w:val="Heading3"/>
        <w:rPr>
          <w:rFonts w:cstheme="minorHAnsi"/>
          <w:sz w:val="22"/>
          <w:szCs w:val="22"/>
        </w:rPr>
      </w:pPr>
      <w:bookmarkStart w:id="32" w:name="_Toc309304329"/>
      <w:r w:rsidRPr="008E20E2">
        <w:rPr>
          <w:rFonts w:cstheme="minorHAnsi"/>
          <w:sz w:val="22"/>
          <w:szCs w:val="22"/>
        </w:rPr>
        <w:t>6</w:t>
      </w:r>
      <w:r w:rsidR="00C82B44" w:rsidRPr="008E20E2">
        <w:rPr>
          <w:rFonts w:cstheme="minorHAnsi"/>
          <w:sz w:val="22"/>
          <w:szCs w:val="22"/>
        </w:rPr>
        <w:t>.3.3</w:t>
      </w:r>
      <w:r w:rsidR="00C82B44" w:rsidRPr="008E20E2">
        <w:rPr>
          <w:rFonts w:cstheme="minorHAnsi"/>
          <w:sz w:val="22"/>
          <w:szCs w:val="22"/>
        </w:rPr>
        <w:tab/>
        <w:t>Projected End Land Use</w:t>
      </w:r>
      <w:bookmarkEnd w:id="32"/>
    </w:p>
    <w:bookmarkEnd w:id="31"/>
    <w:p w:rsidR="00C82B44" w:rsidRPr="008E20E2" w:rsidRDefault="00C82B44" w:rsidP="00C82B44">
      <w:pPr>
        <w:pStyle w:val="NormalIndent"/>
        <w:ind w:left="0"/>
        <w:rPr>
          <w:rFonts w:asciiTheme="minorHAnsi" w:hAnsiTheme="minorHAnsi" w:cstheme="minorHAnsi"/>
          <w:b/>
          <w:sz w:val="22"/>
          <w:szCs w:val="22"/>
        </w:rPr>
      </w:pPr>
    </w:p>
    <w:p w:rsidR="00C82B44" w:rsidRPr="008E20E2" w:rsidRDefault="00896FF2" w:rsidP="00C82B44">
      <w:pPr>
        <w:pStyle w:val="BodyTextIndent3"/>
        <w:tabs>
          <w:tab w:val="clear" w:pos="720"/>
        </w:tabs>
        <w:ind w:left="0"/>
        <w:rPr>
          <w:rFonts w:asciiTheme="minorHAnsi" w:hAnsiTheme="minorHAnsi" w:cstheme="minorHAnsi"/>
          <w:sz w:val="22"/>
          <w:szCs w:val="22"/>
        </w:rPr>
      </w:pPr>
      <w:r w:rsidRPr="008E20E2">
        <w:rPr>
          <w:rFonts w:asciiTheme="minorHAnsi" w:hAnsiTheme="minorHAnsi" w:cstheme="minorHAnsi"/>
          <w:sz w:val="22"/>
          <w:szCs w:val="22"/>
        </w:rPr>
        <w:t>With reference to Part 10 of the Health, Safety and Reclamation Code for Mines in British Columbia</w:t>
      </w:r>
      <w:r w:rsidR="00E900BF" w:rsidRPr="008E20E2">
        <w:rPr>
          <w:rFonts w:asciiTheme="minorHAnsi" w:hAnsiTheme="minorHAnsi" w:cstheme="minorHAnsi"/>
          <w:sz w:val="22"/>
          <w:szCs w:val="22"/>
        </w:rPr>
        <w:t>,</w:t>
      </w:r>
      <w:r w:rsidRPr="008E20E2">
        <w:rPr>
          <w:rFonts w:asciiTheme="minorHAnsi" w:hAnsiTheme="minorHAnsi" w:cstheme="minorHAnsi"/>
          <w:sz w:val="22"/>
          <w:szCs w:val="22"/>
        </w:rPr>
        <w:t xml:space="preserve"> this section should outline the end land use objectives for the pro</w:t>
      </w:r>
      <w:r w:rsidR="00E900BF" w:rsidRPr="008E20E2">
        <w:rPr>
          <w:rFonts w:asciiTheme="minorHAnsi" w:hAnsiTheme="minorHAnsi" w:cstheme="minorHAnsi"/>
          <w:sz w:val="22"/>
          <w:szCs w:val="22"/>
        </w:rPr>
        <w:t xml:space="preserve">ject site once reclaimed and </w:t>
      </w:r>
      <w:r w:rsidRPr="008E20E2">
        <w:rPr>
          <w:rFonts w:asciiTheme="minorHAnsi" w:hAnsiTheme="minorHAnsi" w:cstheme="minorHAnsi"/>
          <w:sz w:val="22"/>
          <w:szCs w:val="22"/>
        </w:rPr>
        <w:t>indicate the criteria and process used to determine the end land use objectives</w:t>
      </w:r>
      <w:r w:rsidR="00043D3D">
        <w:rPr>
          <w:rFonts w:asciiTheme="minorHAnsi" w:hAnsiTheme="minorHAnsi" w:cstheme="minorHAnsi"/>
          <w:sz w:val="22"/>
          <w:szCs w:val="22"/>
        </w:rPr>
        <w:t>. This section should include an understanding of the use of the land by First nations and opportunities and constraints to including First Nation uses in setting land use objectives and in developing reclamation plans</w:t>
      </w:r>
      <w:r w:rsidR="00F77812" w:rsidRPr="008E20E2">
        <w:rPr>
          <w:rFonts w:asciiTheme="minorHAnsi" w:hAnsiTheme="minorHAnsi" w:cstheme="minorHAnsi"/>
          <w:sz w:val="22"/>
          <w:szCs w:val="22"/>
        </w:rPr>
        <w:t>.</w:t>
      </w:r>
    </w:p>
    <w:p w:rsidR="00383DCF" w:rsidRPr="008E20E2" w:rsidRDefault="00383DCF" w:rsidP="00C82B44">
      <w:pPr>
        <w:pStyle w:val="BodyTextIndent3"/>
        <w:tabs>
          <w:tab w:val="clear" w:pos="720"/>
        </w:tabs>
        <w:ind w:left="0"/>
        <w:rPr>
          <w:rFonts w:asciiTheme="minorHAnsi" w:hAnsiTheme="minorHAnsi" w:cstheme="minorHAnsi"/>
          <w:sz w:val="22"/>
          <w:szCs w:val="22"/>
        </w:rPr>
      </w:pPr>
    </w:p>
    <w:p w:rsidR="00A838FA" w:rsidRPr="008E20E2" w:rsidRDefault="00A838FA" w:rsidP="00383DCF">
      <w:pPr>
        <w:pStyle w:val="Heading1"/>
      </w:pPr>
      <w:bookmarkStart w:id="33" w:name="_Toc309304330"/>
      <w:r w:rsidRPr="008E20E2">
        <w:t>pHYSICAL SETTING</w:t>
      </w:r>
      <w:bookmarkEnd w:id="33"/>
    </w:p>
    <w:p w:rsidR="00071A4D" w:rsidRPr="008E20E2" w:rsidRDefault="00071A4D" w:rsidP="00273DC3">
      <w:pPr>
        <w:pStyle w:val="NormalIndent"/>
        <w:ind w:left="0"/>
        <w:rPr>
          <w:rFonts w:asciiTheme="minorHAnsi" w:hAnsiTheme="minorHAnsi" w:cstheme="minorHAnsi"/>
          <w:b/>
          <w:sz w:val="22"/>
          <w:szCs w:val="22"/>
        </w:rPr>
      </w:pPr>
    </w:p>
    <w:p w:rsidR="00896FF2" w:rsidRPr="008E20E2" w:rsidRDefault="00896FF2" w:rsidP="00D23D33">
      <w:pPr>
        <w:jc w:val="both"/>
        <w:rPr>
          <w:rFonts w:asciiTheme="minorHAnsi" w:hAnsiTheme="minorHAnsi" w:cstheme="minorHAnsi"/>
          <w:sz w:val="22"/>
          <w:szCs w:val="22"/>
        </w:rPr>
      </w:pPr>
      <w:r w:rsidRPr="008E20E2">
        <w:rPr>
          <w:rFonts w:asciiTheme="minorHAnsi" w:hAnsiTheme="minorHAnsi" w:cstheme="minorHAnsi"/>
          <w:sz w:val="22"/>
          <w:szCs w:val="22"/>
        </w:rPr>
        <w:t>This section should include an assessment of the current baseline information available for:</w:t>
      </w:r>
    </w:p>
    <w:p w:rsidR="00896FF2" w:rsidRPr="008E20E2" w:rsidRDefault="00896FF2" w:rsidP="00896FF2">
      <w:pPr>
        <w:pStyle w:val="ListParagraph"/>
        <w:numPr>
          <w:ilvl w:val="0"/>
          <w:numId w:val="35"/>
        </w:numPr>
        <w:jc w:val="both"/>
        <w:rPr>
          <w:rFonts w:asciiTheme="minorHAnsi" w:hAnsiTheme="minorHAnsi" w:cstheme="minorHAnsi"/>
          <w:sz w:val="22"/>
          <w:szCs w:val="22"/>
        </w:rPr>
      </w:pPr>
      <w:r w:rsidRPr="008E20E2">
        <w:rPr>
          <w:rFonts w:asciiTheme="minorHAnsi" w:hAnsiTheme="minorHAnsi" w:cstheme="minorHAnsi"/>
          <w:sz w:val="22"/>
          <w:szCs w:val="22"/>
        </w:rPr>
        <w:t>topography/geography</w:t>
      </w:r>
      <w:r w:rsidR="00E900BF" w:rsidRPr="008E20E2">
        <w:rPr>
          <w:rFonts w:asciiTheme="minorHAnsi" w:hAnsiTheme="minorHAnsi" w:cstheme="minorHAnsi"/>
          <w:sz w:val="22"/>
          <w:szCs w:val="22"/>
        </w:rPr>
        <w:t>;</w:t>
      </w:r>
    </w:p>
    <w:p w:rsidR="00896FF2" w:rsidRPr="008E20E2" w:rsidRDefault="00896FF2" w:rsidP="00896FF2">
      <w:pPr>
        <w:pStyle w:val="ListParagraph"/>
        <w:numPr>
          <w:ilvl w:val="0"/>
          <w:numId w:val="35"/>
        </w:numPr>
        <w:jc w:val="both"/>
        <w:rPr>
          <w:rFonts w:asciiTheme="minorHAnsi" w:hAnsiTheme="minorHAnsi" w:cstheme="minorHAnsi"/>
          <w:sz w:val="22"/>
          <w:szCs w:val="22"/>
        </w:rPr>
      </w:pPr>
      <w:r w:rsidRPr="008E20E2">
        <w:rPr>
          <w:rFonts w:asciiTheme="minorHAnsi" w:hAnsiTheme="minorHAnsi" w:cstheme="minorHAnsi"/>
          <w:sz w:val="22"/>
          <w:szCs w:val="22"/>
        </w:rPr>
        <w:t>climate</w:t>
      </w:r>
      <w:r w:rsidR="00E900BF" w:rsidRPr="008E20E2">
        <w:rPr>
          <w:rFonts w:asciiTheme="minorHAnsi" w:hAnsiTheme="minorHAnsi" w:cstheme="minorHAnsi"/>
          <w:sz w:val="22"/>
          <w:szCs w:val="22"/>
        </w:rPr>
        <w:t>; and</w:t>
      </w:r>
    </w:p>
    <w:p w:rsidR="00896FF2" w:rsidRPr="008E20E2" w:rsidRDefault="00896FF2" w:rsidP="00896FF2">
      <w:pPr>
        <w:pStyle w:val="ListParagraph"/>
        <w:numPr>
          <w:ilvl w:val="0"/>
          <w:numId w:val="35"/>
        </w:numPr>
        <w:jc w:val="both"/>
        <w:rPr>
          <w:rFonts w:asciiTheme="minorHAnsi" w:hAnsiTheme="minorHAnsi" w:cstheme="minorHAnsi"/>
          <w:sz w:val="22"/>
          <w:szCs w:val="22"/>
        </w:rPr>
      </w:pPr>
      <w:r w:rsidRPr="008E20E2">
        <w:rPr>
          <w:rFonts w:asciiTheme="minorHAnsi" w:hAnsiTheme="minorHAnsi" w:cstheme="minorHAnsi"/>
          <w:sz w:val="22"/>
          <w:szCs w:val="22"/>
        </w:rPr>
        <w:t>bio-geo-climatic zonation</w:t>
      </w:r>
      <w:r w:rsidR="00E900BF" w:rsidRPr="008E20E2">
        <w:rPr>
          <w:rFonts w:asciiTheme="minorHAnsi" w:hAnsiTheme="minorHAnsi" w:cstheme="minorHAnsi"/>
          <w:sz w:val="22"/>
          <w:szCs w:val="22"/>
        </w:rPr>
        <w:t>.</w:t>
      </w:r>
    </w:p>
    <w:p w:rsidR="00920717" w:rsidRPr="008E20E2" w:rsidRDefault="00920717" w:rsidP="00920717">
      <w:pPr>
        <w:ind w:left="360"/>
        <w:jc w:val="both"/>
        <w:rPr>
          <w:rFonts w:asciiTheme="minorHAnsi" w:hAnsiTheme="minorHAnsi" w:cstheme="minorHAnsi"/>
          <w:sz w:val="22"/>
          <w:szCs w:val="22"/>
        </w:rPr>
      </w:pPr>
    </w:p>
    <w:p w:rsidR="00A838FA" w:rsidRPr="008E20E2" w:rsidRDefault="00A838FA" w:rsidP="004F23E8">
      <w:pPr>
        <w:pStyle w:val="Heading2"/>
        <w:numPr>
          <w:ilvl w:val="1"/>
          <w:numId w:val="36"/>
        </w:numPr>
        <w:rPr>
          <w:rFonts w:cstheme="minorHAnsi"/>
          <w:sz w:val="22"/>
          <w:szCs w:val="22"/>
        </w:rPr>
      </w:pPr>
      <w:bookmarkStart w:id="34" w:name="_Toc309304331"/>
      <w:r w:rsidRPr="008E20E2">
        <w:rPr>
          <w:rFonts w:cstheme="minorHAnsi"/>
          <w:sz w:val="22"/>
          <w:szCs w:val="22"/>
        </w:rPr>
        <w:t>Location</w:t>
      </w:r>
      <w:bookmarkEnd w:id="34"/>
      <w:r w:rsidRPr="008E20E2">
        <w:rPr>
          <w:rFonts w:cstheme="minorHAnsi"/>
          <w:sz w:val="22"/>
          <w:szCs w:val="22"/>
        </w:rPr>
        <w:t xml:space="preserve"> </w:t>
      </w:r>
    </w:p>
    <w:p w:rsidR="00A838FA" w:rsidRPr="008E20E2" w:rsidRDefault="00A838FA" w:rsidP="00273DC3">
      <w:pPr>
        <w:pStyle w:val="NormalIndent"/>
        <w:ind w:left="0"/>
        <w:rPr>
          <w:rFonts w:asciiTheme="minorHAnsi" w:hAnsiTheme="minorHAnsi" w:cstheme="minorHAnsi"/>
          <w:sz w:val="22"/>
          <w:szCs w:val="22"/>
        </w:rPr>
      </w:pPr>
    </w:p>
    <w:p w:rsidR="00273DC3" w:rsidRPr="008E20E2" w:rsidRDefault="00896FF2" w:rsidP="00997A9E">
      <w:pPr>
        <w:pStyle w:val="NormalIndent"/>
        <w:spacing w:line="240" w:lineRule="auto"/>
        <w:ind w:left="0"/>
        <w:jc w:val="both"/>
        <w:rPr>
          <w:rFonts w:asciiTheme="minorHAnsi" w:hAnsiTheme="minorHAnsi" w:cstheme="minorHAnsi"/>
          <w:sz w:val="22"/>
          <w:szCs w:val="22"/>
        </w:rPr>
      </w:pPr>
      <w:r w:rsidRPr="008E20E2">
        <w:rPr>
          <w:rFonts w:asciiTheme="minorHAnsi" w:hAnsiTheme="minorHAnsi" w:cstheme="minorHAnsi"/>
          <w:sz w:val="22"/>
          <w:szCs w:val="22"/>
        </w:rPr>
        <w:t>This section should summarize the location of the project with respect to towns, access routes and include a map</w:t>
      </w:r>
      <w:r w:rsidR="00F77812" w:rsidRPr="008E20E2">
        <w:rPr>
          <w:rFonts w:asciiTheme="minorHAnsi" w:hAnsiTheme="minorHAnsi" w:cstheme="minorHAnsi"/>
          <w:sz w:val="22"/>
          <w:szCs w:val="22"/>
        </w:rPr>
        <w:t>.</w:t>
      </w:r>
    </w:p>
    <w:p w:rsidR="00B03A3C" w:rsidRPr="008E20E2" w:rsidRDefault="00B03A3C" w:rsidP="00273DC3">
      <w:pPr>
        <w:pStyle w:val="NormalIndent"/>
        <w:ind w:left="0"/>
        <w:rPr>
          <w:rFonts w:asciiTheme="minorHAnsi" w:hAnsiTheme="minorHAnsi" w:cstheme="minorHAnsi"/>
          <w:sz w:val="22"/>
          <w:szCs w:val="22"/>
        </w:rPr>
      </w:pPr>
    </w:p>
    <w:p w:rsidR="000F3FB4" w:rsidRPr="008E20E2" w:rsidRDefault="00A838FA" w:rsidP="004F23E8">
      <w:pPr>
        <w:pStyle w:val="Heading2"/>
        <w:numPr>
          <w:ilvl w:val="1"/>
          <w:numId w:val="36"/>
        </w:numPr>
        <w:rPr>
          <w:rFonts w:cstheme="minorHAnsi"/>
          <w:sz w:val="22"/>
          <w:szCs w:val="22"/>
        </w:rPr>
      </w:pPr>
      <w:bookmarkStart w:id="35" w:name="_Toc309304332"/>
      <w:r w:rsidRPr="008E20E2">
        <w:rPr>
          <w:rFonts w:cstheme="minorHAnsi"/>
          <w:sz w:val="22"/>
          <w:szCs w:val="22"/>
        </w:rPr>
        <w:t>Access</w:t>
      </w:r>
      <w:bookmarkEnd w:id="35"/>
    </w:p>
    <w:p w:rsidR="00B03A3C" w:rsidRPr="008E20E2" w:rsidRDefault="00B03A3C" w:rsidP="00B03A3C">
      <w:pPr>
        <w:spacing w:after="120"/>
        <w:rPr>
          <w:rFonts w:asciiTheme="minorHAnsi" w:hAnsiTheme="minorHAnsi" w:cstheme="minorHAnsi"/>
          <w:sz w:val="22"/>
          <w:szCs w:val="22"/>
        </w:rPr>
      </w:pPr>
    </w:p>
    <w:p w:rsidR="004B2214" w:rsidRPr="008E20E2" w:rsidRDefault="00F77812" w:rsidP="00997A9E">
      <w:pPr>
        <w:jc w:val="both"/>
        <w:rPr>
          <w:rFonts w:asciiTheme="minorHAnsi" w:hAnsiTheme="minorHAnsi" w:cstheme="minorHAnsi"/>
          <w:sz w:val="22"/>
          <w:szCs w:val="22"/>
        </w:rPr>
      </w:pPr>
      <w:r w:rsidRPr="008E20E2">
        <w:rPr>
          <w:rFonts w:asciiTheme="minorHAnsi" w:hAnsiTheme="minorHAnsi" w:cstheme="minorHAnsi"/>
          <w:sz w:val="22"/>
          <w:szCs w:val="22"/>
        </w:rPr>
        <w:t>This section should describe a</w:t>
      </w:r>
      <w:r w:rsidR="00896FF2" w:rsidRPr="008E20E2">
        <w:rPr>
          <w:rFonts w:asciiTheme="minorHAnsi" w:hAnsiTheme="minorHAnsi" w:cstheme="minorHAnsi"/>
          <w:sz w:val="22"/>
          <w:szCs w:val="22"/>
        </w:rPr>
        <w:t>ccess to the project site using existing infrastructure or proposed new access</w:t>
      </w:r>
      <w:r w:rsidRPr="008E20E2">
        <w:rPr>
          <w:rFonts w:asciiTheme="minorHAnsi" w:hAnsiTheme="minorHAnsi" w:cstheme="minorHAnsi"/>
          <w:sz w:val="22"/>
          <w:szCs w:val="22"/>
        </w:rPr>
        <w:t>.</w:t>
      </w:r>
      <w:r w:rsidR="003913AE" w:rsidRPr="008E20E2">
        <w:rPr>
          <w:rFonts w:asciiTheme="minorHAnsi" w:hAnsiTheme="minorHAnsi" w:cstheme="minorHAnsi"/>
          <w:sz w:val="22"/>
          <w:szCs w:val="22"/>
        </w:rPr>
        <w:t xml:space="preserve"> Particular attention should be paid to stream crossings with infrastructure (culverts, bridges, power lines)as this information will assist federal agencies determine interests and authorizations</w:t>
      </w:r>
      <w:r w:rsidR="00E3637C">
        <w:rPr>
          <w:rFonts w:asciiTheme="minorHAnsi" w:hAnsiTheme="minorHAnsi" w:cstheme="minorHAnsi"/>
          <w:sz w:val="22"/>
          <w:szCs w:val="22"/>
        </w:rPr>
        <w:t xml:space="preserve"> pursuant to the </w:t>
      </w:r>
      <w:r w:rsidR="00E3637C" w:rsidRPr="00E3637C">
        <w:rPr>
          <w:rFonts w:asciiTheme="minorHAnsi" w:hAnsiTheme="minorHAnsi" w:cstheme="minorHAnsi"/>
          <w:i/>
          <w:sz w:val="22"/>
          <w:szCs w:val="22"/>
        </w:rPr>
        <w:t>Navigable Waters Protection Act</w:t>
      </w:r>
      <w:r w:rsidR="003913AE" w:rsidRPr="008E20E2">
        <w:rPr>
          <w:rFonts w:asciiTheme="minorHAnsi" w:hAnsiTheme="minorHAnsi" w:cstheme="minorHAnsi"/>
          <w:sz w:val="22"/>
          <w:szCs w:val="22"/>
        </w:rPr>
        <w:t>.</w:t>
      </w:r>
    </w:p>
    <w:p w:rsidR="00A838FA" w:rsidRPr="008E20E2" w:rsidRDefault="00A838FA" w:rsidP="00B03A3C">
      <w:pPr>
        <w:pStyle w:val="NormalIndent"/>
        <w:ind w:left="0"/>
        <w:rPr>
          <w:rFonts w:asciiTheme="minorHAnsi" w:hAnsiTheme="minorHAnsi" w:cstheme="minorHAnsi"/>
          <w:sz w:val="22"/>
          <w:szCs w:val="22"/>
        </w:rPr>
      </w:pPr>
    </w:p>
    <w:p w:rsidR="00A838FA" w:rsidRPr="008E20E2" w:rsidRDefault="000F3FB4" w:rsidP="004F23E8">
      <w:pPr>
        <w:pStyle w:val="Heading2"/>
        <w:numPr>
          <w:ilvl w:val="1"/>
          <w:numId w:val="36"/>
        </w:numPr>
        <w:rPr>
          <w:rFonts w:cstheme="minorHAnsi"/>
          <w:sz w:val="22"/>
          <w:szCs w:val="22"/>
        </w:rPr>
      </w:pPr>
      <w:bookmarkStart w:id="36" w:name="_Toc309304333"/>
      <w:r w:rsidRPr="008E20E2">
        <w:rPr>
          <w:rFonts w:cstheme="minorHAnsi"/>
          <w:sz w:val="22"/>
          <w:szCs w:val="22"/>
        </w:rPr>
        <w:t>Tenure</w:t>
      </w:r>
      <w:bookmarkEnd w:id="36"/>
    </w:p>
    <w:p w:rsidR="00071A4D" w:rsidRPr="008E20E2" w:rsidRDefault="00071A4D" w:rsidP="00071A4D">
      <w:pPr>
        <w:autoSpaceDE w:val="0"/>
        <w:autoSpaceDN w:val="0"/>
        <w:adjustRightInd w:val="0"/>
        <w:jc w:val="both"/>
        <w:rPr>
          <w:rFonts w:asciiTheme="minorHAnsi" w:hAnsiTheme="minorHAnsi" w:cstheme="minorHAnsi"/>
          <w:color w:val="000000"/>
          <w:sz w:val="22"/>
          <w:szCs w:val="22"/>
        </w:rPr>
      </w:pPr>
    </w:p>
    <w:p w:rsidR="00B03A3C" w:rsidRPr="008E20E2" w:rsidRDefault="00896FF2" w:rsidP="00B03A3C">
      <w:pPr>
        <w:jc w:val="both"/>
        <w:rPr>
          <w:rFonts w:asciiTheme="minorHAnsi" w:hAnsiTheme="minorHAnsi" w:cstheme="minorHAnsi"/>
          <w:sz w:val="22"/>
          <w:szCs w:val="22"/>
        </w:rPr>
      </w:pPr>
      <w:r w:rsidRPr="008E20E2">
        <w:rPr>
          <w:rFonts w:asciiTheme="minorHAnsi" w:hAnsiTheme="minorHAnsi" w:cstheme="minorHAnsi"/>
          <w:sz w:val="22"/>
          <w:szCs w:val="22"/>
        </w:rPr>
        <w:t>This section should summarize the historic and current mineral or coal tenures for the project site and an indication that the proponent will be applying for converting tenures to</w:t>
      </w:r>
      <w:r w:rsidR="000D0D81" w:rsidRPr="008E20E2">
        <w:rPr>
          <w:rFonts w:asciiTheme="minorHAnsi" w:hAnsiTheme="minorHAnsi" w:cstheme="minorHAnsi"/>
          <w:sz w:val="22"/>
          <w:szCs w:val="22"/>
        </w:rPr>
        <w:t xml:space="preserve"> leases as part of the </w:t>
      </w:r>
      <w:r w:rsidRPr="008E20E2">
        <w:rPr>
          <w:rFonts w:asciiTheme="minorHAnsi" w:hAnsiTheme="minorHAnsi" w:cstheme="minorHAnsi"/>
          <w:sz w:val="22"/>
          <w:szCs w:val="22"/>
        </w:rPr>
        <w:t>application</w:t>
      </w:r>
      <w:r w:rsidR="00920717" w:rsidRPr="008E20E2">
        <w:rPr>
          <w:rFonts w:asciiTheme="minorHAnsi" w:hAnsiTheme="minorHAnsi" w:cstheme="minorHAnsi"/>
          <w:sz w:val="22"/>
          <w:szCs w:val="22"/>
        </w:rPr>
        <w:t xml:space="preserve"> for statutory authorizations.</w:t>
      </w:r>
    </w:p>
    <w:p w:rsidR="00B03A3C" w:rsidRPr="008E20E2" w:rsidRDefault="00B03A3C" w:rsidP="00B03A3C">
      <w:pPr>
        <w:jc w:val="both"/>
        <w:rPr>
          <w:rFonts w:asciiTheme="minorHAnsi" w:hAnsiTheme="minorHAnsi" w:cstheme="minorHAnsi"/>
          <w:sz w:val="22"/>
          <w:szCs w:val="22"/>
        </w:rPr>
      </w:pPr>
    </w:p>
    <w:p w:rsidR="000F3FB4" w:rsidRPr="008E20E2" w:rsidRDefault="000F3FB4" w:rsidP="004F23E8">
      <w:pPr>
        <w:pStyle w:val="Heading2"/>
        <w:numPr>
          <w:ilvl w:val="1"/>
          <w:numId w:val="36"/>
        </w:numPr>
        <w:rPr>
          <w:rFonts w:cstheme="minorHAnsi"/>
          <w:sz w:val="22"/>
          <w:szCs w:val="22"/>
        </w:rPr>
      </w:pPr>
      <w:bookmarkStart w:id="37" w:name="_Toc309304334"/>
      <w:r w:rsidRPr="008E20E2">
        <w:rPr>
          <w:rFonts w:cstheme="minorHAnsi"/>
          <w:sz w:val="22"/>
          <w:szCs w:val="22"/>
        </w:rPr>
        <w:t>Land Use</w:t>
      </w:r>
      <w:bookmarkEnd w:id="37"/>
    </w:p>
    <w:p w:rsidR="00071A4D" w:rsidRPr="008E20E2" w:rsidRDefault="00071A4D" w:rsidP="00071A4D">
      <w:pPr>
        <w:pStyle w:val="NormalIndent"/>
        <w:ind w:left="0"/>
        <w:rPr>
          <w:rFonts w:asciiTheme="minorHAnsi" w:hAnsiTheme="minorHAnsi" w:cstheme="minorHAnsi"/>
          <w:sz w:val="22"/>
          <w:szCs w:val="22"/>
        </w:rPr>
      </w:pPr>
    </w:p>
    <w:p w:rsidR="000D0D81" w:rsidRPr="008E20E2" w:rsidRDefault="000D0D81" w:rsidP="00273DC3">
      <w:pPr>
        <w:tabs>
          <w:tab w:val="left" w:pos="1455"/>
        </w:tabs>
        <w:jc w:val="both"/>
        <w:rPr>
          <w:rFonts w:asciiTheme="minorHAnsi" w:hAnsiTheme="minorHAnsi" w:cstheme="minorHAnsi"/>
          <w:sz w:val="22"/>
          <w:szCs w:val="22"/>
        </w:rPr>
      </w:pPr>
      <w:r w:rsidRPr="008E20E2">
        <w:rPr>
          <w:rFonts w:asciiTheme="minorHAnsi" w:hAnsiTheme="minorHAnsi" w:cstheme="minorHAnsi"/>
          <w:sz w:val="22"/>
          <w:szCs w:val="22"/>
        </w:rPr>
        <w:t>This section should describe the current land and resource uses within and near the project site, including exploration, forestry, ranching, hunting, trapping, outdoor recreation, First Nations use, fishing</w:t>
      </w:r>
      <w:r w:rsidR="00D54759" w:rsidRPr="008E20E2">
        <w:rPr>
          <w:rFonts w:asciiTheme="minorHAnsi" w:hAnsiTheme="minorHAnsi" w:cstheme="minorHAnsi"/>
          <w:sz w:val="22"/>
          <w:szCs w:val="22"/>
        </w:rPr>
        <w:t xml:space="preserve"> and other resource tenures.</w:t>
      </w:r>
    </w:p>
    <w:p w:rsidR="000D0D81" w:rsidRPr="008E20E2" w:rsidRDefault="000D0D81" w:rsidP="00273DC3">
      <w:pPr>
        <w:tabs>
          <w:tab w:val="left" w:pos="1455"/>
        </w:tabs>
        <w:jc w:val="both"/>
        <w:rPr>
          <w:rFonts w:asciiTheme="minorHAnsi" w:hAnsiTheme="minorHAnsi" w:cstheme="minorHAnsi"/>
          <w:sz w:val="22"/>
          <w:szCs w:val="22"/>
        </w:rPr>
      </w:pPr>
    </w:p>
    <w:p w:rsidR="00A838FA" w:rsidRPr="008E20E2" w:rsidRDefault="00A838FA" w:rsidP="004F23E8">
      <w:pPr>
        <w:pStyle w:val="Heading2"/>
        <w:numPr>
          <w:ilvl w:val="1"/>
          <w:numId w:val="36"/>
        </w:numPr>
        <w:rPr>
          <w:rFonts w:cstheme="minorHAnsi"/>
          <w:sz w:val="22"/>
          <w:szCs w:val="22"/>
        </w:rPr>
      </w:pPr>
      <w:bookmarkStart w:id="38" w:name="_Toc309304335"/>
      <w:r w:rsidRPr="008E20E2">
        <w:rPr>
          <w:rFonts w:cstheme="minorHAnsi"/>
          <w:sz w:val="22"/>
          <w:szCs w:val="22"/>
        </w:rPr>
        <w:t>Land Use Planning</w:t>
      </w:r>
      <w:bookmarkEnd w:id="38"/>
    </w:p>
    <w:p w:rsidR="00A838FA" w:rsidRPr="008E20E2" w:rsidRDefault="00A838FA" w:rsidP="00071A4D">
      <w:pPr>
        <w:pStyle w:val="NormalIndent"/>
        <w:ind w:left="0"/>
        <w:rPr>
          <w:rFonts w:asciiTheme="minorHAnsi" w:hAnsiTheme="minorHAnsi" w:cstheme="minorHAnsi"/>
          <w:sz w:val="22"/>
          <w:szCs w:val="22"/>
        </w:rPr>
      </w:pPr>
    </w:p>
    <w:p w:rsidR="000D0D81" w:rsidRPr="008E20E2" w:rsidRDefault="000D0D81" w:rsidP="00B03A3C">
      <w:pPr>
        <w:autoSpaceDE w:val="0"/>
        <w:autoSpaceDN w:val="0"/>
        <w:adjustRightInd w:val="0"/>
        <w:jc w:val="both"/>
        <w:rPr>
          <w:rFonts w:asciiTheme="minorHAnsi" w:hAnsiTheme="minorHAnsi" w:cstheme="minorHAnsi"/>
          <w:sz w:val="22"/>
          <w:szCs w:val="22"/>
        </w:rPr>
      </w:pPr>
      <w:r w:rsidRPr="008E20E2">
        <w:rPr>
          <w:rFonts w:asciiTheme="minorHAnsi" w:hAnsiTheme="minorHAnsi" w:cstheme="minorHAnsi"/>
          <w:sz w:val="22"/>
          <w:szCs w:val="22"/>
        </w:rPr>
        <w:t>This section should describe the current land use plans for the area and how the project fits with land use designations</w:t>
      </w:r>
      <w:r w:rsidR="00F77812" w:rsidRPr="008E20E2">
        <w:rPr>
          <w:rFonts w:asciiTheme="minorHAnsi" w:hAnsiTheme="minorHAnsi" w:cstheme="minorHAnsi"/>
          <w:sz w:val="22"/>
          <w:szCs w:val="22"/>
        </w:rPr>
        <w:t>.</w:t>
      </w:r>
    </w:p>
    <w:p w:rsidR="00683A8E" w:rsidRDefault="00683A8E" w:rsidP="00273DC3">
      <w:pPr>
        <w:tabs>
          <w:tab w:val="left" w:pos="1455"/>
        </w:tabs>
        <w:jc w:val="both"/>
        <w:rPr>
          <w:rFonts w:asciiTheme="minorHAnsi" w:hAnsiTheme="minorHAnsi" w:cstheme="minorHAnsi"/>
          <w:sz w:val="22"/>
          <w:szCs w:val="22"/>
        </w:rPr>
      </w:pPr>
    </w:p>
    <w:p w:rsidR="005075FF" w:rsidRPr="008E20E2" w:rsidRDefault="005075FF" w:rsidP="00273DC3">
      <w:pPr>
        <w:tabs>
          <w:tab w:val="left" w:pos="1455"/>
        </w:tabs>
        <w:jc w:val="both"/>
        <w:rPr>
          <w:rFonts w:asciiTheme="minorHAnsi" w:hAnsiTheme="minorHAnsi" w:cstheme="minorHAnsi"/>
          <w:sz w:val="22"/>
          <w:szCs w:val="22"/>
        </w:rPr>
      </w:pPr>
    </w:p>
    <w:p w:rsidR="00283DE8" w:rsidRPr="008E20E2" w:rsidRDefault="00A838FA" w:rsidP="004F23E8">
      <w:pPr>
        <w:pStyle w:val="Heading2"/>
        <w:numPr>
          <w:ilvl w:val="1"/>
          <w:numId w:val="36"/>
        </w:numPr>
        <w:rPr>
          <w:rFonts w:cstheme="minorHAnsi"/>
          <w:sz w:val="22"/>
          <w:szCs w:val="22"/>
        </w:rPr>
      </w:pPr>
      <w:bookmarkStart w:id="39" w:name="_Toc309304336"/>
      <w:r w:rsidRPr="008E20E2">
        <w:rPr>
          <w:rFonts w:cstheme="minorHAnsi"/>
          <w:sz w:val="22"/>
          <w:szCs w:val="22"/>
        </w:rPr>
        <w:t>First Nations</w:t>
      </w:r>
      <w:bookmarkEnd w:id="39"/>
      <w:r w:rsidRPr="008E20E2">
        <w:rPr>
          <w:rFonts w:cstheme="minorHAnsi"/>
          <w:sz w:val="22"/>
          <w:szCs w:val="22"/>
        </w:rPr>
        <w:t xml:space="preserve"> </w:t>
      </w:r>
      <w:bookmarkStart w:id="40" w:name="_Toc512149093"/>
    </w:p>
    <w:bookmarkEnd w:id="40"/>
    <w:p w:rsidR="00283DE8" w:rsidRPr="008E20E2" w:rsidRDefault="00283DE8" w:rsidP="00071A4D">
      <w:pPr>
        <w:tabs>
          <w:tab w:val="left" w:pos="0"/>
          <w:tab w:val="left" w:pos="720"/>
          <w:tab w:val="left" w:pos="117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Theme="minorHAnsi" w:hAnsiTheme="minorHAnsi" w:cstheme="minorHAnsi"/>
          <w:sz w:val="22"/>
          <w:szCs w:val="22"/>
        </w:rPr>
      </w:pPr>
    </w:p>
    <w:p w:rsidR="00F77812" w:rsidRPr="008E20E2" w:rsidRDefault="000D0D81" w:rsidP="00127637">
      <w:pPr>
        <w:spacing w:after="120"/>
        <w:jc w:val="both"/>
        <w:rPr>
          <w:rFonts w:asciiTheme="minorHAnsi" w:hAnsiTheme="minorHAnsi" w:cstheme="minorHAnsi"/>
          <w:sz w:val="22"/>
          <w:szCs w:val="22"/>
        </w:rPr>
      </w:pPr>
      <w:r w:rsidRPr="008E20E2">
        <w:rPr>
          <w:rFonts w:asciiTheme="minorHAnsi" w:hAnsiTheme="minorHAnsi" w:cstheme="minorHAnsi"/>
          <w:sz w:val="22"/>
          <w:szCs w:val="22"/>
        </w:rPr>
        <w:t>This section should identify and des</w:t>
      </w:r>
      <w:r w:rsidR="00F77812" w:rsidRPr="008E20E2">
        <w:rPr>
          <w:rFonts w:asciiTheme="minorHAnsi" w:hAnsiTheme="minorHAnsi" w:cstheme="minorHAnsi"/>
          <w:sz w:val="22"/>
          <w:szCs w:val="22"/>
        </w:rPr>
        <w:t>cribe:</w:t>
      </w:r>
    </w:p>
    <w:p w:rsidR="00F77812" w:rsidRPr="008E20E2" w:rsidRDefault="00F77812" w:rsidP="00F77812">
      <w:pPr>
        <w:pStyle w:val="ListParagraph"/>
        <w:numPr>
          <w:ilvl w:val="0"/>
          <w:numId w:val="40"/>
        </w:numPr>
        <w:spacing w:after="120"/>
        <w:jc w:val="both"/>
        <w:rPr>
          <w:rFonts w:asciiTheme="minorHAnsi" w:hAnsiTheme="minorHAnsi" w:cstheme="minorHAnsi"/>
          <w:sz w:val="22"/>
          <w:szCs w:val="22"/>
        </w:rPr>
      </w:pPr>
      <w:r w:rsidRPr="008E20E2">
        <w:rPr>
          <w:rFonts w:asciiTheme="minorHAnsi" w:hAnsiTheme="minorHAnsi" w:cstheme="minorHAnsi"/>
          <w:sz w:val="22"/>
          <w:szCs w:val="22"/>
        </w:rPr>
        <w:t>the F</w:t>
      </w:r>
      <w:r w:rsidR="000D0D81" w:rsidRPr="008E20E2">
        <w:rPr>
          <w:rFonts w:asciiTheme="minorHAnsi" w:hAnsiTheme="minorHAnsi" w:cstheme="minorHAnsi"/>
          <w:sz w:val="22"/>
          <w:szCs w:val="22"/>
        </w:rPr>
        <w:t xml:space="preserve">irst Nations and their traditional territories/treaty areas </w:t>
      </w:r>
      <w:r w:rsidRPr="008E20E2">
        <w:rPr>
          <w:rFonts w:asciiTheme="minorHAnsi" w:hAnsiTheme="minorHAnsi" w:cstheme="minorHAnsi"/>
          <w:sz w:val="22"/>
          <w:szCs w:val="22"/>
        </w:rPr>
        <w:t>which may be affected by the project development;</w:t>
      </w:r>
    </w:p>
    <w:p w:rsidR="00F77812" w:rsidRPr="008E20E2" w:rsidRDefault="00F77812" w:rsidP="00F77812">
      <w:pPr>
        <w:pStyle w:val="ListParagraph"/>
        <w:numPr>
          <w:ilvl w:val="0"/>
          <w:numId w:val="40"/>
        </w:numPr>
        <w:spacing w:after="120"/>
        <w:jc w:val="both"/>
        <w:rPr>
          <w:rFonts w:asciiTheme="minorHAnsi" w:hAnsiTheme="minorHAnsi" w:cstheme="minorHAnsi"/>
          <w:sz w:val="22"/>
          <w:szCs w:val="22"/>
        </w:rPr>
      </w:pPr>
      <w:r w:rsidRPr="008E20E2">
        <w:rPr>
          <w:rFonts w:asciiTheme="minorHAnsi" w:hAnsiTheme="minorHAnsi" w:cstheme="minorHAnsi"/>
          <w:sz w:val="22"/>
          <w:szCs w:val="22"/>
        </w:rPr>
        <w:t xml:space="preserve">the </w:t>
      </w:r>
      <w:r w:rsidR="000D0D81" w:rsidRPr="008E20E2">
        <w:rPr>
          <w:rFonts w:asciiTheme="minorHAnsi" w:hAnsiTheme="minorHAnsi" w:cstheme="minorHAnsi"/>
          <w:sz w:val="22"/>
          <w:szCs w:val="22"/>
        </w:rPr>
        <w:t>use of the area by First Nations</w:t>
      </w:r>
      <w:r w:rsidRPr="008E20E2">
        <w:rPr>
          <w:rFonts w:asciiTheme="minorHAnsi" w:hAnsiTheme="minorHAnsi" w:cstheme="minorHAnsi"/>
          <w:sz w:val="22"/>
          <w:szCs w:val="22"/>
        </w:rPr>
        <w:t>;</w:t>
      </w:r>
      <w:r w:rsidR="000D0D81" w:rsidRPr="008E20E2">
        <w:rPr>
          <w:rFonts w:asciiTheme="minorHAnsi" w:hAnsiTheme="minorHAnsi" w:cstheme="minorHAnsi"/>
          <w:sz w:val="22"/>
          <w:szCs w:val="22"/>
        </w:rPr>
        <w:t xml:space="preserve"> </w:t>
      </w:r>
    </w:p>
    <w:p w:rsidR="00F77812" w:rsidRPr="008E20E2" w:rsidRDefault="00F77812" w:rsidP="00F77812">
      <w:pPr>
        <w:pStyle w:val="ListParagraph"/>
        <w:numPr>
          <w:ilvl w:val="0"/>
          <w:numId w:val="40"/>
        </w:numPr>
        <w:spacing w:after="120"/>
        <w:jc w:val="both"/>
        <w:rPr>
          <w:rFonts w:asciiTheme="minorHAnsi" w:hAnsiTheme="minorHAnsi" w:cstheme="minorHAnsi"/>
          <w:sz w:val="22"/>
          <w:szCs w:val="22"/>
        </w:rPr>
      </w:pPr>
      <w:r w:rsidRPr="008E20E2">
        <w:rPr>
          <w:rFonts w:asciiTheme="minorHAnsi" w:hAnsiTheme="minorHAnsi" w:cstheme="minorHAnsi"/>
          <w:sz w:val="22"/>
          <w:szCs w:val="22"/>
        </w:rPr>
        <w:t xml:space="preserve">the </w:t>
      </w:r>
      <w:r w:rsidR="000D0D81" w:rsidRPr="008E20E2">
        <w:rPr>
          <w:rFonts w:asciiTheme="minorHAnsi" w:hAnsiTheme="minorHAnsi" w:cstheme="minorHAnsi"/>
          <w:sz w:val="22"/>
          <w:szCs w:val="22"/>
        </w:rPr>
        <w:t>proponent outreach</w:t>
      </w:r>
      <w:r w:rsidRPr="008E20E2">
        <w:rPr>
          <w:rFonts w:asciiTheme="minorHAnsi" w:hAnsiTheme="minorHAnsi" w:cstheme="minorHAnsi"/>
          <w:sz w:val="22"/>
          <w:szCs w:val="22"/>
        </w:rPr>
        <w:t xml:space="preserve">, information exchange and opportunities for First Nation input </w:t>
      </w:r>
      <w:r w:rsidR="000D0D81" w:rsidRPr="008E20E2">
        <w:rPr>
          <w:rFonts w:asciiTheme="minorHAnsi" w:hAnsiTheme="minorHAnsi" w:cstheme="minorHAnsi"/>
          <w:sz w:val="22"/>
          <w:szCs w:val="22"/>
        </w:rPr>
        <w:t>in exploration and project planning</w:t>
      </w:r>
      <w:r w:rsidRPr="008E20E2">
        <w:rPr>
          <w:rFonts w:asciiTheme="minorHAnsi" w:hAnsiTheme="minorHAnsi" w:cstheme="minorHAnsi"/>
          <w:sz w:val="22"/>
          <w:szCs w:val="22"/>
        </w:rPr>
        <w:t xml:space="preserve"> to date and proposed;</w:t>
      </w:r>
      <w:r w:rsidR="000D0D81" w:rsidRPr="008E20E2">
        <w:rPr>
          <w:rFonts w:asciiTheme="minorHAnsi" w:hAnsiTheme="minorHAnsi" w:cstheme="minorHAnsi"/>
          <w:sz w:val="22"/>
          <w:szCs w:val="22"/>
        </w:rPr>
        <w:t xml:space="preserve"> and</w:t>
      </w:r>
    </w:p>
    <w:p w:rsidR="000D0D81" w:rsidRPr="008E20E2" w:rsidRDefault="000D0D81" w:rsidP="00F77812">
      <w:pPr>
        <w:pStyle w:val="ListParagraph"/>
        <w:numPr>
          <w:ilvl w:val="0"/>
          <w:numId w:val="40"/>
        </w:numPr>
        <w:spacing w:after="120"/>
        <w:jc w:val="both"/>
        <w:rPr>
          <w:rFonts w:asciiTheme="minorHAnsi" w:hAnsiTheme="minorHAnsi" w:cstheme="minorHAnsi"/>
          <w:sz w:val="22"/>
          <w:szCs w:val="22"/>
        </w:rPr>
      </w:pPr>
      <w:r w:rsidRPr="008E20E2">
        <w:rPr>
          <w:rFonts w:asciiTheme="minorHAnsi" w:hAnsiTheme="minorHAnsi" w:cstheme="minorHAnsi"/>
          <w:sz w:val="22"/>
          <w:szCs w:val="22"/>
        </w:rPr>
        <w:t>include a map outlining the traditional territories which can be obtained</w:t>
      </w:r>
      <w:r w:rsidR="00F77812" w:rsidRPr="008E20E2">
        <w:rPr>
          <w:rFonts w:asciiTheme="minorHAnsi" w:hAnsiTheme="minorHAnsi" w:cstheme="minorHAnsi"/>
          <w:sz w:val="22"/>
          <w:szCs w:val="22"/>
        </w:rPr>
        <w:t xml:space="preserve"> from the provincial</w:t>
      </w:r>
      <w:r w:rsidRPr="008E20E2">
        <w:rPr>
          <w:rFonts w:asciiTheme="minorHAnsi" w:hAnsiTheme="minorHAnsi" w:cstheme="minorHAnsi"/>
          <w:sz w:val="22"/>
          <w:szCs w:val="22"/>
        </w:rPr>
        <w:t xml:space="preserve"> government website</w:t>
      </w:r>
      <w:r w:rsidR="00F77812" w:rsidRPr="008E20E2">
        <w:rPr>
          <w:rFonts w:asciiTheme="minorHAnsi" w:hAnsiTheme="minorHAnsi" w:cstheme="minorHAnsi"/>
          <w:sz w:val="22"/>
          <w:szCs w:val="22"/>
        </w:rPr>
        <w:t>.</w:t>
      </w:r>
    </w:p>
    <w:p w:rsidR="000D0D81" w:rsidRPr="008E20E2" w:rsidRDefault="00242388" w:rsidP="004F23E8">
      <w:pPr>
        <w:pStyle w:val="Heading2"/>
        <w:rPr>
          <w:rFonts w:cstheme="minorHAnsi"/>
          <w:sz w:val="22"/>
          <w:szCs w:val="22"/>
        </w:rPr>
      </w:pPr>
      <w:r w:rsidRPr="008E20E2">
        <w:rPr>
          <w:rFonts w:cstheme="minorHAnsi"/>
          <w:sz w:val="22"/>
          <w:szCs w:val="22"/>
        </w:rPr>
        <w:t>7.7</w:t>
      </w:r>
      <w:r w:rsidRPr="008E20E2">
        <w:rPr>
          <w:rFonts w:cstheme="minorHAnsi"/>
          <w:sz w:val="22"/>
          <w:szCs w:val="22"/>
        </w:rPr>
        <w:tab/>
      </w:r>
      <w:bookmarkStart w:id="41" w:name="_Toc309304337"/>
      <w:r w:rsidRPr="008E20E2">
        <w:rPr>
          <w:rFonts w:cstheme="minorHAnsi"/>
          <w:sz w:val="22"/>
          <w:szCs w:val="22"/>
        </w:rPr>
        <w:t>Public Consultation</w:t>
      </w:r>
      <w:bookmarkEnd w:id="41"/>
    </w:p>
    <w:p w:rsidR="00E900BF" w:rsidRPr="008E20E2" w:rsidRDefault="00E900BF" w:rsidP="004F23E8">
      <w:pPr>
        <w:pStyle w:val="Heading2"/>
        <w:rPr>
          <w:rFonts w:cstheme="minorHAnsi"/>
          <w:sz w:val="22"/>
          <w:szCs w:val="22"/>
        </w:rPr>
      </w:pPr>
    </w:p>
    <w:p w:rsidR="00242388" w:rsidRPr="008E20E2" w:rsidRDefault="00242388" w:rsidP="00E900BF">
      <w:pPr>
        <w:pStyle w:val="NormalIndent"/>
        <w:ind w:left="0"/>
        <w:rPr>
          <w:rFonts w:asciiTheme="minorHAnsi" w:hAnsiTheme="minorHAnsi" w:cstheme="minorHAnsi"/>
          <w:sz w:val="22"/>
          <w:szCs w:val="22"/>
          <w:lang w:val="en-GB"/>
        </w:rPr>
      </w:pPr>
      <w:r w:rsidRPr="008E20E2">
        <w:rPr>
          <w:rFonts w:asciiTheme="minorHAnsi" w:hAnsiTheme="minorHAnsi" w:cstheme="minorHAnsi"/>
          <w:sz w:val="22"/>
          <w:szCs w:val="22"/>
          <w:lang w:val="en-GB"/>
        </w:rPr>
        <w:t xml:space="preserve">This section should include a summary of any outreach to the public or </w:t>
      </w:r>
      <w:r w:rsidR="00920717" w:rsidRPr="008E20E2">
        <w:rPr>
          <w:rFonts w:asciiTheme="minorHAnsi" w:hAnsiTheme="minorHAnsi" w:cstheme="minorHAnsi"/>
          <w:sz w:val="22"/>
          <w:szCs w:val="22"/>
          <w:lang w:val="en-GB"/>
        </w:rPr>
        <w:t xml:space="preserve">identified </w:t>
      </w:r>
      <w:r w:rsidRPr="008E20E2">
        <w:rPr>
          <w:rFonts w:asciiTheme="minorHAnsi" w:hAnsiTheme="minorHAnsi" w:cstheme="minorHAnsi"/>
          <w:sz w:val="22"/>
          <w:szCs w:val="22"/>
          <w:lang w:val="en-GB"/>
        </w:rPr>
        <w:t xml:space="preserve">stakeholders during the exploration or project planning stages and a summary of any issues raised </w:t>
      </w:r>
      <w:r w:rsidR="00920717" w:rsidRPr="008E20E2">
        <w:rPr>
          <w:rFonts w:asciiTheme="minorHAnsi" w:hAnsiTheme="minorHAnsi" w:cstheme="minorHAnsi"/>
          <w:sz w:val="22"/>
          <w:szCs w:val="22"/>
          <w:lang w:val="en-GB"/>
        </w:rPr>
        <w:t>and how they</w:t>
      </w:r>
      <w:r w:rsidRPr="008E20E2">
        <w:rPr>
          <w:rFonts w:asciiTheme="minorHAnsi" w:hAnsiTheme="minorHAnsi" w:cstheme="minorHAnsi"/>
          <w:sz w:val="22"/>
          <w:szCs w:val="22"/>
          <w:lang w:val="en-GB"/>
        </w:rPr>
        <w:t xml:space="preserve"> are to be addressed.</w:t>
      </w:r>
    </w:p>
    <w:p w:rsidR="00242388" w:rsidRPr="008E20E2" w:rsidRDefault="00242388" w:rsidP="00242388">
      <w:pPr>
        <w:pStyle w:val="NormalIndent"/>
        <w:ind w:left="90"/>
        <w:rPr>
          <w:rFonts w:asciiTheme="minorHAnsi" w:hAnsiTheme="minorHAnsi" w:cstheme="minorHAnsi"/>
          <w:sz w:val="22"/>
          <w:szCs w:val="22"/>
          <w:lang w:val="en-GB"/>
        </w:rPr>
      </w:pPr>
    </w:p>
    <w:p w:rsidR="00283DE8" w:rsidRPr="008E20E2" w:rsidRDefault="00A838FA" w:rsidP="00383DCF">
      <w:pPr>
        <w:pStyle w:val="Heading1"/>
      </w:pPr>
      <w:bookmarkStart w:id="42" w:name="_Toc309304338"/>
      <w:bookmarkStart w:id="43" w:name="_Toc512149097"/>
      <w:r w:rsidRPr="008E20E2">
        <w:t>GEOLOGY</w:t>
      </w:r>
      <w:bookmarkEnd w:id="42"/>
    </w:p>
    <w:p w:rsidR="00BE2BC0" w:rsidRPr="008E20E2" w:rsidRDefault="00BE2BC0" w:rsidP="00A1456D">
      <w:pPr>
        <w:pStyle w:val="NormalIndent"/>
        <w:ind w:left="0"/>
        <w:rPr>
          <w:rFonts w:asciiTheme="minorHAnsi" w:hAnsiTheme="minorHAnsi" w:cstheme="minorHAnsi"/>
          <w:sz w:val="22"/>
          <w:szCs w:val="22"/>
          <w:lang w:val="en-GB"/>
        </w:rPr>
      </w:pPr>
    </w:p>
    <w:p w:rsidR="00A1456D" w:rsidRPr="008E20E2" w:rsidRDefault="00F77812" w:rsidP="00A1456D">
      <w:pPr>
        <w:pStyle w:val="NormalIndent"/>
        <w:ind w:left="0"/>
        <w:rPr>
          <w:rFonts w:asciiTheme="minorHAnsi" w:hAnsiTheme="minorHAnsi" w:cstheme="minorHAnsi"/>
          <w:sz w:val="22"/>
          <w:szCs w:val="22"/>
          <w:lang w:val="en-GB"/>
        </w:rPr>
      </w:pPr>
      <w:r w:rsidRPr="008E20E2">
        <w:rPr>
          <w:rFonts w:asciiTheme="minorHAnsi" w:hAnsiTheme="minorHAnsi" w:cstheme="minorHAnsi"/>
          <w:sz w:val="22"/>
          <w:szCs w:val="22"/>
          <w:lang w:val="en-GB"/>
        </w:rPr>
        <w:t xml:space="preserve">This section should provide information available to date </w:t>
      </w:r>
      <w:r w:rsidR="007E44F4" w:rsidRPr="008E20E2">
        <w:rPr>
          <w:rFonts w:asciiTheme="minorHAnsi" w:hAnsiTheme="minorHAnsi" w:cstheme="minorHAnsi"/>
          <w:sz w:val="22"/>
          <w:szCs w:val="22"/>
          <w:lang w:val="en-GB"/>
        </w:rPr>
        <w:t>for the regional, local and project areas.</w:t>
      </w:r>
    </w:p>
    <w:p w:rsidR="0030166C" w:rsidRPr="008E20E2" w:rsidRDefault="0030166C" w:rsidP="00A1456D">
      <w:pPr>
        <w:pStyle w:val="NormalIndent"/>
        <w:ind w:left="0"/>
        <w:rPr>
          <w:rFonts w:asciiTheme="minorHAnsi" w:hAnsiTheme="minorHAnsi" w:cstheme="minorHAnsi"/>
          <w:sz w:val="22"/>
          <w:szCs w:val="22"/>
          <w:lang w:val="en-GB"/>
        </w:rPr>
      </w:pPr>
    </w:p>
    <w:p w:rsidR="00A838FA" w:rsidRPr="008E20E2" w:rsidRDefault="00123D94" w:rsidP="004F23E8">
      <w:pPr>
        <w:pStyle w:val="Heading2"/>
        <w:rPr>
          <w:rFonts w:cstheme="minorHAnsi"/>
          <w:sz w:val="22"/>
          <w:szCs w:val="22"/>
        </w:rPr>
      </w:pPr>
      <w:bookmarkStart w:id="44" w:name="_Toc309304339"/>
      <w:bookmarkEnd w:id="43"/>
      <w:r w:rsidRPr="008E20E2">
        <w:rPr>
          <w:rFonts w:cstheme="minorHAnsi"/>
          <w:sz w:val="22"/>
          <w:szCs w:val="22"/>
        </w:rPr>
        <w:t>8</w:t>
      </w:r>
      <w:r w:rsidR="00A838FA" w:rsidRPr="008E20E2">
        <w:rPr>
          <w:rFonts w:cstheme="minorHAnsi"/>
          <w:sz w:val="22"/>
          <w:szCs w:val="22"/>
        </w:rPr>
        <w:t>.1</w:t>
      </w:r>
      <w:r w:rsidR="00A838FA" w:rsidRPr="008E20E2">
        <w:rPr>
          <w:rFonts w:cstheme="minorHAnsi"/>
          <w:sz w:val="22"/>
          <w:szCs w:val="22"/>
        </w:rPr>
        <w:tab/>
        <w:t>Regional Geology</w:t>
      </w:r>
      <w:bookmarkEnd w:id="44"/>
      <w:r w:rsidR="00A838FA" w:rsidRPr="008E20E2">
        <w:rPr>
          <w:rFonts w:cstheme="minorHAnsi"/>
          <w:sz w:val="22"/>
          <w:szCs w:val="22"/>
        </w:rPr>
        <w:t xml:space="preserve"> </w:t>
      </w:r>
    </w:p>
    <w:p w:rsidR="00BE2BC0" w:rsidRPr="008E20E2" w:rsidRDefault="00BE2BC0" w:rsidP="00BE2BC0">
      <w:pPr>
        <w:jc w:val="both"/>
        <w:rPr>
          <w:rFonts w:asciiTheme="minorHAnsi" w:hAnsiTheme="minorHAnsi" w:cstheme="minorHAnsi"/>
          <w:sz w:val="22"/>
          <w:szCs w:val="22"/>
        </w:rPr>
      </w:pPr>
    </w:p>
    <w:p w:rsidR="00A904B1" w:rsidRPr="008E20E2" w:rsidRDefault="007E44F4" w:rsidP="00BE2BC0">
      <w:pPr>
        <w:jc w:val="both"/>
        <w:rPr>
          <w:rFonts w:asciiTheme="minorHAnsi" w:hAnsiTheme="minorHAnsi" w:cstheme="minorHAnsi"/>
          <w:sz w:val="22"/>
          <w:szCs w:val="22"/>
        </w:rPr>
      </w:pPr>
      <w:r w:rsidRPr="008E20E2">
        <w:rPr>
          <w:rFonts w:asciiTheme="minorHAnsi" w:hAnsiTheme="minorHAnsi" w:cstheme="minorHAnsi"/>
          <w:sz w:val="22"/>
          <w:szCs w:val="22"/>
        </w:rPr>
        <w:t>This section should des</w:t>
      </w:r>
      <w:r w:rsidR="00920717" w:rsidRPr="008E20E2">
        <w:rPr>
          <w:rFonts w:asciiTheme="minorHAnsi" w:hAnsiTheme="minorHAnsi" w:cstheme="minorHAnsi"/>
          <w:sz w:val="22"/>
          <w:szCs w:val="22"/>
        </w:rPr>
        <w:t>cribe the regional geology to p</w:t>
      </w:r>
      <w:r w:rsidRPr="008E20E2">
        <w:rPr>
          <w:rFonts w:asciiTheme="minorHAnsi" w:hAnsiTheme="minorHAnsi" w:cstheme="minorHAnsi"/>
          <w:sz w:val="22"/>
          <w:szCs w:val="22"/>
        </w:rPr>
        <w:t>lace the local and project area geology into perspective</w:t>
      </w:r>
      <w:r w:rsidR="00920717" w:rsidRPr="008E20E2">
        <w:rPr>
          <w:rFonts w:asciiTheme="minorHAnsi" w:hAnsiTheme="minorHAnsi" w:cstheme="minorHAnsi"/>
          <w:sz w:val="22"/>
          <w:szCs w:val="22"/>
        </w:rPr>
        <w:t>.</w:t>
      </w:r>
    </w:p>
    <w:p w:rsidR="0030166C" w:rsidRPr="008E20E2" w:rsidRDefault="0030166C" w:rsidP="007E44F4">
      <w:pPr>
        <w:ind w:left="720" w:hanging="360"/>
        <w:jc w:val="both"/>
        <w:rPr>
          <w:rFonts w:asciiTheme="minorHAnsi" w:hAnsiTheme="minorHAnsi" w:cstheme="minorHAnsi"/>
          <w:sz w:val="22"/>
          <w:szCs w:val="22"/>
        </w:rPr>
      </w:pPr>
    </w:p>
    <w:p w:rsidR="00A838FA" w:rsidRPr="008E20E2" w:rsidRDefault="00123D94" w:rsidP="004F23E8">
      <w:pPr>
        <w:pStyle w:val="Heading2"/>
        <w:rPr>
          <w:rFonts w:cstheme="minorHAnsi"/>
          <w:sz w:val="22"/>
          <w:szCs w:val="22"/>
        </w:rPr>
      </w:pPr>
      <w:bookmarkStart w:id="45" w:name="_Toc309304340"/>
      <w:r w:rsidRPr="008E20E2">
        <w:rPr>
          <w:rFonts w:cstheme="minorHAnsi"/>
          <w:sz w:val="22"/>
          <w:szCs w:val="22"/>
        </w:rPr>
        <w:t>8</w:t>
      </w:r>
      <w:r w:rsidR="00A838FA" w:rsidRPr="008E20E2">
        <w:rPr>
          <w:rFonts w:cstheme="minorHAnsi"/>
          <w:sz w:val="22"/>
          <w:szCs w:val="22"/>
        </w:rPr>
        <w:t>.2</w:t>
      </w:r>
      <w:r w:rsidR="00A838FA" w:rsidRPr="008E20E2">
        <w:rPr>
          <w:rFonts w:cstheme="minorHAnsi"/>
          <w:sz w:val="22"/>
          <w:szCs w:val="22"/>
        </w:rPr>
        <w:tab/>
        <w:t>Deposit Description</w:t>
      </w:r>
      <w:bookmarkEnd w:id="45"/>
    </w:p>
    <w:p w:rsidR="00BE2BC0" w:rsidRPr="008E20E2" w:rsidRDefault="00BE2BC0" w:rsidP="00BE2BC0">
      <w:pPr>
        <w:pStyle w:val="NormalIndent"/>
        <w:ind w:left="0"/>
        <w:rPr>
          <w:rFonts w:asciiTheme="minorHAnsi" w:hAnsiTheme="minorHAnsi" w:cstheme="minorHAnsi"/>
          <w:sz w:val="22"/>
          <w:szCs w:val="22"/>
        </w:rPr>
      </w:pPr>
    </w:p>
    <w:p w:rsidR="0030166C" w:rsidRPr="008E20E2" w:rsidRDefault="007E44F4" w:rsidP="00BE2BC0">
      <w:pPr>
        <w:pStyle w:val="NormalIndent"/>
        <w:ind w:left="0"/>
        <w:rPr>
          <w:rFonts w:asciiTheme="minorHAnsi" w:hAnsiTheme="minorHAnsi" w:cstheme="minorHAnsi"/>
          <w:sz w:val="22"/>
          <w:szCs w:val="22"/>
        </w:rPr>
      </w:pPr>
      <w:r w:rsidRPr="008E20E2">
        <w:rPr>
          <w:rFonts w:asciiTheme="minorHAnsi" w:hAnsiTheme="minorHAnsi" w:cstheme="minorHAnsi"/>
          <w:sz w:val="22"/>
          <w:szCs w:val="22"/>
        </w:rPr>
        <w:t>This section should describe the current knowledge and assessment of the deposit characteristics, including geological units with the potential f or ML/ARD, sulphate and/ or release of selenium to the environment.</w:t>
      </w:r>
    </w:p>
    <w:p w:rsidR="0030166C" w:rsidRPr="008E20E2" w:rsidRDefault="0030166C" w:rsidP="007E44F4">
      <w:pPr>
        <w:pStyle w:val="NormalIndent"/>
        <w:ind w:hanging="144"/>
        <w:rPr>
          <w:rFonts w:asciiTheme="minorHAnsi" w:hAnsiTheme="minorHAnsi" w:cstheme="minorHAnsi"/>
          <w:sz w:val="22"/>
          <w:szCs w:val="22"/>
        </w:rPr>
      </w:pPr>
    </w:p>
    <w:p w:rsidR="00A838FA" w:rsidRPr="008E20E2" w:rsidRDefault="00123D94" w:rsidP="004F23E8">
      <w:pPr>
        <w:pStyle w:val="Heading2"/>
        <w:rPr>
          <w:rFonts w:cstheme="minorHAnsi"/>
          <w:sz w:val="22"/>
          <w:szCs w:val="22"/>
        </w:rPr>
      </w:pPr>
      <w:bookmarkStart w:id="46" w:name="_Toc309304341"/>
      <w:r w:rsidRPr="008E20E2">
        <w:rPr>
          <w:rFonts w:cstheme="minorHAnsi"/>
          <w:sz w:val="22"/>
          <w:szCs w:val="22"/>
        </w:rPr>
        <w:t>8</w:t>
      </w:r>
      <w:r w:rsidR="00A838FA" w:rsidRPr="008E20E2">
        <w:rPr>
          <w:rFonts w:cstheme="minorHAnsi"/>
          <w:sz w:val="22"/>
          <w:szCs w:val="22"/>
        </w:rPr>
        <w:t>.3</w:t>
      </w:r>
      <w:r w:rsidR="00A838FA" w:rsidRPr="008E20E2">
        <w:rPr>
          <w:rFonts w:cstheme="minorHAnsi"/>
          <w:sz w:val="22"/>
          <w:szCs w:val="22"/>
        </w:rPr>
        <w:tab/>
        <w:t>Mineralization</w:t>
      </w:r>
      <w:bookmarkEnd w:id="46"/>
    </w:p>
    <w:p w:rsidR="00BE2BC0" w:rsidRPr="008E20E2" w:rsidRDefault="00BE2BC0" w:rsidP="00BE2BC0">
      <w:pPr>
        <w:pStyle w:val="BodyTextIndent3"/>
        <w:tabs>
          <w:tab w:val="clear" w:pos="0"/>
          <w:tab w:val="left" w:pos="360"/>
        </w:tabs>
        <w:ind w:left="0"/>
        <w:rPr>
          <w:rFonts w:asciiTheme="minorHAnsi" w:hAnsiTheme="minorHAnsi" w:cstheme="minorHAnsi"/>
          <w:sz w:val="22"/>
          <w:szCs w:val="22"/>
        </w:rPr>
      </w:pPr>
    </w:p>
    <w:p w:rsidR="00F45B32" w:rsidRPr="008E20E2" w:rsidRDefault="006C12EF" w:rsidP="00BE2BC0">
      <w:pPr>
        <w:pStyle w:val="BodyTextIndent3"/>
        <w:tabs>
          <w:tab w:val="clear" w:pos="0"/>
          <w:tab w:val="left" w:pos="360"/>
        </w:tabs>
        <w:ind w:left="0"/>
        <w:rPr>
          <w:rFonts w:asciiTheme="minorHAnsi" w:hAnsiTheme="minorHAnsi" w:cstheme="minorHAnsi"/>
          <w:sz w:val="22"/>
          <w:szCs w:val="22"/>
        </w:rPr>
      </w:pPr>
      <w:r w:rsidRPr="008E20E2">
        <w:rPr>
          <w:rFonts w:asciiTheme="minorHAnsi" w:hAnsiTheme="minorHAnsi" w:cstheme="minorHAnsi"/>
          <w:sz w:val="22"/>
          <w:szCs w:val="22"/>
        </w:rPr>
        <w:t xml:space="preserve">This section should describe the ore body with respect to the </w:t>
      </w:r>
      <w:r w:rsidR="00B32AFA">
        <w:rPr>
          <w:rFonts w:asciiTheme="minorHAnsi" w:hAnsiTheme="minorHAnsi" w:cstheme="minorHAnsi"/>
          <w:sz w:val="22"/>
          <w:szCs w:val="22"/>
        </w:rPr>
        <w:t>National System for Electronic Document Analysis and Retrieval (SEDAR National Instrument 13-101)</w:t>
      </w:r>
      <w:r w:rsidRPr="008E20E2">
        <w:rPr>
          <w:rFonts w:asciiTheme="minorHAnsi" w:hAnsiTheme="minorHAnsi" w:cstheme="minorHAnsi"/>
          <w:sz w:val="22"/>
          <w:szCs w:val="22"/>
        </w:rPr>
        <w:t>.</w:t>
      </w:r>
    </w:p>
    <w:p w:rsidR="0030166C" w:rsidRPr="008E20E2" w:rsidRDefault="0030166C" w:rsidP="007E44F4">
      <w:pPr>
        <w:pStyle w:val="BodyTextIndent3"/>
        <w:tabs>
          <w:tab w:val="clear" w:pos="0"/>
          <w:tab w:val="left" w:pos="360"/>
        </w:tabs>
        <w:ind w:left="360"/>
        <w:rPr>
          <w:rFonts w:asciiTheme="minorHAnsi" w:hAnsiTheme="minorHAnsi" w:cstheme="minorHAnsi"/>
          <w:sz w:val="22"/>
          <w:szCs w:val="22"/>
        </w:rPr>
      </w:pPr>
    </w:p>
    <w:p w:rsidR="00283DE8" w:rsidRPr="008E20E2" w:rsidRDefault="000F3FB4" w:rsidP="00383DCF">
      <w:pPr>
        <w:pStyle w:val="Heading1"/>
      </w:pPr>
      <w:bookmarkStart w:id="47" w:name="_Toc309304342"/>
      <w:r w:rsidRPr="008E20E2">
        <w:t>SOCIOECONOMICS</w:t>
      </w:r>
      <w:bookmarkEnd w:id="47"/>
    </w:p>
    <w:p w:rsidR="00BE2BC0" w:rsidRPr="008E20E2" w:rsidRDefault="00BE2BC0" w:rsidP="00EE6F57">
      <w:pPr>
        <w:pStyle w:val="NormalIndent"/>
        <w:ind w:left="0"/>
        <w:rPr>
          <w:rFonts w:asciiTheme="minorHAnsi" w:hAnsiTheme="minorHAnsi" w:cstheme="minorHAnsi"/>
          <w:sz w:val="22"/>
          <w:szCs w:val="22"/>
          <w:lang w:val="en-GB"/>
        </w:rPr>
      </w:pPr>
    </w:p>
    <w:p w:rsidR="000F3FB4" w:rsidRPr="008E20E2" w:rsidRDefault="00D54759" w:rsidP="00EE6F57">
      <w:pPr>
        <w:pStyle w:val="NormalIndent"/>
        <w:ind w:left="0"/>
        <w:rPr>
          <w:rFonts w:asciiTheme="minorHAnsi" w:hAnsiTheme="minorHAnsi" w:cstheme="minorHAnsi"/>
          <w:sz w:val="22"/>
          <w:szCs w:val="22"/>
          <w:lang w:val="en-GB"/>
        </w:rPr>
      </w:pPr>
      <w:r w:rsidRPr="008E20E2">
        <w:rPr>
          <w:rFonts w:asciiTheme="minorHAnsi" w:hAnsiTheme="minorHAnsi" w:cstheme="minorHAnsi"/>
          <w:sz w:val="22"/>
          <w:szCs w:val="22"/>
          <w:lang w:val="en-GB"/>
        </w:rPr>
        <w:t>This section should provide a description of the current socio-economic setting in the project area and region and describe the benefits and any impacts of project development on the services or requirement</w:t>
      </w:r>
      <w:r w:rsidR="00BE2BC0" w:rsidRPr="008E20E2">
        <w:rPr>
          <w:rFonts w:asciiTheme="minorHAnsi" w:hAnsiTheme="minorHAnsi" w:cstheme="minorHAnsi"/>
          <w:sz w:val="22"/>
          <w:szCs w:val="22"/>
          <w:lang w:val="en-GB"/>
        </w:rPr>
        <w:t>s</w:t>
      </w:r>
      <w:r w:rsidRPr="008E20E2">
        <w:rPr>
          <w:rFonts w:asciiTheme="minorHAnsi" w:hAnsiTheme="minorHAnsi" w:cstheme="minorHAnsi"/>
          <w:sz w:val="22"/>
          <w:szCs w:val="22"/>
          <w:lang w:val="en-GB"/>
        </w:rPr>
        <w:t xml:space="preserve"> for infrastructure upgrades required to facilitate project development.</w:t>
      </w:r>
    </w:p>
    <w:p w:rsidR="0030166C" w:rsidRDefault="0030166C" w:rsidP="00EE6F57">
      <w:pPr>
        <w:pStyle w:val="NormalIndent"/>
        <w:ind w:left="0"/>
        <w:rPr>
          <w:rFonts w:asciiTheme="minorHAnsi" w:hAnsiTheme="minorHAnsi" w:cstheme="minorHAnsi"/>
          <w:sz w:val="22"/>
          <w:szCs w:val="22"/>
          <w:lang w:val="en-GB"/>
        </w:rPr>
      </w:pPr>
    </w:p>
    <w:p w:rsidR="005075FF" w:rsidRDefault="005075FF" w:rsidP="00EE6F57">
      <w:pPr>
        <w:pStyle w:val="NormalIndent"/>
        <w:ind w:left="0"/>
        <w:rPr>
          <w:rFonts w:asciiTheme="minorHAnsi" w:hAnsiTheme="minorHAnsi" w:cstheme="minorHAnsi"/>
          <w:sz w:val="22"/>
          <w:szCs w:val="22"/>
          <w:lang w:val="en-GB"/>
        </w:rPr>
      </w:pPr>
    </w:p>
    <w:p w:rsidR="005075FF" w:rsidRPr="008E20E2" w:rsidRDefault="005075FF" w:rsidP="00EE6F57">
      <w:pPr>
        <w:pStyle w:val="NormalIndent"/>
        <w:ind w:left="0"/>
        <w:rPr>
          <w:rFonts w:asciiTheme="minorHAnsi" w:hAnsiTheme="minorHAnsi" w:cstheme="minorHAnsi"/>
          <w:sz w:val="22"/>
          <w:szCs w:val="22"/>
          <w:lang w:val="en-GB"/>
        </w:rPr>
      </w:pPr>
    </w:p>
    <w:p w:rsidR="00EE6F57" w:rsidRPr="008E20E2" w:rsidRDefault="00C82B44" w:rsidP="004F23E8">
      <w:pPr>
        <w:pStyle w:val="Heading2"/>
        <w:rPr>
          <w:rFonts w:cstheme="minorHAnsi"/>
          <w:sz w:val="22"/>
          <w:szCs w:val="22"/>
        </w:rPr>
      </w:pPr>
      <w:bookmarkStart w:id="48" w:name="_Toc309304343"/>
      <w:r w:rsidRPr="008E20E2">
        <w:rPr>
          <w:rFonts w:cstheme="minorHAnsi"/>
          <w:sz w:val="22"/>
          <w:szCs w:val="22"/>
        </w:rPr>
        <w:t>9</w:t>
      </w:r>
      <w:r w:rsidR="00B25EE1" w:rsidRPr="008E20E2">
        <w:rPr>
          <w:rFonts w:cstheme="minorHAnsi"/>
          <w:sz w:val="22"/>
          <w:szCs w:val="22"/>
        </w:rPr>
        <w:t>.1</w:t>
      </w:r>
      <w:r w:rsidR="00B25EE1" w:rsidRPr="008E20E2">
        <w:rPr>
          <w:rFonts w:cstheme="minorHAnsi"/>
          <w:sz w:val="22"/>
          <w:szCs w:val="22"/>
        </w:rPr>
        <w:tab/>
      </w:r>
      <w:r w:rsidR="00EE6F57" w:rsidRPr="008E20E2">
        <w:rPr>
          <w:rFonts w:cstheme="minorHAnsi"/>
          <w:sz w:val="22"/>
          <w:szCs w:val="22"/>
        </w:rPr>
        <w:t>Workforce</w:t>
      </w:r>
      <w:bookmarkEnd w:id="48"/>
    </w:p>
    <w:p w:rsidR="00BE2BC0" w:rsidRPr="008E20E2" w:rsidRDefault="00BE2BC0" w:rsidP="00EE6F57">
      <w:pPr>
        <w:jc w:val="both"/>
        <w:rPr>
          <w:rFonts w:asciiTheme="minorHAnsi" w:hAnsiTheme="minorHAnsi" w:cstheme="minorHAnsi"/>
          <w:sz w:val="22"/>
          <w:szCs w:val="22"/>
        </w:rPr>
      </w:pPr>
    </w:p>
    <w:p w:rsidR="0030166C" w:rsidRPr="008E20E2" w:rsidRDefault="00D54759" w:rsidP="00EE6F57">
      <w:pPr>
        <w:jc w:val="both"/>
        <w:rPr>
          <w:rFonts w:asciiTheme="minorHAnsi" w:hAnsiTheme="minorHAnsi" w:cstheme="minorHAnsi"/>
          <w:sz w:val="22"/>
          <w:szCs w:val="22"/>
        </w:rPr>
      </w:pPr>
      <w:r w:rsidRPr="008E20E2">
        <w:rPr>
          <w:rFonts w:asciiTheme="minorHAnsi" w:hAnsiTheme="minorHAnsi" w:cstheme="minorHAnsi"/>
          <w:sz w:val="22"/>
          <w:szCs w:val="22"/>
        </w:rPr>
        <w:t>This section should describe the type and level of workforce required for both the construction and operations stage and an indica</w:t>
      </w:r>
      <w:r w:rsidR="00384CB3" w:rsidRPr="008E20E2">
        <w:rPr>
          <w:rFonts w:asciiTheme="minorHAnsi" w:hAnsiTheme="minorHAnsi" w:cstheme="minorHAnsi"/>
          <w:sz w:val="22"/>
          <w:szCs w:val="22"/>
        </w:rPr>
        <w:t>tion of the opportunities for local hire and</w:t>
      </w:r>
      <w:r w:rsidRPr="008E20E2">
        <w:rPr>
          <w:rFonts w:asciiTheme="minorHAnsi" w:hAnsiTheme="minorHAnsi" w:cstheme="minorHAnsi"/>
          <w:sz w:val="22"/>
          <w:szCs w:val="22"/>
        </w:rPr>
        <w:t xml:space="preserve"> </w:t>
      </w:r>
      <w:r w:rsidR="00384CB3" w:rsidRPr="008E20E2">
        <w:rPr>
          <w:rFonts w:asciiTheme="minorHAnsi" w:hAnsiTheme="minorHAnsi" w:cstheme="minorHAnsi"/>
          <w:sz w:val="22"/>
          <w:szCs w:val="22"/>
        </w:rPr>
        <w:t>recruitment and trai</w:t>
      </w:r>
      <w:r w:rsidRPr="008E20E2">
        <w:rPr>
          <w:rFonts w:asciiTheme="minorHAnsi" w:hAnsiTheme="minorHAnsi" w:cstheme="minorHAnsi"/>
          <w:sz w:val="22"/>
          <w:szCs w:val="22"/>
        </w:rPr>
        <w:t>ning</w:t>
      </w:r>
      <w:r w:rsidR="00B32AFA">
        <w:rPr>
          <w:rFonts w:asciiTheme="minorHAnsi" w:hAnsiTheme="minorHAnsi" w:cstheme="minorHAnsi"/>
          <w:sz w:val="22"/>
          <w:szCs w:val="22"/>
        </w:rPr>
        <w:t xml:space="preserve"> and worker housing.</w:t>
      </w:r>
    </w:p>
    <w:p w:rsidR="00EE6F57" w:rsidRPr="008E20E2" w:rsidRDefault="00EE6F57" w:rsidP="00EE6F57">
      <w:pPr>
        <w:jc w:val="both"/>
        <w:rPr>
          <w:rFonts w:asciiTheme="minorHAnsi" w:hAnsiTheme="minorHAnsi" w:cstheme="minorHAnsi"/>
          <w:sz w:val="22"/>
          <w:szCs w:val="22"/>
        </w:rPr>
      </w:pPr>
    </w:p>
    <w:p w:rsidR="00EE6F57" w:rsidRPr="008E20E2" w:rsidRDefault="00C82B44" w:rsidP="004F23E8">
      <w:pPr>
        <w:pStyle w:val="Heading2"/>
        <w:rPr>
          <w:rFonts w:cstheme="minorHAnsi"/>
          <w:sz w:val="22"/>
          <w:szCs w:val="22"/>
        </w:rPr>
      </w:pPr>
      <w:bookmarkStart w:id="49" w:name="_Toc309304344"/>
      <w:r w:rsidRPr="008E20E2">
        <w:rPr>
          <w:rFonts w:cstheme="minorHAnsi"/>
          <w:sz w:val="22"/>
          <w:szCs w:val="22"/>
        </w:rPr>
        <w:t>9</w:t>
      </w:r>
      <w:r w:rsidR="00B25EE1" w:rsidRPr="008E20E2">
        <w:rPr>
          <w:rFonts w:cstheme="minorHAnsi"/>
          <w:sz w:val="22"/>
          <w:szCs w:val="22"/>
        </w:rPr>
        <w:t>.2</w:t>
      </w:r>
      <w:r w:rsidR="00B25EE1" w:rsidRPr="008E20E2">
        <w:rPr>
          <w:rFonts w:cstheme="minorHAnsi"/>
          <w:sz w:val="22"/>
          <w:szCs w:val="22"/>
        </w:rPr>
        <w:tab/>
      </w:r>
      <w:r w:rsidR="00EE6F57" w:rsidRPr="008E20E2">
        <w:rPr>
          <w:rFonts w:cstheme="minorHAnsi"/>
          <w:sz w:val="22"/>
          <w:szCs w:val="22"/>
        </w:rPr>
        <w:t>Socioeconomic Benefits</w:t>
      </w:r>
      <w:bookmarkEnd w:id="49"/>
    </w:p>
    <w:p w:rsidR="00BE2BC0" w:rsidRPr="008E20E2" w:rsidRDefault="00BE2BC0" w:rsidP="00EE6F57">
      <w:pPr>
        <w:jc w:val="both"/>
        <w:rPr>
          <w:rFonts w:asciiTheme="minorHAnsi" w:hAnsiTheme="minorHAnsi" w:cstheme="minorHAnsi"/>
          <w:sz w:val="22"/>
          <w:szCs w:val="22"/>
        </w:rPr>
      </w:pPr>
    </w:p>
    <w:p w:rsidR="00B25EE1" w:rsidRPr="008E20E2" w:rsidRDefault="00384CB3" w:rsidP="00EE6F57">
      <w:pPr>
        <w:jc w:val="both"/>
        <w:rPr>
          <w:rFonts w:asciiTheme="minorHAnsi" w:hAnsiTheme="minorHAnsi" w:cstheme="minorHAnsi"/>
          <w:sz w:val="22"/>
          <w:szCs w:val="22"/>
        </w:rPr>
      </w:pPr>
      <w:r w:rsidRPr="008E20E2">
        <w:rPr>
          <w:rFonts w:asciiTheme="minorHAnsi" w:hAnsiTheme="minorHAnsi" w:cstheme="minorHAnsi"/>
          <w:sz w:val="22"/>
          <w:szCs w:val="22"/>
        </w:rPr>
        <w:t xml:space="preserve">This section should describe the benefits of the project to the local communities, the region and the province and include opportunities for local businesses, procurement and </w:t>
      </w:r>
      <w:r w:rsidR="00920717" w:rsidRPr="008E20E2">
        <w:rPr>
          <w:rFonts w:asciiTheme="minorHAnsi" w:hAnsiTheme="minorHAnsi" w:cstheme="minorHAnsi"/>
          <w:sz w:val="22"/>
          <w:szCs w:val="22"/>
        </w:rPr>
        <w:t>workers.</w:t>
      </w:r>
    </w:p>
    <w:p w:rsidR="0030166C" w:rsidRPr="008E20E2" w:rsidRDefault="0030166C" w:rsidP="00EE6F57">
      <w:pPr>
        <w:jc w:val="both"/>
        <w:rPr>
          <w:rFonts w:asciiTheme="minorHAnsi" w:hAnsiTheme="minorHAnsi" w:cstheme="minorHAnsi"/>
          <w:sz w:val="22"/>
          <w:szCs w:val="22"/>
        </w:rPr>
      </w:pPr>
    </w:p>
    <w:p w:rsidR="00EE6F57" w:rsidRPr="008E20E2" w:rsidRDefault="00C82B44" w:rsidP="004F23E8">
      <w:pPr>
        <w:pStyle w:val="Heading2"/>
        <w:rPr>
          <w:rFonts w:cstheme="minorHAnsi"/>
          <w:sz w:val="22"/>
          <w:szCs w:val="22"/>
        </w:rPr>
      </w:pPr>
      <w:bookmarkStart w:id="50" w:name="_Toc309304345"/>
      <w:r w:rsidRPr="008E20E2">
        <w:rPr>
          <w:rFonts w:cstheme="minorHAnsi"/>
          <w:sz w:val="22"/>
          <w:szCs w:val="22"/>
        </w:rPr>
        <w:t>9</w:t>
      </w:r>
      <w:r w:rsidR="00B25EE1" w:rsidRPr="008E20E2">
        <w:rPr>
          <w:rFonts w:cstheme="minorHAnsi"/>
          <w:sz w:val="22"/>
          <w:szCs w:val="22"/>
        </w:rPr>
        <w:t>.3</w:t>
      </w:r>
      <w:r w:rsidR="00B25EE1" w:rsidRPr="008E20E2">
        <w:rPr>
          <w:rFonts w:cstheme="minorHAnsi"/>
          <w:sz w:val="22"/>
          <w:szCs w:val="22"/>
        </w:rPr>
        <w:tab/>
      </w:r>
      <w:r w:rsidR="00EE6F57" w:rsidRPr="008E20E2">
        <w:rPr>
          <w:rFonts w:cstheme="minorHAnsi"/>
          <w:sz w:val="22"/>
          <w:szCs w:val="22"/>
        </w:rPr>
        <w:t xml:space="preserve">Capital </w:t>
      </w:r>
      <w:r w:rsidR="00384CB3" w:rsidRPr="008E20E2">
        <w:rPr>
          <w:rFonts w:cstheme="minorHAnsi"/>
          <w:sz w:val="22"/>
          <w:szCs w:val="22"/>
        </w:rPr>
        <w:t>and Operating Costs</w:t>
      </w:r>
      <w:bookmarkEnd w:id="50"/>
    </w:p>
    <w:p w:rsidR="00BE2BC0" w:rsidRPr="008E20E2" w:rsidRDefault="00BE2BC0" w:rsidP="00EE6F57">
      <w:pPr>
        <w:jc w:val="both"/>
        <w:rPr>
          <w:rFonts w:asciiTheme="minorHAnsi" w:hAnsiTheme="minorHAnsi" w:cstheme="minorHAnsi"/>
          <w:sz w:val="22"/>
          <w:szCs w:val="22"/>
        </w:rPr>
      </w:pPr>
    </w:p>
    <w:p w:rsidR="00B05B5F" w:rsidRPr="008E20E2" w:rsidRDefault="00384CB3" w:rsidP="00EE6F57">
      <w:pPr>
        <w:jc w:val="both"/>
        <w:rPr>
          <w:rFonts w:asciiTheme="minorHAnsi" w:hAnsiTheme="minorHAnsi" w:cstheme="minorHAnsi"/>
          <w:sz w:val="22"/>
          <w:szCs w:val="22"/>
        </w:rPr>
      </w:pPr>
      <w:r w:rsidRPr="008E20E2">
        <w:rPr>
          <w:rFonts w:asciiTheme="minorHAnsi" w:hAnsiTheme="minorHAnsi" w:cstheme="minorHAnsi"/>
          <w:sz w:val="22"/>
          <w:szCs w:val="22"/>
        </w:rPr>
        <w:t>This section should include a description of the project capital and operating costs over the life of the project.</w:t>
      </w:r>
    </w:p>
    <w:p w:rsidR="0030166C" w:rsidRPr="008E20E2" w:rsidRDefault="0030166C" w:rsidP="00EE6F57">
      <w:pPr>
        <w:jc w:val="both"/>
        <w:rPr>
          <w:rFonts w:asciiTheme="minorHAnsi" w:hAnsiTheme="minorHAnsi" w:cstheme="minorHAnsi"/>
          <w:sz w:val="22"/>
          <w:szCs w:val="22"/>
        </w:rPr>
      </w:pPr>
    </w:p>
    <w:p w:rsidR="00EE6F57" w:rsidRPr="008E20E2" w:rsidRDefault="00C82B44" w:rsidP="004F23E8">
      <w:pPr>
        <w:pStyle w:val="Heading2"/>
        <w:rPr>
          <w:rFonts w:cstheme="minorHAnsi"/>
          <w:sz w:val="22"/>
          <w:szCs w:val="22"/>
        </w:rPr>
      </w:pPr>
      <w:bookmarkStart w:id="51" w:name="_Toc309304346"/>
      <w:r w:rsidRPr="008E20E2">
        <w:rPr>
          <w:rFonts w:cstheme="minorHAnsi"/>
          <w:sz w:val="22"/>
          <w:szCs w:val="22"/>
        </w:rPr>
        <w:t>9</w:t>
      </w:r>
      <w:r w:rsidR="00384CB3" w:rsidRPr="008E20E2">
        <w:rPr>
          <w:rFonts w:cstheme="minorHAnsi"/>
          <w:sz w:val="22"/>
          <w:szCs w:val="22"/>
        </w:rPr>
        <w:t>.4</w:t>
      </w:r>
      <w:r w:rsidR="00B25EE1" w:rsidRPr="008E20E2">
        <w:rPr>
          <w:rFonts w:cstheme="minorHAnsi"/>
          <w:sz w:val="22"/>
          <w:szCs w:val="22"/>
        </w:rPr>
        <w:tab/>
      </w:r>
      <w:r w:rsidR="00EE6F57" w:rsidRPr="008E20E2">
        <w:rPr>
          <w:rFonts w:cstheme="minorHAnsi"/>
          <w:sz w:val="22"/>
          <w:szCs w:val="22"/>
        </w:rPr>
        <w:t>Taxes</w:t>
      </w:r>
      <w:bookmarkEnd w:id="51"/>
    </w:p>
    <w:p w:rsidR="00BE2BC0" w:rsidRPr="008E20E2" w:rsidRDefault="00BE2BC0" w:rsidP="00D11A07">
      <w:pPr>
        <w:jc w:val="both"/>
        <w:rPr>
          <w:rFonts w:asciiTheme="minorHAnsi" w:hAnsiTheme="minorHAnsi" w:cstheme="minorHAnsi"/>
          <w:color w:val="000000"/>
          <w:sz w:val="22"/>
          <w:szCs w:val="22"/>
        </w:rPr>
      </w:pPr>
    </w:p>
    <w:p w:rsidR="00B05B5F" w:rsidRPr="008E20E2" w:rsidRDefault="00384CB3" w:rsidP="00D11A07">
      <w:pPr>
        <w:jc w:val="both"/>
        <w:rPr>
          <w:rFonts w:asciiTheme="minorHAnsi" w:hAnsiTheme="minorHAnsi" w:cstheme="minorHAnsi"/>
          <w:color w:val="000000"/>
          <w:sz w:val="22"/>
          <w:szCs w:val="22"/>
        </w:rPr>
      </w:pPr>
      <w:r w:rsidRPr="008E20E2">
        <w:rPr>
          <w:rFonts w:asciiTheme="minorHAnsi" w:hAnsiTheme="minorHAnsi" w:cstheme="minorHAnsi"/>
          <w:color w:val="000000"/>
          <w:sz w:val="22"/>
          <w:szCs w:val="22"/>
        </w:rPr>
        <w:t>This section should include a description of local, provincial and federal taxes to be paid over the stages of the project life</w:t>
      </w:r>
      <w:r w:rsidR="003913AE" w:rsidRPr="008E20E2">
        <w:rPr>
          <w:rFonts w:asciiTheme="minorHAnsi" w:hAnsiTheme="minorHAnsi" w:cstheme="minorHAnsi"/>
          <w:color w:val="000000"/>
          <w:sz w:val="22"/>
          <w:szCs w:val="22"/>
        </w:rPr>
        <w:t>.</w:t>
      </w:r>
    </w:p>
    <w:p w:rsidR="00B25EE1" w:rsidRPr="008E20E2" w:rsidRDefault="00B25EE1" w:rsidP="00D11A07">
      <w:pPr>
        <w:jc w:val="both"/>
        <w:rPr>
          <w:rFonts w:asciiTheme="minorHAnsi" w:hAnsiTheme="minorHAnsi" w:cstheme="minorHAnsi"/>
          <w:color w:val="000000"/>
          <w:sz w:val="22"/>
          <w:szCs w:val="22"/>
        </w:rPr>
      </w:pPr>
    </w:p>
    <w:p w:rsidR="00EE6F57" w:rsidRPr="008E20E2" w:rsidRDefault="00C82B44" w:rsidP="004F23E8">
      <w:pPr>
        <w:pStyle w:val="Heading2"/>
        <w:rPr>
          <w:rFonts w:cstheme="minorHAnsi"/>
          <w:sz w:val="22"/>
          <w:szCs w:val="22"/>
        </w:rPr>
      </w:pPr>
      <w:bookmarkStart w:id="52" w:name="_Toc309304347"/>
      <w:r w:rsidRPr="008E20E2">
        <w:rPr>
          <w:rFonts w:cstheme="minorHAnsi"/>
          <w:sz w:val="22"/>
          <w:szCs w:val="22"/>
        </w:rPr>
        <w:t>9</w:t>
      </w:r>
      <w:r w:rsidR="00384CB3" w:rsidRPr="008E20E2">
        <w:rPr>
          <w:rFonts w:cstheme="minorHAnsi"/>
          <w:sz w:val="22"/>
          <w:szCs w:val="22"/>
        </w:rPr>
        <w:t>.5</w:t>
      </w:r>
      <w:r w:rsidR="00B25EE1" w:rsidRPr="008E20E2">
        <w:rPr>
          <w:rFonts w:cstheme="minorHAnsi"/>
          <w:sz w:val="22"/>
          <w:szCs w:val="22"/>
        </w:rPr>
        <w:tab/>
      </w:r>
      <w:r w:rsidR="003913AE" w:rsidRPr="008E20E2">
        <w:rPr>
          <w:rFonts w:cstheme="minorHAnsi"/>
          <w:sz w:val="22"/>
          <w:szCs w:val="22"/>
        </w:rPr>
        <w:t>Local S</w:t>
      </w:r>
      <w:r w:rsidR="00EE6F57" w:rsidRPr="008E20E2">
        <w:rPr>
          <w:rFonts w:cstheme="minorHAnsi"/>
          <w:sz w:val="22"/>
          <w:szCs w:val="22"/>
        </w:rPr>
        <w:t>ervices</w:t>
      </w:r>
      <w:bookmarkEnd w:id="52"/>
    </w:p>
    <w:p w:rsidR="00BE2BC0" w:rsidRPr="008E20E2" w:rsidRDefault="00BE2BC0" w:rsidP="00EE6F57">
      <w:pPr>
        <w:jc w:val="both"/>
        <w:rPr>
          <w:rFonts w:asciiTheme="minorHAnsi" w:hAnsiTheme="minorHAnsi" w:cstheme="minorHAnsi"/>
          <w:sz w:val="22"/>
          <w:szCs w:val="22"/>
        </w:rPr>
      </w:pPr>
    </w:p>
    <w:p w:rsidR="00B25EE1" w:rsidRPr="008E20E2" w:rsidRDefault="00384CB3" w:rsidP="00EE6F57">
      <w:pPr>
        <w:jc w:val="both"/>
        <w:rPr>
          <w:rFonts w:asciiTheme="minorHAnsi" w:hAnsiTheme="minorHAnsi" w:cstheme="minorHAnsi"/>
          <w:sz w:val="22"/>
          <w:szCs w:val="22"/>
        </w:rPr>
      </w:pPr>
      <w:r w:rsidRPr="008E20E2">
        <w:rPr>
          <w:rFonts w:asciiTheme="minorHAnsi" w:hAnsiTheme="minorHAnsi" w:cstheme="minorHAnsi"/>
          <w:sz w:val="22"/>
          <w:szCs w:val="22"/>
        </w:rPr>
        <w:t>This section should include a description of the local services available to serve the project and an indication of any additional services or upgrade</w:t>
      </w:r>
      <w:r w:rsidR="003913AE" w:rsidRPr="008E20E2">
        <w:rPr>
          <w:rFonts w:asciiTheme="minorHAnsi" w:hAnsiTheme="minorHAnsi" w:cstheme="minorHAnsi"/>
          <w:sz w:val="22"/>
          <w:szCs w:val="22"/>
        </w:rPr>
        <w:t xml:space="preserve"> in infrastructure or</w:t>
      </w:r>
      <w:r w:rsidRPr="008E20E2">
        <w:rPr>
          <w:rFonts w:asciiTheme="minorHAnsi" w:hAnsiTheme="minorHAnsi" w:cstheme="minorHAnsi"/>
          <w:sz w:val="22"/>
          <w:szCs w:val="22"/>
        </w:rPr>
        <w:t xml:space="preserve"> services to enable the project to proceed.</w:t>
      </w:r>
    </w:p>
    <w:p w:rsidR="00EE6F57" w:rsidRPr="008E20E2" w:rsidRDefault="00EE6F57" w:rsidP="00EE6F57">
      <w:pPr>
        <w:pStyle w:val="NormalIndent"/>
        <w:ind w:left="0"/>
        <w:rPr>
          <w:rFonts w:asciiTheme="minorHAnsi" w:hAnsiTheme="minorHAnsi" w:cstheme="minorHAnsi"/>
          <w:sz w:val="22"/>
          <w:szCs w:val="22"/>
        </w:rPr>
      </w:pPr>
    </w:p>
    <w:p w:rsidR="000F3FB4" w:rsidRPr="008E20E2" w:rsidRDefault="000F3FB4" w:rsidP="00383DCF">
      <w:pPr>
        <w:pStyle w:val="Heading1"/>
      </w:pPr>
      <w:bookmarkStart w:id="53" w:name="_Toc309304348"/>
      <w:r w:rsidRPr="008E20E2">
        <w:t>ENVIRONMENTAL</w:t>
      </w:r>
      <w:r w:rsidR="005E3AED" w:rsidRPr="008E20E2">
        <w:t xml:space="preserve"> </w:t>
      </w:r>
      <w:r w:rsidR="003913AE" w:rsidRPr="008E20E2">
        <w:t xml:space="preserve">BASELINE, </w:t>
      </w:r>
      <w:r w:rsidR="00384CB3" w:rsidRPr="008E20E2">
        <w:t xml:space="preserve">ASSESSMENT AND </w:t>
      </w:r>
      <w:r w:rsidR="005E3AED" w:rsidRPr="008E20E2">
        <w:t>Management</w:t>
      </w:r>
      <w:bookmarkEnd w:id="53"/>
    </w:p>
    <w:p w:rsidR="00BE2BC0" w:rsidRPr="008E20E2" w:rsidRDefault="00BE2BC0" w:rsidP="000F3FB4">
      <w:pPr>
        <w:pStyle w:val="NormalIndent"/>
        <w:ind w:left="0"/>
        <w:rPr>
          <w:rFonts w:asciiTheme="minorHAnsi" w:hAnsiTheme="minorHAnsi" w:cstheme="minorHAnsi"/>
          <w:sz w:val="22"/>
          <w:szCs w:val="22"/>
          <w:lang w:val="en-GB"/>
        </w:rPr>
      </w:pPr>
    </w:p>
    <w:p w:rsidR="000F3FB4" w:rsidRPr="008E20E2" w:rsidRDefault="00384CB3" w:rsidP="000F3FB4">
      <w:pPr>
        <w:pStyle w:val="NormalIndent"/>
        <w:ind w:left="0"/>
        <w:rPr>
          <w:rFonts w:asciiTheme="minorHAnsi" w:hAnsiTheme="minorHAnsi" w:cstheme="minorHAnsi"/>
          <w:sz w:val="22"/>
          <w:szCs w:val="22"/>
          <w:lang w:val="en-GB"/>
        </w:rPr>
      </w:pPr>
      <w:r w:rsidRPr="008E20E2">
        <w:rPr>
          <w:rFonts w:asciiTheme="minorHAnsi" w:hAnsiTheme="minorHAnsi" w:cstheme="minorHAnsi"/>
          <w:sz w:val="22"/>
          <w:szCs w:val="22"/>
          <w:lang w:val="en-GB"/>
        </w:rPr>
        <w:t>The purpose of this section is to provide a description of the existing environmental baseline conditions, resource inventories and values and opp</w:t>
      </w:r>
      <w:r w:rsidR="007E44F4" w:rsidRPr="008E20E2">
        <w:rPr>
          <w:rFonts w:asciiTheme="minorHAnsi" w:hAnsiTheme="minorHAnsi" w:cstheme="minorHAnsi"/>
          <w:sz w:val="22"/>
          <w:szCs w:val="22"/>
          <w:lang w:val="en-GB"/>
        </w:rPr>
        <w:t>ortunities to adequately manage these values through project development</w:t>
      </w:r>
      <w:r w:rsidR="003913AE" w:rsidRPr="008E20E2">
        <w:rPr>
          <w:rFonts w:asciiTheme="minorHAnsi" w:hAnsiTheme="minorHAnsi" w:cstheme="minorHAnsi"/>
          <w:sz w:val="22"/>
          <w:szCs w:val="22"/>
          <w:lang w:val="en-GB"/>
        </w:rPr>
        <w:t>,</w:t>
      </w:r>
      <w:r w:rsidR="007E44F4" w:rsidRPr="008E20E2">
        <w:rPr>
          <w:rFonts w:asciiTheme="minorHAnsi" w:hAnsiTheme="minorHAnsi" w:cstheme="minorHAnsi"/>
          <w:sz w:val="22"/>
          <w:szCs w:val="22"/>
          <w:lang w:val="en-GB"/>
        </w:rPr>
        <w:t xml:space="preserve"> operation and closure</w:t>
      </w:r>
      <w:r w:rsidR="003913AE" w:rsidRPr="008E20E2">
        <w:rPr>
          <w:rFonts w:asciiTheme="minorHAnsi" w:hAnsiTheme="minorHAnsi" w:cstheme="minorHAnsi"/>
          <w:sz w:val="22"/>
          <w:szCs w:val="22"/>
          <w:lang w:val="en-GB"/>
        </w:rPr>
        <w:t xml:space="preserve"> stages.</w:t>
      </w:r>
    </w:p>
    <w:p w:rsidR="0030166C" w:rsidRPr="008E20E2" w:rsidRDefault="0030166C" w:rsidP="000F3FB4">
      <w:pPr>
        <w:pStyle w:val="NormalIndent"/>
        <w:ind w:left="0"/>
        <w:rPr>
          <w:rFonts w:asciiTheme="minorHAnsi" w:hAnsiTheme="minorHAnsi" w:cstheme="minorHAnsi"/>
          <w:sz w:val="22"/>
          <w:szCs w:val="22"/>
          <w:lang w:val="en-GB"/>
        </w:rPr>
      </w:pPr>
    </w:p>
    <w:p w:rsidR="00EE6F57" w:rsidRPr="008E20E2" w:rsidRDefault="00C82B44" w:rsidP="004F23E8">
      <w:pPr>
        <w:pStyle w:val="Heading2"/>
        <w:rPr>
          <w:rFonts w:cstheme="minorHAnsi"/>
          <w:sz w:val="22"/>
          <w:szCs w:val="22"/>
        </w:rPr>
      </w:pPr>
      <w:bookmarkStart w:id="54" w:name="_Toc309304349"/>
      <w:r w:rsidRPr="008E20E2">
        <w:rPr>
          <w:rFonts w:cstheme="minorHAnsi"/>
          <w:bCs/>
          <w:sz w:val="22"/>
          <w:szCs w:val="22"/>
        </w:rPr>
        <w:t>10</w:t>
      </w:r>
      <w:r w:rsidR="00B25EE1" w:rsidRPr="008E20E2">
        <w:rPr>
          <w:rFonts w:cstheme="minorHAnsi"/>
          <w:bCs/>
          <w:sz w:val="22"/>
          <w:szCs w:val="22"/>
        </w:rPr>
        <w:t>.1</w:t>
      </w:r>
      <w:r w:rsidR="00B25EE1" w:rsidRPr="008E20E2">
        <w:rPr>
          <w:rFonts w:cstheme="minorHAnsi"/>
          <w:bCs/>
          <w:sz w:val="22"/>
          <w:szCs w:val="22"/>
        </w:rPr>
        <w:tab/>
      </w:r>
      <w:r w:rsidR="00EE6F57" w:rsidRPr="008E20E2">
        <w:rPr>
          <w:rFonts w:cstheme="minorHAnsi"/>
          <w:sz w:val="22"/>
          <w:szCs w:val="22"/>
        </w:rPr>
        <w:t>Meteorology</w:t>
      </w:r>
      <w:bookmarkEnd w:id="54"/>
    </w:p>
    <w:p w:rsidR="00BE2BC0" w:rsidRPr="008E20E2" w:rsidRDefault="00BE2BC0" w:rsidP="00EE6F57">
      <w:pPr>
        <w:autoSpaceDE w:val="0"/>
        <w:autoSpaceDN w:val="0"/>
        <w:adjustRightInd w:val="0"/>
        <w:jc w:val="both"/>
        <w:rPr>
          <w:rFonts w:asciiTheme="minorHAnsi" w:hAnsiTheme="minorHAnsi" w:cstheme="minorHAnsi"/>
          <w:sz w:val="22"/>
          <w:szCs w:val="22"/>
        </w:rPr>
      </w:pPr>
    </w:p>
    <w:p w:rsidR="00FF4D0E" w:rsidRPr="008E20E2" w:rsidRDefault="007E44F4" w:rsidP="00EE6F57">
      <w:pPr>
        <w:autoSpaceDE w:val="0"/>
        <w:autoSpaceDN w:val="0"/>
        <w:adjustRightInd w:val="0"/>
        <w:jc w:val="both"/>
        <w:rPr>
          <w:rFonts w:asciiTheme="minorHAnsi" w:hAnsiTheme="minorHAnsi" w:cstheme="minorHAnsi"/>
          <w:sz w:val="22"/>
          <w:szCs w:val="22"/>
        </w:rPr>
      </w:pPr>
      <w:r w:rsidRPr="008E20E2">
        <w:rPr>
          <w:rFonts w:asciiTheme="minorHAnsi" w:hAnsiTheme="minorHAnsi" w:cstheme="minorHAnsi"/>
          <w:sz w:val="22"/>
          <w:szCs w:val="22"/>
        </w:rPr>
        <w:t>This section should provide a description of the local and regional meteorological conditions and how they may impact on the project.</w:t>
      </w:r>
    </w:p>
    <w:p w:rsidR="0030166C" w:rsidRPr="008E20E2" w:rsidRDefault="0030166C" w:rsidP="00EE6F57">
      <w:pPr>
        <w:autoSpaceDE w:val="0"/>
        <w:autoSpaceDN w:val="0"/>
        <w:adjustRightInd w:val="0"/>
        <w:jc w:val="both"/>
        <w:rPr>
          <w:rFonts w:asciiTheme="minorHAnsi" w:hAnsiTheme="minorHAnsi" w:cstheme="minorHAnsi"/>
          <w:sz w:val="22"/>
          <w:szCs w:val="22"/>
        </w:rPr>
      </w:pPr>
    </w:p>
    <w:p w:rsidR="00EE6F57" w:rsidRPr="008E20E2" w:rsidRDefault="00C82B44" w:rsidP="004F23E8">
      <w:pPr>
        <w:pStyle w:val="Heading2"/>
        <w:rPr>
          <w:rFonts w:cstheme="minorHAnsi"/>
          <w:sz w:val="22"/>
          <w:szCs w:val="22"/>
        </w:rPr>
      </w:pPr>
      <w:bookmarkStart w:id="55" w:name="_Toc309304350"/>
      <w:r w:rsidRPr="008E20E2">
        <w:rPr>
          <w:rFonts w:cstheme="minorHAnsi"/>
          <w:sz w:val="22"/>
          <w:szCs w:val="22"/>
        </w:rPr>
        <w:t>10</w:t>
      </w:r>
      <w:r w:rsidR="00B25EE1" w:rsidRPr="008E20E2">
        <w:rPr>
          <w:rFonts w:cstheme="minorHAnsi"/>
          <w:sz w:val="22"/>
          <w:szCs w:val="22"/>
        </w:rPr>
        <w:t>.2</w:t>
      </w:r>
      <w:r w:rsidR="00B25EE1" w:rsidRPr="008E20E2">
        <w:rPr>
          <w:rFonts w:cstheme="minorHAnsi"/>
          <w:sz w:val="22"/>
          <w:szCs w:val="22"/>
        </w:rPr>
        <w:tab/>
      </w:r>
      <w:r w:rsidR="00EE6F57" w:rsidRPr="008E20E2">
        <w:rPr>
          <w:rFonts w:cstheme="minorHAnsi"/>
          <w:sz w:val="22"/>
          <w:szCs w:val="22"/>
        </w:rPr>
        <w:t>Hydrology</w:t>
      </w:r>
      <w:r w:rsidR="007E44F4" w:rsidRPr="008E20E2">
        <w:rPr>
          <w:rFonts w:cstheme="minorHAnsi"/>
          <w:sz w:val="22"/>
          <w:szCs w:val="22"/>
        </w:rPr>
        <w:t>/Hydrogeology</w:t>
      </w:r>
      <w:bookmarkEnd w:id="55"/>
    </w:p>
    <w:p w:rsidR="00BE2BC0" w:rsidRPr="008E20E2" w:rsidRDefault="00BE2BC0" w:rsidP="00EE6F57">
      <w:pPr>
        <w:autoSpaceDE w:val="0"/>
        <w:autoSpaceDN w:val="0"/>
        <w:adjustRightInd w:val="0"/>
        <w:jc w:val="both"/>
        <w:rPr>
          <w:rFonts w:asciiTheme="minorHAnsi" w:hAnsiTheme="minorHAnsi" w:cstheme="minorHAnsi"/>
          <w:color w:val="000000"/>
          <w:sz w:val="22"/>
          <w:szCs w:val="22"/>
        </w:rPr>
      </w:pPr>
    </w:p>
    <w:p w:rsidR="00EE6F57" w:rsidRPr="008E20E2" w:rsidRDefault="007E44F4" w:rsidP="00EE6F57">
      <w:pPr>
        <w:autoSpaceDE w:val="0"/>
        <w:autoSpaceDN w:val="0"/>
        <w:adjustRightInd w:val="0"/>
        <w:jc w:val="both"/>
        <w:rPr>
          <w:rFonts w:asciiTheme="minorHAnsi" w:hAnsiTheme="minorHAnsi" w:cstheme="minorHAnsi"/>
          <w:color w:val="000000"/>
          <w:sz w:val="22"/>
          <w:szCs w:val="22"/>
        </w:rPr>
      </w:pPr>
      <w:r w:rsidRPr="008E20E2">
        <w:rPr>
          <w:rFonts w:asciiTheme="minorHAnsi" w:hAnsiTheme="minorHAnsi" w:cstheme="minorHAnsi"/>
          <w:color w:val="000000"/>
          <w:sz w:val="22"/>
          <w:szCs w:val="22"/>
        </w:rPr>
        <w:t>This section should describe the current data and information available for surface and groundwater flows in the project and local areas potential</w:t>
      </w:r>
      <w:r w:rsidR="00B32AFA">
        <w:rPr>
          <w:rFonts w:asciiTheme="minorHAnsi" w:hAnsiTheme="minorHAnsi" w:cstheme="minorHAnsi"/>
          <w:color w:val="000000"/>
          <w:sz w:val="22"/>
          <w:szCs w:val="22"/>
        </w:rPr>
        <w:t>ly</w:t>
      </w:r>
      <w:r w:rsidRPr="008E20E2">
        <w:rPr>
          <w:rFonts w:asciiTheme="minorHAnsi" w:hAnsiTheme="minorHAnsi" w:cstheme="minorHAnsi"/>
          <w:color w:val="000000"/>
          <w:sz w:val="22"/>
          <w:szCs w:val="22"/>
        </w:rPr>
        <w:t xml:space="preserve"> impacted by the project and a description of the regional setting to place the project area into context.</w:t>
      </w:r>
    </w:p>
    <w:p w:rsidR="00104760" w:rsidRPr="008E20E2" w:rsidRDefault="00104760" w:rsidP="00EE6F57">
      <w:pPr>
        <w:autoSpaceDE w:val="0"/>
        <w:autoSpaceDN w:val="0"/>
        <w:adjustRightInd w:val="0"/>
        <w:jc w:val="both"/>
        <w:rPr>
          <w:rFonts w:asciiTheme="minorHAnsi" w:hAnsiTheme="minorHAnsi" w:cstheme="minorHAnsi"/>
          <w:bCs/>
          <w:color w:val="000000"/>
          <w:sz w:val="22"/>
          <w:szCs w:val="22"/>
        </w:rPr>
      </w:pPr>
    </w:p>
    <w:p w:rsidR="006C12EF" w:rsidRPr="008E20E2" w:rsidRDefault="00C82B44" w:rsidP="004F23E8">
      <w:pPr>
        <w:pStyle w:val="Heading2"/>
        <w:rPr>
          <w:rFonts w:cstheme="minorHAnsi"/>
          <w:sz w:val="22"/>
          <w:szCs w:val="22"/>
        </w:rPr>
      </w:pPr>
      <w:bookmarkStart w:id="56" w:name="_Toc309304351"/>
      <w:r w:rsidRPr="008E20E2">
        <w:rPr>
          <w:rFonts w:cstheme="minorHAnsi"/>
          <w:sz w:val="22"/>
          <w:szCs w:val="22"/>
        </w:rPr>
        <w:t>10</w:t>
      </w:r>
      <w:r w:rsidR="00B25EE1" w:rsidRPr="008E20E2">
        <w:rPr>
          <w:rFonts w:cstheme="minorHAnsi"/>
          <w:sz w:val="22"/>
          <w:szCs w:val="22"/>
        </w:rPr>
        <w:t>.3</w:t>
      </w:r>
      <w:r w:rsidR="00B25EE1" w:rsidRPr="008E20E2">
        <w:rPr>
          <w:rFonts w:cstheme="minorHAnsi"/>
          <w:sz w:val="22"/>
          <w:szCs w:val="22"/>
        </w:rPr>
        <w:tab/>
      </w:r>
      <w:r w:rsidR="006C12EF" w:rsidRPr="008E20E2">
        <w:rPr>
          <w:rFonts w:cstheme="minorHAnsi"/>
          <w:sz w:val="22"/>
          <w:szCs w:val="22"/>
        </w:rPr>
        <w:t>Air Quality</w:t>
      </w:r>
      <w:bookmarkEnd w:id="56"/>
    </w:p>
    <w:p w:rsidR="00BE2BC0" w:rsidRPr="008E20E2" w:rsidRDefault="00BE2BC0" w:rsidP="006C12EF">
      <w:pPr>
        <w:rPr>
          <w:rFonts w:asciiTheme="minorHAnsi" w:hAnsiTheme="minorHAnsi" w:cstheme="minorHAnsi"/>
          <w:sz w:val="22"/>
          <w:szCs w:val="22"/>
        </w:rPr>
      </w:pPr>
    </w:p>
    <w:p w:rsidR="006C12EF" w:rsidRPr="008E20E2" w:rsidRDefault="006C12EF" w:rsidP="006C12EF">
      <w:pPr>
        <w:rPr>
          <w:rFonts w:asciiTheme="minorHAnsi" w:hAnsiTheme="minorHAnsi" w:cstheme="minorHAnsi"/>
          <w:sz w:val="22"/>
          <w:szCs w:val="22"/>
        </w:rPr>
      </w:pPr>
      <w:r w:rsidRPr="008E20E2">
        <w:rPr>
          <w:rFonts w:asciiTheme="minorHAnsi" w:hAnsiTheme="minorHAnsi" w:cstheme="minorHAnsi"/>
          <w:sz w:val="22"/>
          <w:szCs w:val="22"/>
        </w:rPr>
        <w:t>This section should include a description of the existing air quality data and information for the project, local and regional area.</w:t>
      </w:r>
    </w:p>
    <w:p w:rsidR="006C12EF" w:rsidRPr="008E20E2" w:rsidRDefault="006C12EF" w:rsidP="006C12EF">
      <w:pPr>
        <w:rPr>
          <w:rFonts w:asciiTheme="minorHAnsi" w:hAnsiTheme="minorHAnsi" w:cstheme="minorHAnsi"/>
          <w:sz w:val="22"/>
          <w:szCs w:val="22"/>
        </w:rPr>
      </w:pPr>
    </w:p>
    <w:p w:rsidR="00EE6F57" w:rsidRPr="008E20E2" w:rsidRDefault="006C12EF" w:rsidP="004F23E8">
      <w:pPr>
        <w:pStyle w:val="Heading2"/>
        <w:rPr>
          <w:rFonts w:cstheme="minorHAnsi"/>
          <w:sz w:val="22"/>
          <w:szCs w:val="22"/>
        </w:rPr>
      </w:pPr>
      <w:bookmarkStart w:id="57" w:name="_Toc309304352"/>
      <w:r w:rsidRPr="008E20E2">
        <w:rPr>
          <w:rFonts w:cstheme="minorHAnsi"/>
          <w:sz w:val="22"/>
          <w:szCs w:val="22"/>
        </w:rPr>
        <w:t>10.4</w:t>
      </w:r>
      <w:r w:rsidRPr="008E20E2">
        <w:rPr>
          <w:rFonts w:cstheme="minorHAnsi"/>
          <w:sz w:val="22"/>
          <w:szCs w:val="22"/>
        </w:rPr>
        <w:tab/>
      </w:r>
      <w:r w:rsidR="00EE6F57" w:rsidRPr="008E20E2">
        <w:rPr>
          <w:rFonts w:cstheme="minorHAnsi"/>
          <w:sz w:val="22"/>
          <w:szCs w:val="22"/>
        </w:rPr>
        <w:t>Water Quality</w:t>
      </w:r>
      <w:bookmarkEnd w:id="57"/>
    </w:p>
    <w:p w:rsidR="00BE2BC0" w:rsidRPr="008E20E2" w:rsidRDefault="00BE2BC0" w:rsidP="00EE6F57">
      <w:pPr>
        <w:autoSpaceDE w:val="0"/>
        <w:autoSpaceDN w:val="0"/>
        <w:adjustRightInd w:val="0"/>
        <w:jc w:val="both"/>
        <w:rPr>
          <w:rFonts w:asciiTheme="minorHAnsi" w:hAnsiTheme="minorHAnsi" w:cstheme="minorHAnsi"/>
          <w:color w:val="000000"/>
          <w:sz w:val="22"/>
          <w:szCs w:val="22"/>
        </w:rPr>
      </w:pPr>
    </w:p>
    <w:p w:rsidR="006419DB" w:rsidRPr="008E20E2" w:rsidRDefault="006C12EF" w:rsidP="00EE6F57">
      <w:pPr>
        <w:autoSpaceDE w:val="0"/>
        <w:autoSpaceDN w:val="0"/>
        <w:adjustRightInd w:val="0"/>
        <w:jc w:val="both"/>
        <w:rPr>
          <w:rFonts w:asciiTheme="minorHAnsi" w:hAnsiTheme="minorHAnsi" w:cstheme="minorHAnsi"/>
          <w:color w:val="000000"/>
          <w:sz w:val="22"/>
          <w:szCs w:val="22"/>
        </w:rPr>
      </w:pPr>
      <w:r w:rsidRPr="008E20E2">
        <w:rPr>
          <w:rFonts w:asciiTheme="minorHAnsi" w:hAnsiTheme="minorHAnsi" w:cstheme="minorHAnsi"/>
          <w:color w:val="000000"/>
          <w:sz w:val="22"/>
          <w:szCs w:val="22"/>
        </w:rPr>
        <w:t xml:space="preserve">This section should summarize and describe the current water quality baseline conditions in the project area and the local areas upstream and downstream of the project area to </w:t>
      </w:r>
      <w:r w:rsidR="003913AE" w:rsidRPr="008E20E2">
        <w:rPr>
          <w:rFonts w:asciiTheme="minorHAnsi" w:hAnsiTheme="minorHAnsi" w:cstheme="minorHAnsi"/>
          <w:color w:val="000000"/>
          <w:sz w:val="22"/>
          <w:szCs w:val="22"/>
        </w:rPr>
        <w:t>contribute to an adequate</w:t>
      </w:r>
      <w:r w:rsidRPr="008E20E2">
        <w:rPr>
          <w:rFonts w:asciiTheme="minorHAnsi" w:hAnsiTheme="minorHAnsi" w:cstheme="minorHAnsi"/>
          <w:color w:val="000000"/>
          <w:sz w:val="22"/>
          <w:szCs w:val="22"/>
        </w:rPr>
        <w:t xml:space="preserve"> baseline to assess project impacts on water quality</w:t>
      </w:r>
      <w:r w:rsidR="003913AE" w:rsidRPr="008E20E2">
        <w:rPr>
          <w:rFonts w:asciiTheme="minorHAnsi" w:hAnsiTheme="minorHAnsi" w:cstheme="minorHAnsi"/>
          <w:color w:val="000000"/>
          <w:sz w:val="22"/>
          <w:szCs w:val="22"/>
        </w:rPr>
        <w:t xml:space="preserve"> and management strategies.</w:t>
      </w:r>
    </w:p>
    <w:p w:rsidR="00BB132D" w:rsidRPr="008E20E2" w:rsidRDefault="00BB132D" w:rsidP="00EE6F57">
      <w:pPr>
        <w:autoSpaceDE w:val="0"/>
        <w:autoSpaceDN w:val="0"/>
        <w:adjustRightInd w:val="0"/>
        <w:jc w:val="both"/>
        <w:rPr>
          <w:rFonts w:asciiTheme="minorHAnsi" w:hAnsiTheme="minorHAnsi" w:cstheme="minorHAnsi"/>
          <w:color w:val="000000"/>
          <w:sz w:val="22"/>
          <w:szCs w:val="22"/>
        </w:rPr>
      </w:pPr>
    </w:p>
    <w:p w:rsidR="00EE6F57" w:rsidRPr="008E20E2" w:rsidRDefault="00C82B44" w:rsidP="004F23E8">
      <w:pPr>
        <w:pStyle w:val="Heading2"/>
        <w:rPr>
          <w:rFonts w:cstheme="minorHAnsi"/>
          <w:sz w:val="22"/>
          <w:szCs w:val="22"/>
        </w:rPr>
      </w:pPr>
      <w:bookmarkStart w:id="58" w:name="_Toc309304353"/>
      <w:r w:rsidRPr="008E20E2">
        <w:rPr>
          <w:rFonts w:cstheme="minorHAnsi"/>
          <w:sz w:val="22"/>
          <w:szCs w:val="22"/>
        </w:rPr>
        <w:t>10</w:t>
      </w:r>
      <w:r w:rsidR="00B25EE1" w:rsidRPr="008E20E2">
        <w:rPr>
          <w:rFonts w:cstheme="minorHAnsi"/>
          <w:sz w:val="22"/>
          <w:szCs w:val="22"/>
        </w:rPr>
        <w:t>.4</w:t>
      </w:r>
      <w:r w:rsidR="00B25EE1" w:rsidRPr="008E20E2">
        <w:rPr>
          <w:rFonts w:cstheme="minorHAnsi"/>
          <w:sz w:val="22"/>
          <w:szCs w:val="22"/>
        </w:rPr>
        <w:tab/>
      </w:r>
      <w:r w:rsidR="006C12EF" w:rsidRPr="008E20E2">
        <w:rPr>
          <w:rFonts w:cstheme="minorHAnsi"/>
          <w:sz w:val="22"/>
          <w:szCs w:val="22"/>
        </w:rPr>
        <w:t xml:space="preserve">Fish and </w:t>
      </w:r>
      <w:r w:rsidR="00EE6F57" w:rsidRPr="008E20E2">
        <w:rPr>
          <w:rFonts w:cstheme="minorHAnsi"/>
          <w:sz w:val="22"/>
          <w:szCs w:val="22"/>
        </w:rPr>
        <w:t>Aquatic Life</w:t>
      </w:r>
      <w:r w:rsidR="006C12EF" w:rsidRPr="008E20E2">
        <w:rPr>
          <w:rFonts w:cstheme="minorHAnsi"/>
          <w:sz w:val="22"/>
          <w:szCs w:val="22"/>
        </w:rPr>
        <w:t xml:space="preserve"> Resources and Habitat</w:t>
      </w:r>
      <w:bookmarkEnd w:id="58"/>
    </w:p>
    <w:p w:rsidR="00BE2BC0" w:rsidRPr="008E20E2" w:rsidRDefault="00BE2BC0" w:rsidP="00EE6F57">
      <w:pPr>
        <w:autoSpaceDE w:val="0"/>
        <w:autoSpaceDN w:val="0"/>
        <w:adjustRightInd w:val="0"/>
        <w:jc w:val="both"/>
        <w:rPr>
          <w:rFonts w:asciiTheme="minorHAnsi" w:hAnsiTheme="minorHAnsi" w:cstheme="minorHAnsi"/>
          <w:color w:val="000000"/>
          <w:sz w:val="22"/>
          <w:szCs w:val="22"/>
        </w:rPr>
      </w:pPr>
    </w:p>
    <w:p w:rsidR="00EE6F57" w:rsidRPr="008E20E2" w:rsidRDefault="006C12EF" w:rsidP="00EE6F57">
      <w:pPr>
        <w:autoSpaceDE w:val="0"/>
        <w:autoSpaceDN w:val="0"/>
        <w:adjustRightInd w:val="0"/>
        <w:jc w:val="both"/>
        <w:rPr>
          <w:rFonts w:asciiTheme="minorHAnsi" w:hAnsiTheme="minorHAnsi" w:cstheme="minorHAnsi"/>
          <w:color w:val="000000"/>
          <w:sz w:val="22"/>
          <w:szCs w:val="22"/>
        </w:rPr>
      </w:pPr>
      <w:r w:rsidRPr="008E20E2">
        <w:rPr>
          <w:rFonts w:asciiTheme="minorHAnsi" w:hAnsiTheme="minorHAnsi" w:cstheme="minorHAnsi"/>
          <w:color w:val="000000"/>
          <w:sz w:val="22"/>
          <w:szCs w:val="22"/>
        </w:rPr>
        <w:t>This section should describe the fish and aquatic resources and habitat</w:t>
      </w:r>
      <w:r w:rsidR="003913AE" w:rsidRPr="008E20E2">
        <w:rPr>
          <w:rFonts w:asciiTheme="minorHAnsi" w:hAnsiTheme="minorHAnsi" w:cstheme="minorHAnsi"/>
          <w:color w:val="000000"/>
          <w:sz w:val="22"/>
          <w:szCs w:val="22"/>
        </w:rPr>
        <w:t xml:space="preserve"> in the project area,</w:t>
      </w:r>
      <w:r w:rsidRPr="008E20E2">
        <w:rPr>
          <w:rFonts w:asciiTheme="minorHAnsi" w:hAnsiTheme="minorHAnsi" w:cstheme="minorHAnsi"/>
          <w:color w:val="000000"/>
          <w:sz w:val="22"/>
          <w:szCs w:val="22"/>
        </w:rPr>
        <w:t xml:space="preserve"> local surrounding area and regional are</w:t>
      </w:r>
      <w:r w:rsidR="00B32AFA">
        <w:rPr>
          <w:rFonts w:asciiTheme="minorHAnsi" w:hAnsiTheme="minorHAnsi" w:cstheme="minorHAnsi"/>
          <w:color w:val="000000"/>
          <w:sz w:val="22"/>
          <w:szCs w:val="22"/>
        </w:rPr>
        <w:t>a</w:t>
      </w:r>
      <w:r w:rsidRPr="008E20E2">
        <w:rPr>
          <w:rFonts w:asciiTheme="minorHAnsi" w:hAnsiTheme="minorHAnsi" w:cstheme="minorHAnsi"/>
          <w:color w:val="000000"/>
          <w:sz w:val="22"/>
          <w:szCs w:val="22"/>
        </w:rPr>
        <w:t xml:space="preserve"> to place the resource values of the project area into perspective.</w:t>
      </w:r>
      <w:r w:rsidR="003913AE" w:rsidRPr="008E20E2">
        <w:rPr>
          <w:rFonts w:asciiTheme="minorHAnsi" w:hAnsiTheme="minorHAnsi" w:cstheme="minorHAnsi"/>
          <w:color w:val="000000"/>
          <w:sz w:val="22"/>
          <w:szCs w:val="22"/>
        </w:rPr>
        <w:t xml:space="preserve"> This information will help identify any potential federal interest and authorizations</w:t>
      </w:r>
      <w:r w:rsidR="00B32AFA">
        <w:rPr>
          <w:rFonts w:asciiTheme="minorHAnsi" w:hAnsiTheme="minorHAnsi" w:cstheme="minorHAnsi"/>
          <w:color w:val="000000"/>
          <w:sz w:val="22"/>
          <w:szCs w:val="22"/>
        </w:rPr>
        <w:t xml:space="preserve"> pursuant to the federal </w:t>
      </w:r>
      <w:r w:rsidR="00B32AFA" w:rsidRPr="00B32AFA">
        <w:rPr>
          <w:rFonts w:asciiTheme="minorHAnsi" w:hAnsiTheme="minorHAnsi" w:cstheme="minorHAnsi"/>
          <w:i/>
          <w:color w:val="000000"/>
          <w:sz w:val="22"/>
          <w:szCs w:val="22"/>
        </w:rPr>
        <w:t>Fisheries Act</w:t>
      </w:r>
      <w:r w:rsidR="00B32AFA">
        <w:rPr>
          <w:rFonts w:asciiTheme="minorHAnsi" w:hAnsiTheme="minorHAnsi" w:cstheme="minorHAnsi"/>
          <w:color w:val="000000"/>
          <w:sz w:val="22"/>
          <w:szCs w:val="22"/>
        </w:rPr>
        <w:t>.</w:t>
      </w:r>
    </w:p>
    <w:p w:rsidR="0030166C" w:rsidRPr="008E20E2" w:rsidRDefault="0030166C" w:rsidP="00EE6F57">
      <w:pPr>
        <w:autoSpaceDE w:val="0"/>
        <w:autoSpaceDN w:val="0"/>
        <w:adjustRightInd w:val="0"/>
        <w:jc w:val="both"/>
        <w:rPr>
          <w:rFonts w:asciiTheme="minorHAnsi" w:hAnsiTheme="minorHAnsi" w:cstheme="minorHAnsi"/>
          <w:color w:val="000000"/>
          <w:sz w:val="22"/>
          <w:szCs w:val="22"/>
        </w:rPr>
      </w:pPr>
    </w:p>
    <w:p w:rsidR="00EE6F57" w:rsidRPr="008E20E2" w:rsidRDefault="00C82B44" w:rsidP="004F23E8">
      <w:pPr>
        <w:pStyle w:val="Heading2"/>
        <w:rPr>
          <w:rFonts w:cstheme="minorHAnsi"/>
          <w:sz w:val="22"/>
          <w:szCs w:val="22"/>
        </w:rPr>
      </w:pPr>
      <w:bookmarkStart w:id="59" w:name="_Toc309304354"/>
      <w:r w:rsidRPr="008E20E2">
        <w:rPr>
          <w:rFonts w:cstheme="minorHAnsi"/>
          <w:sz w:val="22"/>
          <w:szCs w:val="22"/>
        </w:rPr>
        <w:t>10</w:t>
      </w:r>
      <w:r w:rsidR="00B25EE1" w:rsidRPr="008E20E2">
        <w:rPr>
          <w:rFonts w:cstheme="minorHAnsi"/>
          <w:sz w:val="22"/>
          <w:szCs w:val="22"/>
        </w:rPr>
        <w:t>.5</w:t>
      </w:r>
      <w:r w:rsidR="00B25EE1" w:rsidRPr="008E20E2">
        <w:rPr>
          <w:rFonts w:cstheme="minorHAnsi"/>
          <w:sz w:val="22"/>
          <w:szCs w:val="22"/>
        </w:rPr>
        <w:tab/>
      </w:r>
      <w:r w:rsidR="00EE6F57" w:rsidRPr="008E20E2">
        <w:rPr>
          <w:rFonts w:cstheme="minorHAnsi"/>
          <w:sz w:val="22"/>
          <w:szCs w:val="22"/>
        </w:rPr>
        <w:t>Cultural and Heritage Resources</w:t>
      </w:r>
      <w:bookmarkEnd w:id="59"/>
    </w:p>
    <w:p w:rsidR="00BE2BC0" w:rsidRPr="008E20E2" w:rsidRDefault="00BE2BC0" w:rsidP="00EE6F57">
      <w:pPr>
        <w:tabs>
          <w:tab w:val="left" w:pos="1455"/>
        </w:tabs>
        <w:jc w:val="both"/>
        <w:rPr>
          <w:rFonts w:asciiTheme="minorHAnsi" w:hAnsiTheme="minorHAnsi" w:cstheme="minorHAnsi"/>
          <w:sz w:val="22"/>
          <w:szCs w:val="22"/>
        </w:rPr>
      </w:pPr>
    </w:p>
    <w:p w:rsidR="00EE6F57" w:rsidRPr="008E20E2" w:rsidRDefault="006C12EF" w:rsidP="00EE6F57">
      <w:pPr>
        <w:tabs>
          <w:tab w:val="left" w:pos="1455"/>
        </w:tabs>
        <w:jc w:val="both"/>
        <w:rPr>
          <w:rFonts w:asciiTheme="minorHAnsi" w:hAnsiTheme="minorHAnsi" w:cstheme="minorHAnsi"/>
          <w:sz w:val="22"/>
          <w:szCs w:val="22"/>
        </w:rPr>
      </w:pPr>
      <w:r w:rsidRPr="008E20E2">
        <w:rPr>
          <w:rFonts w:asciiTheme="minorHAnsi" w:hAnsiTheme="minorHAnsi" w:cstheme="minorHAnsi"/>
          <w:sz w:val="22"/>
          <w:szCs w:val="22"/>
        </w:rPr>
        <w:t>This section should describe the archaeological, heritage and cultural resources in the project area and summarize the results of any work completed to mee</w:t>
      </w:r>
      <w:r w:rsidR="00E25F6A" w:rsidRPr="008E20E2">
        <w:rPr>
          <w:rFonts w:asciiTheme="minorHAnsi" w:hAnsiTheme="minorHAnsi" w:cstheme="minorHAnsi"/>
          <w:sz w:val="22"/>
          <w:szCs w:val="22"/>
        </w:rPr>
        <w:t>t</w:t>
      </w:r>
      <w:r w:rsidRPr="008E20E2">
        <w:rPr>
          <w:rFonts w:asciiTheme="minorHAnsi" w:hAnsiTheme="minorHAnsi" w:cstheme="minorHAnsi"/>
          <w:sz w:val="22"/>
          <w:szCs w:val="22"/>
        </w:rPr>
        <w:t xml:space="preserve"> the provisions of the </w:t>
      </w:r>
      <w:r w:rsidRPr="00B32AFA">
        <w:rPr>
          <w:rFonts w:asciiTheme="minorHAnsi" w:hAnsiTheme="minorHAnsi" w:cstheme="minorHAnsi"/>
          <w:i/>
          <w:sz w:val="22"/>
          <w:szCs w:val="22"/>
        </w:rPr>
        <w:t>Heritage Conservation Act</w:t>
      </w:r>
      <w:r w:rsidR="00E25F6A" w:rsidRPr="008E20E2">
        <w:rPr>
          <w:rFonts w:asciiTheme="minorHAnsi" w:hAnsiTheme="minorHAnsi" w:cstheme="minorHAnsi"/>
          <w:sz w:val="22"/>
          <w:szCs w:val="22"/>
        </w:rPr>
        <w:t>.</w:t>
      </w:r>
    </w:p>
    <w:p w:rsidR="00F45B32" w:rsidRPr="008E20E2" w:rsidRDefault="00F45B32" w:rsidP="00EE6F57">
      <w:pPr>
        <w:tabs>
          <w:tab w:val="left" w:pos="1455"/>
        </w:tabs>
        <w:jc w:val="both"/>
        <w:rPr>
          <w:rFonts w:asciiTheme="minorHAnsi" w:hAnsiTheme="minorHAnsi" w:cstheme="minorHAnsi"/>
          <w:sz w:val="22"/>
          <w:szCs w:val="22"/>
        </w:rPr>
      </w:pPr>
    </w:p>
    <w:p w:rsidR="00EE6F57" w:rsidRPr="008E20E2" w:rsidRDefault="00B25EE1" w:rsidP="004F23E8">
      <w:pPr>
        <w:pStyle w:val="Heading2"/>
        <w:rPr>
          <w:rFonts w:cstheme="minorHAnsi"/>
          <w:sz w:val="22"/>
          <w:szCs w:val="22"/>
        </w:rPr>
      </w:pPr>
      <w:bookmarkStart w:id="60" w:name="_Toc309304355"/>
      <w:r w:rsidRPr="008E20E2">
        <w:rPr>
          <w:rFonts w:cstheme="minorHAnsi"/>
          <w:sz w:val="22"/>
          <w:szCs w:val="22"/>
        </w:rPr>
        <w:t>1</w:t>
      </w:r>
      <w:r w:rsidR="00C82B44" w:rsidRPr="008E20E2">
        <w:rPr>
          <w:rFonts w:cstheme="minorHAnsi"/>
          <w:sz w:val="22"/>
          <w:szCs w:val="22"/>
        </w:rPr>
        <w:t>0</w:t>
      </w:r>
      <w:r w:rsidRPr="008E20E2">
        <w:rPr>
          <w:rFonts w:cstheme="minorHAnsi"/>
          <w:sz w:val="22"/>
          <w:szCs w:val="22"/>
        </w:rPr>
        <w:t>.6</w:t>
      </w:r>
      <w:r w:rsidRPr="008E20E2">
        <w:rPr>
          <w:rFonts w:cstheme="minorHAnsi"/>
          <w:sz w:val="22"/>
          <w:szCs w:val="22"/>
        </w:rPr>
        <w:tab/>
      </w:r>
      <w:r w:rsidR="00EE6F57" w:rsidRPr="008E20E2">
        <w:rPr>
          <w:rFonts w:cstheme="minorHAnsi"/>
          <w:sz w:val="22"/>
          <w:szCs w:val="22"/>
        </w:rPr>
        <w:t>Vegetation</w:t>
      </w:r>
      <w:bookmarkEnd w:id="60"/>
    </w:p>
    <w:p w:rsidR="00BE2BC0" w:rsidRPr="008E20E2" w:rsidRDefault="00BE2BC0" w:rsidP="004B6FCB">
      <w:pPr>
        <w:jc w:val="both"/>
        <w:rPr>
          <w:rFonts w:asciiTheme="minorHAnsi" w:hAnsiTheme="minorHAnsi" w:cstheme="minorHAnsi"/>
          <w:sz w:val="22"/>
          <w:szCs w:val="22"/>
        </w:rPr>
      </w:pPr>
    </w:p>
    <w:p w:rsidR="004B6FCB" w:rsidRPr="008E20E2" w:rsidRDefault="006C12EF" w:rsidP="004B6FCB">
      <w:pPr>
        <w:jc w:val="both"/>
        <w:rPr>
          <w:rFonts w:asciiTheme="minorHAnsi" w:hAnsiTheme="minorHAnsi" w:cstheme="minorHAnsi"/>
          <w:sz w:val="22"/>
          <w:szCs w:val="22"/>
        </w:rPr>
      </w:pPr>
      <w:r w:rsidRPr="008E20E2">
        <w:rPr>
          <w:rFonts w:asciiTheme="minorHAnsi" w:hAnsiTheme="minorHAnsi" w:cstheme="minorHAnsi"/>
          <w:sz w:val="22"/>
          <w:szCs w:val="22"/>
        </w:rPr>
        <w:t xml:space="preserve">This section should describe the existing </w:t>
      </w:r>
      <w:r w:rsidR="00E25F6A" w:rsidRPr="008E20E2">
        <w:rPr>
          <w:rFonts w:asciiTheme="minorHAnsi" w:hAnsiTheme="minorHAnsi" w:cstheme="minorHAnsi"/>
          <w:sz w:val="22"/>
          <w:szCs w:val="22"/>
        </w:rPr>
        <w:t>vegetation based on current data and information and summarize how this information may contribute to the setting of closure land use and reclamation objectives</w:t>
      </w:r>
      <w:r w:rsidR="00B32AFA">
        <w:rPr>
          <w:rFonts w:asciiTheme="minorHAnsi" w:hAnsiTheme="minorHAnsi" w:cstheme="minorHAnsi"/>
          <w:sz w:val="22"/>
          <w:szCs w:val="22"/>
        </w:rPr>
        <w:t xml:space="preserve"> and terrestrial resource impact management strategies</w:t>
      </w:r>
      <w:r w:rsidR="00E25F6A" w:rsidRPr="008E20E2">
        <w:rPr>
          <w:rFonts w:asciiTheme="minorHAnsi" w:hAnsiTheme="minorHAnsi" w:cstheme="minorHAnsi"/>
          <w:sz w:val="22"/>
          <w:szCs w:val="22"/>
        </w:rPr>
        <w:t>.</w:t>
      </w:r>
    </w:p>
    <w:p w:rsidR="00EE6F57" w:rsidRPr="008E20E2" w:rsidRDefault="00EE6F57" w:rsidP="00EE6F57">
      <w:pPr>
        <w:autoSpaceDE w:val="0"/>
        <w:autoSpaceDN w:val="0"/>
        <w:adjustRightInd w:val="0"/>
        <w:jc w:val="both"/>
        <w:rPr>
          <w:rFonts w:asciiTheme="minorHAnsi" w:hAnsiTheme="minorHAnsi" w:cstheme="minorHAnsi"/>
          <w:b/>
          <w:bCs/>
          <w:color w:val="000000"/>
          <w:sz w:val="22"/>
          <w:szCs w:val="22"/>
        </w:rPr>
      </w:pPr>
    </w:p>
    <w:p w:rsidR="00EE6F57" w:rsidRPr="008E20E2" w:rsidRDefault="00B25EE1" w:rsidP="004F23E8">
      <w:pPr>
        <w:pStyle w:val="Heading2"/>
        <w:rPr>
          <w:rFonts w:cstheme="minorHAnsi"/>
          <w:sz w:val="22"/>
          <w:szCs w:val="22"/>
        </w:rPr>
      </w:pPr>
      <w:bookmarkStart w:id="61" w:name="_Toc309304356"/>
      <w:r w:rsidRPr="008E20E2">
        <w:rPr>
          <w:rFonts w:cstheme="minorHAnsi"/>
          <w:sz w:val="22"/>
          <w:szCs w:val="22"/>
        </w:rPr>
        <w:t>1</w:t>
      </w:r>
      <w:r w:rsidR="00C82B44" w:rsidRPr="008E20E2">
        <w:rPr>
          <w:rFonts w:cstheme="minorHAnsi"/>
          <w:sz w:val="22"/>
          <w:szCs w:val="22"/>
        </w:rPr>
        <w:t>0</w:t>
      </w:r>
      <w:r w:rsidRPr="008E20E2">
        <w:rPr>
          <w:rFonts w:cstheme="minorHAnsi"/>
          <w:sz w:val="22"/>
          <w:szCs w:val="22"/>
        </w:rPr>
        <w:t>.7</w:t>
      </w:r>
      <w:r w:rsidRPr="008E20E2">
        <w:rPr>
          <w:rFonts w:cstheme="minorHAnsi"/>
          <w:sz w:val="22"/>
          <w:szCs w:val="22"/>
        </w:rPr>
        <w:tab/>
      </w:r>
      <w:r w:rsidR="00EE6F57" w:rsidRPr="008E20E2">
        <w:rPr>
          <w:rFonts w:cstheme="minorHAnsi"/>
          <w:sz w:val="22"/>
          <w:szCs w:val="22"/>
        </w:rPr>
        <w:t>Wildlife</w:t>
      </w:r>
      <w:bookmarkEnd w:id="61"/>
    </w:p>
    <w:p w:rsidR="00BE2BC0" w:rsidRPr="008E20E2" w:rsidRDefault="00BE2BC0" w:rsidP="00EE6F57">
      <w:pPr>
        <w:autoSpaceDE w:val="0"/>
        <w:autoSpaceDN w:val="0"/>
        <w:adjustRightInd w:val="0"/>
        <w:jc w:val="both"/>
        <w:rPr>
          <w:rFonts w:asciiTheme="minorHAnsi" w:hAnsiTheme="minorHAnsi" w:cstheme="minorHAnsi"/>
          <w:color w:val="000000"/>
          <w:sz w:val="22"/>
          <w:szCs w:val="22"/>
        </w:rPr>
      </w:pPr>
    </w:p>
    <w:p w:rsidR="00ED6558" w:rsidRPr="008E20E2" w:rsidRDefault="00E25F6A" w:rsidP="00EE6F57">
      <w:pPr>
        <w:autoSpaceDE w:val="0"/>
        <w:autoSpaceDN w:val="0"/>
        <w:adjustRightInd w:val="0"/>
        <w:jc w:val="both"/>
        <w:rPr>
          <w:rFonts w:asciiTheme="minorHAnsi" w:hAnsiTheme="minorHAnsi" w:cstheme="minorHAnsi"/>
          <w:color w:val="000000"/>
          <w:sz w:val="22"/>
          <w:szCs w:val="22"/>
        </w:rPr>
      </w:pPr>
      <w:r w:rsidRPr="008E20E2">
        <w:rPr>
          <w:rFonts w:asciiTheme="minorHAnsi" w:hAnsiTheme="minorHAnsi" w:cstheme="minorHAnsi"/>
          <w:color w:val="000000"/>
          <w:sz w:val="22"/>
          <w:szCs w:val="22"/>
        </w:rPr>
        <w:t xml:space="preserve">This section should summarize the current data and information on the species list, distribution and abundance of wildlife </w:t>
      </w:r>
      <w:r w:rsidR="0040141C">
        <w:rPr>
          <w:rFonts w:asciiTheme="minorHAnsi" w:hAnsiTheme="minorHAnsi" w:cstheme="minorHAnsi"/>
          <w:color w:val="000000"/>
          <w:sz w:val="22"/>
          <w:szCs w:val="22"/>
        </w:rPr>
        <w:t xml:space="preserve">populations </w:t>
      </w:r>
      <w:r w:rsidRPr="008E20E2">
        <w:rPr>
          <w:rFonts w:asciiTheme="minorHAnsi" w:hAnsiTheme="minorHAnsi" w:cstheme="minorHAnsi"/>
          <w:color w:val="000000"/>
          <w:sz w:val="22"/>
          <w:szCs w:val="22"/>
        </w:rPr>
        <w:t>and wildlife habitats</w:t>
      </w:r>
      <w:r w:rsidR="003913AE" w:rsidRPr="008E20E2">
        <w:rPr>
          <w:rFonts w:asciiTheme="minorHAnsi" w:hAnsiTheme="minorHAnsi" w:cstheme="minorHAnsi"/>
          <w:color w:val="000000"/>
          <w:sz w:val="22"/>
          <w:szCs w:val="22"/>
        </w:rPr>
        <w:t xml:space="preserve"> that may be impacted with the project development.</w:t>
      </w:r>
    </w:p>
    <w:p w:rsidR="00E25F6A" w:rsidRPr="008E20E2" w:rsidRDefault="00E25F6A" w:rsidP="00EE6F57">
      <w:pPr>
        <w:autoSpaceDE w:val="0"/>
        <w:autoSpaceDN w:val="0"/>
        <w:adjustRightInd w:val="0"/>
        <w:jc w:val="both"/>
        <w:rPr>
          <w:rFonts w:asciiTheme="minorHAnsi" w:hAnsiTheme="minorHAnsi" w:cstheme="minorHAnsi"/>
          <w:color w:val="000000"/>
          <w:sz w:val="22"/>
          <w:szCs w:val="22"/>
        </w:rPr>
      </w:pPr>
    </w:p>
    <w:p w:rsidR="00E25F6A" w:rsidRPr="008E20E2" w:rsidRDefault="00B25EE1" w:rsidP="004F23E8">
      <w:pPr>
        <w:pStyle w:val="Heading2"/>
        <w:rPr>
          <w:rFonts w:cstheme="minorHAnsi"/>
          <w:sz w:val="22"/>
          <w:szCs w:val="22"/>
        </w:rPr>
      </w:pPr>
      <w:bookmarkStart w:id="62" w:name="_Toc309304357"/>
      <w:r w:rsidRPr="008E20E2">
        <w:rPr>
          <w:rFonts w:cstheme="minorHAnsi"/>
          <w:sz w:val="22"/>
          <w:szCs w:val="22"/>
        </w:rPr>
        <w:t>1</w:t>
      </w:r>
      <w:r w:rsidR="00C82B44" w:rsidRPr="008E20E2">
        <w:rPr>
          <w:rFonts w:cstheme="minorHAnsi"/>
          <w:sz w:val="22"/>
          <w:szCs w:val="22"/>
        </w:rPr>
        <w:t>0</w:t>
      </w:r>
      <w:r w:rsidRPr="008E20E2">
        <w:rPr>
          <w:rFonts w:cstheme="minorHAnsi"/>
          <w:sz w:val="22"/>
          <w:szCs w:val="22"/>
        </w:rPr>
        <w:t>.8</w:t>
      </w:r>
      <w:r w:rsidRPr="008E20E2">
        <w:rPr>
          <w:rFonts w:cstheme="minorHAnsi"/>
          <w:sz w:val="22"/>
          <w:szCs w:val="22"/>
        </w:rPr>
        <w:tab/>
      </w:r>
      <w:r w:rsidR="00E25F6A" w:rsidRPr="008E20E2">
        <w:rPr>
          <w:rFonts w:cstheme="minorHAnsi"/>
          <w:sz w:val="22"/>
          <w:szCs w:val="22"/>
        </w:rPr>
        <w:t>Species at Risk</w:t>
      </w:r>
      <w:bookmarkEnd w:id="62"/>
    </w:p>
    <w:p w:rsidR="00BE2BC0" w:rsidRPr="008E20E2" w:rsidRDefault="00BE2BC0" w:rsidP="00E25F6A">
      <w:pPr>
        <w:rPr>
          <w:rFonts w:asciiTheme="minorHAnsi" w:hAnsiTheme="minorHAnsi" w:cstheme="minorHAnsi"/>
          <w:sz w:val="22"/>
          <w:szCs w:val="22"/>
        </w:rPr>
      </w:pPr>
    </w:p>
    <w:p w:rsidR="00E25F6A" w:rsidRPr="008E20E2" w:rsidRDefault="00E25F6A" w:rsidP="00E25F6A">
      <w:pPr>
        <w:rPr>
          <w:rFonts w:asciiTheme="minorHAnsi" w:hAnsiTheme="minorHAnsi" w:cstheme="minorHAnsi"/>
          <w:sz w:val="22"/>
          <w:szCs w:val="22"/>
        </w:rPr>
      </w:pPr>
      <w:r w:rsidRPr="008E20E2">
        <w:rPr>
          <w:rFonts w:asciiTheme="minorHAnsi" w:hAnsiTheme="minorHAnsi" w:cstheme="minorHAnsi"/>
          <w:sz w:val="22"/>
          <w:szCs w:val="22"/>
        </w:rPr>
        <w:t>This section should describe the current knowledge and assessment of aquatic and terrestrial species identified by COS</w:t>
      </w:r>
      <w:r w:rsidR="00F36327" w:rsidRPr="008E20E2">
        <w:rPr>
          <w:rFonts w:asciiTheme="minorHAnsi" w:hAnsiTheme="minorHAnsi" w:cstheme="minorHAnsi"/>
          <w:sz w:val="22"/>
          <w:szCs w:val="22"/>
        </w:rPr>
        <w:t>EWIC</w:t>
      </w:r>
      <w:r w:rsidRPr="008E20E2">
        <w:rPr>
          <w:rFonts w:asciiTheme="minorHAnsi" w:hAnsiTheme="minorHAnsi" w:cstheme="minorHAnsi"/>
          <w:sz w:val="22"/>
          <w:szCs w:val="22"/>
        </w:rPr>
        <w:t xml:space="preserve"> </w:t>
      </w:r>
      <w:r w:rsidR="00F36327" w:rsidRPr="008E20E2">
        <w:rPr>
          <w:rFonts w:asciiTheme="minorHAnsi" w:hAnsiTheme="minorHAnsi" w:cstheme="minorHAnsi"/>
          <w:sz w:val="22"/>
          <w:szCs w:val="22"/>
        </w:rPr>
        <w:t xml:space="preserve">under </w:t>
      </w:r>
      <w:r w:rsidRPr="008E20E2">
        <w:rPr>
          <w:rFonts w:asciiTheme="minorHAnsi" w:hAnsiTheme="minorHAnsi" w:cstheme="minorHAnsi"/>
          <w:sz w:val="22"/>
          <w:szCs w:val="22"/>
        </w:rPr>
        <w:t xml:space="preserve">the </w:t>
      </w:r>
      <w:r w:rsidRPr="008E20E2">
        <w:rPr>
          <w:rFonts w:asciiTheme="minorHAnsi" w:hAnsiTheme="minorHAnsi" w:cstheme="minorHAnsi"/>
          <w:i/>
          <w:sz w:val="22"/>
          <w:szCs w:val="22"/>
        </w:rPr>
        <w:t>Species at Risk Act</w:t>
      </w:r>
      <w:r w:rsidR="00F36327" w:rsidRPr="008E20E2">
        <w:rPr>
          <w:rFonts w:asciiTheme="minorHAnsi" w:hAnsiTheme="minorHAnsi" w:cstheme="minorHAnsi"/>
          <w:sz w:val="22"/>
          <w:szCs w:val="22"/>
        </w:rPr>
        <w:t xml:space="preserve"> and aquatic and terrestrial ecosystems and species on the Blue and Red lists under the British Columbia Conservation Data Centre</w:t>
      </w:r>
      <w:r w:rsidRPr="008E20E2">
        <w:rPr>
          <w:rFonts w:asciiTheme="minorHAnsi" w:hAnsiTheme="minorHAnsi" w:cstheme="minorHAnsi"/>
          <w:sz w:val="22"/>
          <w:szCs w:val="22"/>
        </w:rPr>
        <w:t>.</w:t>
      </w:r>
    </w:p>
    <w:p w:rsidR="00E25F6A" w:rsidRPr="008E20E2" w:rsidRDefault="00E25F6A" w:rsidP="00E25F6A">
      <w:pPr>
        <w:rPr>
          <w:rFonts w:asciiTheme="minorHAnsi" w:hAnsiTheme="minorHAnsi" w:cstheme="minorHAnsi"/>
          <w:sz w:val="22"/>
          <w:szCs w:val="22"/>
        </w:rPr>
      </w:pPr>
    </w:p>
    <w:p w:rsidR="00EE6F57" w:rsidRPr="008E20E2" w:rsidRDefault="00E25F6A" w:rsidP="004F23E8">
      <w:pPr>
        <w:pStyle w:val="Heading2"/>
        <w:rPr>
          <w:rFonts w:cstheme="minorHAnsi"/>
          <w:sz w:val="22"/>
          <w:szCs w:val="22"/>
        </w:rPr>
      </w:pPr>
      <w:bookmarkStart w:id="63" w:name="_Toc309304358"/>
      <w:r w:rsidRPr="008E20E2">
        <w:rPr>
          <w:rFonts w:cstheme="minorHAnsi"/>
          <w:sz w:val="22"/>
          <w:szCs w:val="22"/>
        </w:rPr>
        <w:t>10.9</w:t>
      </w:r>
      <w:r w:rsidRPr="008E20E2">
        <w:rPr>
          <w:rFonts w:cstheme="minorHAnsi"/>
          <w:sz w:val="22"/>
          <w:szCs w:val="22"/>
        </w:rPr>
        <w:tab/>
      </w:r>
      <w:r w:rsidR="00F36327" w:rsidRPr="008E20E2">
        <w:rPr>
          <w:rFonts w:cstheme="minorHAnsi"/>
          <w:sz w:val="22"/>
          <w:szCs w:val="22"/>
        </w:rPr>
        <w:t xml:space="preserve">Potential for </w:t>
      </w:r>
      <w:r w:rsidR="00BE2BC0" w:rsidRPr="008E20E2">
        <w:rPr>
          <w:rFonts w:cstheme="minorHAnsi"/>
          <w:sz w:val="22"/>
          <w:szCs w:val="22"/>
        </w:rPr>
        <w:t xml:space="preserve">Metal Leaching (ML) and </w:t>
      </w:r>
      <w:r w:rsidR="00F36327" w:rsidRPr="008E20E2">
        <w:rPr>
          <w:rFonts w:cstheme="minorHAnsi"/>
          <w:sz w:val="22"/>
          <w:szCs w:val="22"/>
        </w:rPr>
        <w:t>Acid Rock Drainage (</w:t>
      </w:r>
      <w:r w:rsidR="00EE6F57" w:rsidRPr="008E20E2">
        <w:rPr>
          <w:rFonts w:cstheme="minorHAnsi"/>
          <w:sz w:val="22"/>
          <w:szCs w:val="22"/>
        </w:rPr>
        <w:t>ARD</w:t>
      </w:r>
      <w:r w:rsidR="00F36327" w:rsidRPr="008E20E2">
        <w:rPr>
          <w:rFonts w:cstheme="minorHAnsi"/>
          <w:sz w:val="22"/>
          <w:szCs w:val="22"/>
        </w:rPr>
        <w:t>)</w:t>
      </w:r>
      <w:bookmarkEnd w:id="63"/>
    </w:p>
    <w:p w:rsidR="00BE2BC0" w:rsidRPr="008E20E2" w:rsidRDefault="00BE2BC0" w:rsidP="00E25F6A">
      <w:pPr>
        <w:pStyle w:val="NormalIndent"/>
        <w:ind w:left="0"/>
        <w:rPr>
          <w:rFonts w:asciiTheme="minorHAnsi" w:hAnsiTheme="minorHAnsi" w:cstheme="minorHAnsi"/>
          <w:sz w:val="22"/>
          <w:szCs w:val="22"/>
        </w:rPr>
      </w:pPr>
    </w:p>
    <w:p w:rsidR="00E25F6A" w:rsidRPr="008E20E2" w:rsidRDefault="00E25F6A" w:rsidP="00E25F6A">
      <w:pPr>
        <w:pStyle w:val="NormalIndent"/>
        <w:ind w:left="0"/>
        <w:rPr>
          <w:rFonts w:asciiTheme="minorHAnsi" w:hAnsiTheme="minorHAnsi" w:cstheme="minorHAnsi"/>
          <w:sz w:val="22"/>
          <w:szCs w:val="22"/>
        </w:rPr>
      </w:pPr>
      <w:r w:rsidRPr="008E20E2">
        <w:rPr>
          <w:rFonts w:asciiTheme="minorHAnsi" w:hAnsiTheme="minorHAnsi" w:cstheme="minorHAnsi"/>
          <w:sz w:val="22"/>
          <w:szCs w:val="22"/>
        </w:rPr>
        <w:t xml:space="preserve">This section should summarize from the geological assessment, those geological units with the potential for ML/ARD and a summary of any work carried out to date to identify the potential following the </w:t>
      </w:r>
      <w:r w:rsidR="00BE2BC0" w:rsidRPr="008E20E2">
        <w:rPr>
          <w:rFonts w:asciiTheme="minorHAnsi" w:hAnsiTheme="minorHAnsi" w:cstheme="minorHAnsi"/>
          <w:sz w:val="22"/>
          <w:szCs w:val="22"/>
        </w:rPr>
        <w:t>ML/</w:t>
      </w:r>
      <w:r w:rsidR="00751868" w:rsidRPr="008E20E2">
        <w:rPr>
          <w:rFonts w:asciiTheme="minorHAnsi" w:hAnsiTheme="minorHAnsi" w:cstheme="minorHAnsi"/>
          <w:sz w:val="22"/>
          <w:szCs w:val="22"/>
        </w:rPr>
        <w:t>ARD Guidelines</w:t>
      </w:r>
    </w:p>
    <w:p w:rsidR="00E25F6A" w:rsidRPr="008E20E2" w:rsidRDefault="00E25F6A" w:rsidP="00E25F6A">
      <w:pPr>
        <w:pStyle w:val="NormalIndent"/>
        <w:ind w:left="0"/>
        <w:rPr>
          <w:rFonts w:asciiTheme="minorHAnsi" w:hAnsiTheme="minorHAnsi" w:cstheme="minorHAnsi"/>
          <w:sz w:val="22"/>
          <w:szCs w:val="22"/>
        </w:rPr>
      </w:pPr>
    </w:p>
    <w:p w:rsidR="00451868" w:rsidRPr="008E20E2" w:rsidRDefault="00BE2BC0" w:rsidP="00383DCF">
      <w:pPr>
        <w:pStyle w:val="Heading2"/>
        <w:rPr>
          <w:sz w:val="22"/>
          <w:szCs w:val="22"/>
        </w:rPr>
      </w:pPr>
      <w:bookmarkStart w:id="64" w:name="_Toc309304359"/>
      <w:r w:rsidRPr="008E20E2">
        <w:rPr>
          <w:sz w:val="22"/>
          <w:szCs w:val="22"/>
        </w:rPr>
        <w:t xml:space="preserve">10.10 – Potential for Selenium and </w:t>
      </w:r>
      <w:r w:rsidR="00E25F6A" w:rsidRPr="008E20E2">
        <w:rPr>
          <w:sz w:val="22"/>
          <w:szCs w:val="22"/>
        </w:rPr>
        <w:t>Sulphate</w:t>
      </w:r>
      <w:bookmarkEnd w:id="64"/>
    </w:p>
    <w:p w:rsidR="00BE2BC0" w:rsidRPr="008E20E2" w:rsidRDefault="00BE2BC0" w:rsidP="00EE6F57">
      <w:pPr>
        <w:jc w:val="both"/>
        <w:rPr>
          <w:rFonts w:asciiTheme="minorHAnsi" w:hAnsiTheme="minorHAnsi" w:cstheme="minorHAnsi"/>
          <w:sz w:val="22"/>
          <w:szCs w:val="22"/>
        </w:rPr>
      </w:pPr>
    </w:p>
    <w:p w:rsidR="00EE6F57" w:rsidRPr="008E20E2" w:rsidRDefault="00E25F6A" w:rsidP="00EE6F57">
      <w:pPr>
        <w:jc w:val="both"/>
        <w:rPr>
          <w:rFonts w:asciiTheme="minorHAnsi" w:hAnsiTheme="minorHAnsi" w:cstheme="minorHAnsi"/>
          <w:sz w:val="22"/>
          <w:szCs w:val="22"/>
        </w:rPr>
      </w:pPr>
      <w:r w:rsidRPr="008E20E2">
        <w:rPr>
          <w:rFonts w:asciiTheme="minorHAnsi" w:hAnsiTheme="minorHAnsi" w:cstheme="minorHAnsi"/>
          <w:sz w:val="22"/>
          <w:szCs w:val="22"/>
        </w:rPr>
        <w:t>This section should summarize the current knowledge and information with respect to the potential for the surface disturbance and storage of materials to generate selenium and/or sulphate</w:t>
      </w:r>
      <w:r w:rsidR="00751868" w:rsidRPr="008E20E2">
        <w:rPr>
          <w:rFonts w:asciiTheme="minorHAnsi" w:hAnsiTheme="minorHAnsi" w:cstheme="minorHAnsi"/>
          <w:sz w:val="22"/>
          <w:szCs w:val="22"/>
        </w:rPr>
        <w:t>.</w:t>
      </w:r>
    </w:p>
    <w:p w:rsidR="00EE6F57" w:rsidRDefault="00EE6F57" w:rsidP="00847790">
      <w:pPr>
        <w:pStyle w:val="NormalIndent"/>
        <w:ind w:left="0"/>
        <w:rPr>
          <w:rFonts w:asciiTheme="minorHAnsi" w:hAnsiTheme="minorHAnsi" w:cstheme="minorHAnsi"/>
          <w:sz w:val="22"/>
          <w:szCs w:val="22"/>
        </w:rPr>
      </w:pPr>
    </w:p>
    <w:p w:rsidR="005075FF" w:rsidRPr="008E20E2" w:rsidRDefault="005075FF" w:rsidP="00847790">
      <w:pPr>
        <w:pStyle w:val="NormalIndent"/>
        <w:ind w:left="0"/>
        <w:rPr>
          <w:rFonts w:asciiTheme="minorHAnsi" w:hAnsiTheme="minorHAnsi" w:cstheme="minorHAnsi"/>
          <w:sz w:val="22"/>
          <w:szCs w:val="22"/>
        </w:rPr>
      </w:pPr>
    </w:p>
    <w:p w:rsidR="00847790" w:rsidRPr="008E20E2" w:rsidRDefault="00847790" w:rsidP="00383DCF">
      <w:pPr>
        <w:pStyle w:val="Heading1"/>
      </w:pPr>
      <w:bookmarkStart w:id="65" w:name="_Toc309304360"/>
      <w:r w:rsidRPr="008E20E2">
        <w:t>permits</w:t>
      </w:r>
      <w:r w:rsidR="00451868" w:rsidRPr="008E20E2">
        <w:t>,</w:t>
      </w:r>
      <w:r w:rsidRPr="008E20E2">
        <w:t xml:space="preserve"> </w:t>
      </w:r>
      <w:r w:rsidR="004D3F22" w:rsidRPr="008E20E2">
        <w:t>Licences &amp; Approvals</w:t>
      </w:r>
      <w:bookmarkEnd w:id="65"/>
    </w:p>
    <w:p w:rsidR="00BE2BC0" w:rsidRPr="008E20E2" w:rsidRDefault="00BE2BC0" w:rsidP="00451868">
      <w:pPr>
        <w:pStyle w:val="NormalIndent"/>
        <w:ind w:left="0"/>
        <w:rPr>
          <w:rFonts w:asciiTheme="minorHAnsi" w:hAnsiTheme="minorHAnsi" w:cstheme="minorHAnsi"/>
          <w:kern w:val="28"/>
          <w:sz w:val="22"/>
          <w:szCs w:val="22"/>
        </w:rPr>
      </w:pPr>
    </w:p>
    <w:p w:rsidR="00997A9E" w:rsidRPr="008E20E2" w:rsidRDefault="00083E8E" w:rsidP="00451868">
      <w:pPr>
        <w:pStyle w:val="NormalIndent"/>
        <w:ind w:left="0"/>
        <w:rPr>
          <w:rFonts w:asciiTheme="minorHAnsi" w:hAnsiTheme="minorHAnsi" w:cstheme="minorHAnsi"/>
          <w:kern w:val="28"/>
          <w:sz w:val="22"/>
          <w:szCs w:val="22"/>
        </w:rPr>
      </w:pPr>
      <w:r w:rsidRPr="008E20E2">
        <w:rPr>
          <w:rFonts w:asciiTheme="minorHAnsi" w:hAnsiTheme="minorHAnsi" w:cstheme="minorHAnsi"/>
          <w:kern w:val="28"/>
          <w:sz w:val="22"/>
          <w:szCs w:val="22"/>
        </w:rPr>
        <w:t xml:space="preserve">This section should identify and describe the list of </w:t>
      </w:r>
      <w:r w:rsidR="00751868" w:rsidRPr="008E20E2">
        <w:rPr>
          <w:rFonts w:asciiTheme="minorHAnsi" w:hAnsiTheme="minorHAnsi" w:cstheme="minorHAnsi"/>
          <w:kern w:val="28"/>
          <w:sz w:val="22"/>
          <w:szCs w:val="22"/>
        </w:rPr>
        <w:t xml:space="preserve">provincial and federal </w:t>
      </w:r>
      <w:r w:rsidRPr="008E20E2">
        <w:rPr>
          <w:rFonts w:asciiTheme="minorHAnsi" w:hAnsiTheme="minorHAnsi" w:cstheme="minorHAnsi"/>
          <w:kern w:val="28"/>
          <w:sz w:val="22"/>
          <w:szCs w:val="22"/>
        </w:rPr>
        <w:t>authorization application</w:t>
      </w:r>
      <w:r w:rsidR="00751868" w:rsidRPr="008E20E2">
        <w:rPr>
          <w:rFonts w:asciiTheme="minorHAnsi" w:hAnsiTheme="minorHAnsi" w:cstheme="minorHAnsi"/>
          <w:kern w:val="28"/>
          <w:sz w:val="22"/>
          <w:szCs w:val="22"/>
        </w:rPr>
        <w:t>s</w:t>
      </w:r>
      <w:r w:rsidRPr="008E20E2">
        <w:rPr>
          <w:rFonts w:asciiTheme="minorHAnsi" w:hAnsiTheme="minorHAnsi" w:cstheme="minorHAnsi"/>
          <w:kern w:val="28"/>
          <w:sz w:val="22"/>
          <w:szCs w:val="22"/>
        </w:rPr>
        <w:t xml:space="preserve"> to be part of the forthcoming application package.</w:t>
      </w:r>
      <w:r w:rsidR="00AF1030">
        <w:rPr>
          <w:rFonts w:asciiTheme="minorHAnsi" w:hAnsiTheme="minorHAnsi" w:cstheme="minorHAnsi"/>
          <w:kern w:val="28"/>
          <w:sz w:val="22"/>
          <w:szCs w:val="22"/>
        </w:rPr>
        <w:t xml:space="preserve"> </w:t>
      </w:r>
      <w:r w:rsidRPr="008E20E2">
        <w:rPr>
          <w:rFonts w:asciiTheme="minorHAnsi" w:hAnsiTheme="minorHAnsi" w:cstheme="minorHAnsi"/>
          <w:kern w:val="28"/>
          <w:sz w:val="22"/>
          <w:szCs w:val="22"/>
        </w:rPr>
        <w:t>For closed mines applying to re-open which may have some authorizations held in good standing and for major mine proposals for expansion or extension, the list of statutory authorizations to be applied for together should be discussed with the identified project manager</w:t>
      </w:r>
      <w:r w:rsidR="00751868" w:rsidRPr="008E20E2">
        <w:rPr>
          <w:rFonts w:asciiTheme="minorHAnsi" w:hAnsiTheme="minorHAnsi" w:cstheme="minorHAnsi"/>
          <w:kern w:val="28"/>
          <w:sz w:val="22"/>
          <w:szCs w:val="22"/>
        </w:rPr>
        <w:t xml:space="preserve"> and the project-specific MDRC.</w:t>
      </w:r>
    </w:p>
    <w:p w:rsidR="00083E8E" w:rsidRPr="008E20E2" w:rsidRDefault="00083E8E" w:rsidP="00451868">
      <w:pPr>
        <w:pStyle w:val="NormalIndent"/>
        <w:ind w:left="0"/>
        <w:rPr>
          <w:rFonts w:asciiTheme="minorHAnsi" w:hAnsiTheme="minorHAnsi" w:cstheme="minorHAnsi"/>
          <w:kern w:val="28"/>
          <w:sz w:val="22"/>
          <w:szCs w:val="22"/>
        </w:rPr>
      </w:pPr>
    </w:p>
    <w:p w:rsidR="00997A9E" w:rsidRPr="008E20E2" w:rsidRDefault="00997A9E" w:rsidP="001014EB">
      <w:pPr>
        <w:pStyle w:val="NormalIndent"/>
        <w:ind w:left="0"/>
        <w:rPr>
          <w:rFonts w:asciiTheme="minorHAnsi" w:hAnsiTheme="minorHAnsi" w:cstheme="minorHAnsi"/>
          <w:kern w:val="28"/>
          <w:sz w:val="22"/>
          <w:szCs w:val="22"/>
        </w:rPr>
      </w:pPr>
    </w:p>
    <w:sectPr w:rsidR="00997A9E" w:rsidRPr="008E20E2" w:rsidSect="00A112C5">
      <w:headerReference w:type="default" r:id="rId16"/>
      <w:pgSz w:w="12240" w:h="15840" w:code="1"/>
      <w:pgMar w:top="504" w:right="1440" w:bottom="720" w:left="1440" w:header="504"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B45" w:rsidRDefault="00A57B45">
      <w:r>
        <w:separator/>
      </w:r>
    </w:p>
  </w:endnote>
  <w:endnote w:type="continuationSeparator" w:id="0">
    <w:p w:rsidR="00A57B45" w:rsidRDefault="00A57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EB" w:rsidRDefault="00A57B45">
    <w:pPr>
      <w:pStyle w:val="Footer"/>
    </w:pPr>
    <w:r>
      <w:rPr>
        <w:noProof/>
        <w:lang w:val="en-CA" w:eastAsia="en-CA"/>
      </w:rPr>
      <mc:AlternateContent>
        <mc:Choice Requires="wps">
          <w:drawing>
            <wp:anchor distT="4294967294" distB="4294967294" distL="114300" distR="114300" simplePos="0" relativeHeight="251654656" behindDoc="0" locked="0" layoutInCell="0" allowOverlap="1">
              <wp:simplePos x="0" y="0"/>
              <wp:positionH relativeFrom="column">
                <wp:posOffset>0</wp:posOffset>
              </wp:positionH>
              <wp:positionV relativeFrom="paragraph">
                <wp:posOffset>237489</wp:posOffset>
              </wp:positionV>
              <wp:extent cx="5276215" cy="0"/>
              <wp:effectExtent l="0" t="0" r="19685" b="1905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76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flip:x;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8.7pt" to="415.4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" o:allowincell="f"/>
          </w:pict>
        </mc:Fallback>
      </mc:AlternateContent>
    </w:r>
    <w:r>
      <w:rPr>
        <w:noProof/>
        <w:lang w:val="en-CA" w:eastAsia="en-CA"/>
      </w:rPr>
      <mc:AlternateContent>
        <mc:Choice Requires="wps">
          <w:drawing>
            <wp:anchor distT="0" distB="0" distL="114300" distR="114300" simplePos="0" relativeHeight="251652608" behindDoc="0" locked="0" layoutInCell="0" allowOverlap="1">
              <wp:simplePos x="0" y="0"/>
              <wp:positionH relativeFrom="column">
                <wp:posOffset>5212080</wp:posOffset>
              </wp:positionH>
              <wp:positionV relativeFrom="paragraph">
                <wp:posOffset>-19050</wp:posOffset>
              </wp:positionV>
              <wp:extent cx="667385" cy="521335"/>
              <wp:effectExtent l="0" t="0" r="18415"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 cy="521335"/>
                      </a:xfrm>
                      <a:prstGeom prst="rect">
                        <a:avLst/>
                      </a:prstGeom>
                      <a:solidFill>
                        <a:srgbClr val="FFFFFF"/>
                      </a:solidFill>
                      <a:ln w="9525">
                        <a:solidFill>
                          <a:srgbClr val="FFFFFF"/>
                        </a:solidFill>
                        <a:miter lim="800000"/>
                        <a:headEnd/>
                        <a:tailEnd/>
                      </a:ln>
                    </wps:spPr>
                    <wps:txbx>
                      <w:txbxContent>
                        <w:bookmarkStart w:id="0" w:name="_MON_1408874761"/>
                        <w:bookmarkEnd w:id="0"/>
                        <w:p w:rsidR="002640EB" w:rsidRDefault="002640EB">
                          <w:r>
                            <w:object w:dxaOrig="1291" w:dyaOrig="1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33.3pt" o:ole="" fillcolor="window">
                                <v:imagedata r:id="rId1" o:title=""/>
                                <o:lock v:ext="edit" aspectratio="f"/>
                              </v:shape>
                              <o:OLEObject Type="Embed" ProgID="Word.Picture.8" ShapeID="_x0000_i1025" DrawAspect="Content" ObjectID="_1408874784" r:id="rId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10.4pt;margin-top:-1.5pt;width:52.55pt;height:41.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" o:allowincell="f" strokecolor="white">
              <v:textbox>
                <w:txbxContent>
                  <w:bookmarkStart w:id="1" w:name="_MON_1408874761"/>
                  <w:bookmarkEnd w:id="1"/>
                  <w:p w:rsidR="002640EB" w:rsidRDefault="002640EB">
                    <w:r>
                      <w:object w:dxaOrig="1291" w:dyaOrig="1081">
                        <v:shape id="_x0000_i1025" type="#_x0000_t75" style="width:38.7pt;height:33.3pt" o:ole="" fillcolor="window">
                          <v:imagedata r:id="rId1" o:title=""/>
                          <o:lock v:ext="edit" aspectratio="f"/>
                        </v:shape>
                        <o:OLEObject Type="Embed" ProgID="Word.Picture.8" ShapeID="_x0000_i1025" DrawAspect="Content" ObjectID="_1408874784" r:id="rId3"/>
                      </w:object>
                    </w:r>
                  </w:p>
                </w:txbxContent>
              </v:textbox>
            </v:shape>
          </w:pict>
        </mc:Fallback>
      </mc:AlternateContent>
    </w:r>
    <w:r w:rsidR="002640EB">
      <w:t xml:space="preserve">                                                          </w:t>
    </w:r>
    <w:r w:rsidR="002640EB">
      <w:tab/>
    </w:r>
    <w:r w:rsidR="002640EB">
      <w:tab/>
      <w:t xml:space="preserve">                                    </w:t>
    </w:r>
    <w:r w:rsidR="002640EB">
      <w:tab/>
    </w:r>
    <w:r w:rsidR="002640EB">
      <w:tab/>
    </w:r>
  </w:p>
  <w:p w:rsidR="002640EB" w:rsidRDefault="002640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EB" w:rsidRDefault="00A57B45">
    <w:pPr>
      <w:pStyle w:val="Footer"/>
    </w:pPr>
    <w:r>
      <w:rPr>
        <w:noProof/>
        <w:lang w:val="en-CA" w:eastAsia="en-CA"/>
      </w:rPr>
      <mc:AlternateContent>
        <mc:Choice Requires="wps">
          <w:drawing>
            <wp:anchor distT="4294967294" distB="4294967294" distL="114300" distR="114300" simplePos="0" relativeHeight="251653632" behindDoc="0" locked="0" layoutInCell="0" allowOverlap="1">
              <wp:simplePos x="0" y="0"/>
              <wp:positionH relativeFrom="column">
                <wp:posOffset>0</wp:posOffset>
              </wp:positionH>
              <wp:positionV relativeFrom="paragraph">
                <wp:posOffset>118744</wp:posOffset>
              </wp:positionV>
              <wp:extent cx="5440680" cy="0"/>
              <wp:effectExtent l="0" t="0" r="2667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0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3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9.35pt" to="428.4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fs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" o:allowincell="f"/>
          </w:pict>
        </mc:Fallback>
      </mc:AlternateContent>
    </w:r>
  </w:p>
  <w:p w:rsidR="002640EB" w:rsidRDefault="002640EB">
    <w:pPr>
      <w:pStyle w:val="Footer"/>
      <w:jc w:val="center"/>
      <w:rPr>
        <w:u w:val="singl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EB" w:rsidRDefault="002640EB">
    <w:pPr>
      <w:pStyle w:val="Footer"/>
      <w:rPr>
        <w:sz w:val="16"/>
      </w:rPr>
    </w:pPr>
  </w:p>
  <w:p w:rsidR="002640EB" w:rsidRDefault="00A57B45">
    <w:pPr>
      <w:pStyle w:val="Footer"/>
      <w:rPr>
        <w:sz w:val="16"/>
      </w:rPr>
    </w:pPr>
    <w:r>
      <w:rPr>
        <w:noProof/>
        <w:sz w:val="16"/>
        <w:lang w:val="en-CA" w:eastAsia="en-CA"/>
      </w:rPr>
      <mc:AlternateContent>
        <mc:Choice Requires="wps">
          <w:drawing>
            <wp:anchor distT="4294967294" distB="4294967294" distL="114300" distR="114300" simplePos="0" relativeHeight="251657728" behindDoc="0" locked="0" layoutInCell="0" allowOverlap="1">
              <wp:simplePos x="0" y="0"/>
              <wp:positionH relativeFrom="column">
                <wp:posOffset>0</wp:posOffset>
              </wp:positionH>
              <wp:positionV relativeFrom="paragraph">
                <wp:posOffset>118744</wp:posOffset>
              </wp:positionV>
              <wp:extent cx="5486400" cy="0"/>
              <wp:effectExtent l="0" t="0" r="19050" b="19050"/>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N+6EwIAACk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" o:allowincell="f"/>
          </w:pict>
        </mc:Fallback>
      </mc:AlternateContent>
    </w:r>
  </w:p>
  <w:p w:rsidR="002640EB" w:rsidRDefault="002640EB">
    <w:pPr>
      <w:pStyle w:val="Footer"/>
      <w:rPr>
        <w:sz w:val="16"/>
        <w:u w:val="single"/>
      </w:rPr>
    </w:pPr>
  </w:p>
  <w:p w:rsidR="002640EB" w:rsidRDefault="002640EB" w:rsidP="00030CC5">
    <w:pPr>
      <w:jc w:val="right"/>
    </w:pPr>
    <w:r>
      <w:rPr>
        <w:rStyle w:val="PageNumber"/>
      </w:rPr>
      <w:fldChar w:fldCharType="begin"/>
    </w:r>
    <w:r>
      <w:rPr>
        <w:rStyle w:val="PageNumber"/>
      </w:rPr>
      <w:instrText xml:space="preserve"> PAGE </w:instrText>
    </w:r>
    <w:r>
      <w:rPr>
        <w:rStyle w:val="PageNumber"/>
      </w:rPr>
      <w:fldChar w:fldCharType="separate"/>
    </w:r>
    <w:r w:rsidR="003D606A">
      <w:rPr>
        <w:rStyle w:val="PageNumber"/>
        <w:noProof/>
      </w:rPr>
      <w:t>i</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B45" w:rsidRDefault="00A57B45">
      <w:r>
        <w:separator/>
      </w:r>
    </w:p>
  </w:footnote>
  <w:footnote w:type="continuationSeparator" w:id="0">
    <w:p w:rsidR="00A57B45" w:rsidRDefault="00A57B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EB" w:rsidRDefault="002640E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640EB" w:rsidRDefault="002640EB">
    <w:pPr>
      <w:pStyle w:val="Header"/>
    </w:pPr>
  </w:p>
  <w:p w:rsidR="002640EB" w:rsidRDefault="002640EB">
    <w:pPr>
      <w:pStyle w:val="Header"/>
    </w:pPr>
  </w:p>
  <w:p w:rsidR="002640EB" w:rsidRDefault="00A57B45">
    <w:pPr>
      <w:pStyle w:val="Header"/>
    </w:pPr>
    <w:r>
      <w:rPr>
        <w:noProof/>
        <w:lang w:val="en-CA" w:eastAsia="en-CA"/>
      </w:rPr>
      <mc:AlternateContent>
        <mc:Choice Requires="wps">
          <w:drawing>
            <wp:anchor distT="4294967294" distB="4294967294" distL="114300" distR="114300" simplePos="0" relativeHeight="251651584" behindDoc="0" locked="0" layoutInCell="0" allowOverlap="1">
              <wp:simplePos x="0" y="0"/>
              <wp:positionH relativeFrom="column">
                <wp:posOffset>0</wp:posOffset>
              </wp:positionH>
              <wp:positionV relativeFrom="paragraph">
                <wp:posOffset>91439</wp:posOffset>
              </wp:positionV>
              <wp:extent cx="5669280" cy="0"/>
              <wp:effectExtent l="0" t="0" r="26670" b="1905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1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7.2pt" to="446.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Ic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" o:allowincell="f"/>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EB" w:rsidRDefault="00A57B45">
    <w:pPr>
      <w:pStyle w:val="Header"/>
    </w:pPr>
    <w:r>
      <w:rPr>
        <w:noProof/>
        <w:lang w:val="en-CA" w:eastAsia="en-CA"/>
      </w:rPr>
      <mc:AlternateContent>
        <mc:Choice Requires="wps">
          <w:drawing>
            <wp:anchor distT="4294967294" distB="4294967294" distL="114300" distR="114300" simplePos="0" relativeHeight="251655680" behindDoc="0" locked="0" layoutInCell="0" allowOverlap="1">
              <wp:simplePos x="0" y="0"/>
              <wp:positionH relativeFrom="column">
                <wp:posOffset>0</wp:posOffset>
              </wp:positionH>
              <wp:positionV relativeFrom="paragraph">
                <wp:posOffset>3174</wp:posOffset>
              </wp:positionV>
              <wp:extent cx="5852160" cy="0"/>
              <wp:effectExtent l="0" t="0" r="15240" b="1905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25pt" to="460.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vZh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" o:allowincell="f"/>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EB" w:rsidRDefault="00A57B45">
    <w:pPr>
      <w:pStyle w:val="Header"/>
    </w:pPr>
    <w:r>
      <w:fldChar w:fldCharType="begin"/>
    </w:r>
    <w:r>
      <w:instrText xml:space="preserve"> FILLIN  \* MERGEFORMAT </w:instrText>
    </w:r>
    <w:r>
      <w:fldChar w:fldCharType="separate"/>
    </w:r>
    <w:r w:rsidR="002640EB">
      <w:br/>
    </w:r>
    <w:r>
      <w:fldChar w:fldCharType="end"/>
    </w:r>
    <w:r w:rsidR="002640EB">
      <w:tab/>
      <w:t xml:space="preserve">- </w:t>
    </w:r>
    <w:r w:rsidR="002640EB">
      <w:rPr>
        <w:rStyle w:val="PageNumber"/>
      </w:rPr>
      <w:fldChar w:fldCharType="begin"/>
    </w:r>
    <w:r w:rsidR="002640EB">
      <w:rPr>
        <w:rStyle w:val="PageNumber"/>
      </w:rPr>
      <w:instrText xml:space="preserve"> PAGE </w:instrText>
    </w:r>
    <w:r w:rsidR="002640EB">
      <w:rPr>
        <w:rStyle w:val="PageNumber"/>
      </w:rPr>
      <w:fldChar w:fldCharType="separate"/>
    </w:r>
    <w:r w:rsidR="002640EB">
      <w:rPr>
        <w:rStyle w:val="PageNumber"/>
        <w:noProof/>
      </w:rPr>
      <w:t>1</w:t>
    </w:r>
    <w:r w:rsidR="002640EB">
      <w:rPr>
        <w:rStyle w:val="PageNumber"/>
      </w:rPr>
      <w:fldChar w:fldCharType="end"/>
    </w:r>
    <w:r w:rsidR="002640EB">
      <w:rPr>
        <w:rStyle w:val="PageNumber"/>
      </w:rPr>
      <w:t xml:space="preserve"> -</w:t>
    </w:r>
    <w:r w:rsidR="002640EB">
      <w:rPr>
        <w:rStyle w:val="PageNumber"/>
      </w:rPr>
      <w:tab/>
      <w:t>July, 1998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EB" w:rsidRDefault="002640E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D606A">
      <w:rPr>
        <w:rStyle w:val="PageNumber"/>
        <w:noProof/>
      </w:rPr>
      <w:t>i</w:t>
    </w:r>
    <w:r>
      <w:rPr>
        <w:rStyle w:val="PageNumber"/>
      </w:rPr>
      <w:fldChar w:fldCharType="end"/>
    </w:r>
  </w:p>
  <w:p w:rsidR="002640EB" w:rsidRDefault="00A57B45">
    <w:pPr>
      <w:pStyle w:val="Header"/>
      <w:rPr>
        <w:sz w:val="20"/>
      </w:rPr>
    </w:pPr>
    <w:r>
      <w:rPr>
        <w:noProof/>
        <w:sz w:val="20"/>
        <w:lang w:val="en-CA" w:eastAsia="en-CA"/>
      </w:rPr>
      <mc:AlternateContent>
        <mc:Choice Requires="wps">
          <w:drawing>
            <wp:anchor distT="4294967294" distB="4294967294" distL="114300" distR="114300" simplePos="0" relativeHeight="251656704" behindDoc="0" locked="0" layoutInCell="0" allowOverlap="1">
              <wp:simplePos x="0" y="0"/>
              <wp:positionH relativeFrom="column">
                <wp:posOffset>0</wp:posOffset>
              </wp:positionH>
              <wp:positionV relativeFrom="paragraph">
                <wp:posOffset>3174</wp:posOffset>
              </wp:positionV>
              <wp:extent cx="5943600" cy="0"/>
              <wp:effectExtent l="0" t="0" r="19050" b="1905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25pt" to="46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wO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" o:allowincell="f"/>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EB" w:rsidRPr="007E3A95" w:rsidRDefault="002640EB" w:rsidP="007E3A95">
    <w:pPr>
      <w:pStyle w:val="Header"/>
      <w:jc w:val="right"/>
      <w:rPr>
        <w:rFonts w:asciiTheme="minorHAnsi" w:hAnsiTheme="minorHAnsi" w:cstheme="minorHAnsi"/>
        <w:sz w:val="18"/>
        <w:szCs w:val="18"/>
      </w:rPr>
    </w:pPr>
    <w:r w:rsidRPr="007E3A95">
      <w:rPr>
        <w:rFonts w:asciiTheme="minorHAnsi" w:hAnsiTheme="minorHAnsi" w:cstheme="minorHAnsi"/>
        <w:sz w:val="18"/>
        <w:szCs w:val="18"/>
      </w:rPr>
      <w:t>M</w:t>
    </w:r>
    <w:r w:rsidR="002F2425">
      <w:rPr>
        <w:rFonts w:asciiTheme="minorHAnsi" w:hAnsiTheme="minorHAnsi" w:cstheme="minorHAnsi"/>
        <w:sz w:val="18"/>
        <w:szCs w:val="18"/>
      </w:rPr>
      <w:t>ine</w:t>
    </w:r>
    <w:r w:rsidRPr="007E3A95">
      <w:rPr>
        <w:rFonts w:asciiTheme="minorHAnsi" w:hAnsiTheme="minorHAnsi" w:cstheme="minorHAnsi"/>
        <w:sz w:val="18"/>
        <w:szCs w:val="18"/>
      </w:rPr>
      <w:t xml:space="preserve"> P</w:t>
    </w:r>
    <w:r w:rsidR="002F2425">
      <w:rPr>
        <w:rFonts w:asciiTheme="minorHAnsi" w:hAnsiTheme="minorHAnsi" w:cstheme="minorHAnsi"/>
        <w:sz w:val="18"/>
        <w:szCs w:val="18"/>
      </w:rPr>
      <w:t xml:space="preserve">roject </w:t>
    </w:r>
    <w:r w:rsidRPr="007E3A95">
      <w:rPr>
        <w:rFonts w:asciiTheme="minorHAnsi" w:hAnsiTheme="minorHAnsi" w:cstheme="minorHAnsi"/>
        <w:sz w:val="18"/>
        <w:szCs w:val="18"/>
      </w:rPr>
      <w:t>D</w:t>
    </w:r>
    <w:r w:rsidR="002F2425">
      <w:rPr>
        <w:rFonts w:asciiTheme="minorHAnsi" w:hAnsiTheme="minorHAnsi" w:cstheme="minorHAnsi"/>
        <w:sz w:val="18"/>
        <w:szCs w:val="18"/>
      </w:rPr>
      <w:t>escription Template, DRAFT</w:t>
    </w:r>
    <w:r w:rsidR="00B321CB">
      <w:rPr>
        <w:rFonts w:asciiTheme="minorHAnsi" w:hAnsiTheme="minorHAnsi" w:cstheme="minorHAnsi"/>
        <w:sz w:val="18"/>
        <w:szCs w:val="18"/>
      </w:rPr>
      <w:t xml:space="preserve"> </w:t>
    </w:r>
    <w:r w:rsidR="002F2425">
      <w:rPr>
        <w:rFonts w:asciiTheme="minorHAnsi" w:hAnsiTheme="minorHAnsi" w:cstheme="minorHAnsi"/>
        <w:sz w:val="18"/>
        <w:szCs w:val="18"/>
      </w:rPr>
      <w:t>March 25, 2012</w:t>
    </w:r>
  </w:p>
  <w:p w:rsidR="002640EB" w:rsidRDefault="002640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6104A84"/>
    <w:multiLevelType w:val="multilevel"/>
    <w:tmpl w:val="D2DE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935EC7"/>
    <w:multiLevelType w:val="hybridMultilevel"/>
    <w:tmpl w:val="A1220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7A7C97"/>
    <w:multiLevelType w:val="hybridMultilevel"/>
    <w:tmpl w:val="EC0AF1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7E4623C"/>
    <w:multiLevelType w:val="hybridMultilevel"/>
    <w:tmpl w:val="C1849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FA42DD9"/>
    <w:multiLevelType w:val="hybridMultilevel"/>
    <w:tmpl w:val="2DC2E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A70E13"/>
    <w:multiLevelType w:val="hybridMultilevel"/>
    <w:tmpl w:val="4718B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14505A"/>
    <w:multiLevelType w:val="hybridMultilevel"/>
    <w:tmpl w:val="A016E22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8">
    <w:nsid w:val="212534FA"/>
    <w:multiLevelType w:val="hybridMultilevel"/>
    <w:tmpl w:val="FAF07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19C03F9"/>
    <w:multiLevelType w:val="hybridMultilevel"/>
    <w:tmpl w:val="301CFE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1D372DF"/>
    <w:multiLevelType w:val="hybridMultilevel"/>
    <w:tmpl w:val="7E751F7D"/>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6C51FFD"/>
    <w:multiLevelType w:val="hybridMultilevel"/>
    <w:tmpl w:val="D18CA6A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7756CF0"/>
    <w:multiLevelType w:val="multilevel"/>
    <w:tmpl w:val="13DC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80452E"/>
    <w:multiLevelType w:val="multilevel"/>
    <w:tmpl w:val="56845746"/>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B1E526C"/>
    <w:multiLevelType w:val="hybridMultilevel"/>
    <w:tmpl w:val="6EA0653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42766EF"/>
    <w:multiLevelType w:val="hybridMultilevel"/>
    <w:tmpl w:val="5CA0F83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4F903A9"/>
    <w:multiLevelType w:val="hybridMultilevel"/>
    <w:tmpl w:val="3BEC15B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38414669"/>
    <w:multiLevelType w:val="hybridMultilevel"/>
    <w:tmpl w:val="E5BA988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8">
    <w:nsid w:val="39912480"/>
    <w:multiLevelType w:val="multilevel"/>
    <w:tmpl w:val="7B668708"/>
    <w:lvl w:ilvl="0">
      <w:start w:val="1"/>
      <w:numFmt w:val="decimal"/>
      <w:lvlText w:val="%1.0"/>
      <w:lvlJc w:val="left"/>
      <w:pPr>
        <w:tabs>
          <w:tab w:val="num" w:pos="720"/>
        </w:tabs>
        <w:ind w:left="720" w:hanging="720"/>
      </w:pPr>
      <w:rPr>
        <w:rFonts w:hint="default"/>
      </w:rPr>
    </w:lvl>
    <w:lvl w:ilvl="1">
      <w:start w:val="1"/>
      <w:numFmt w:val="decimal"/>
      <w:pStyle w:val="Heading21"/>
      <w:lvlText w:val="%1.%2"/>
      <w:lvlJc w:val="left"/>
      <w:pPr>
        <w:tabs>
          <w:tab w:val="num" w:pos="-1260"/>
        </w:tabs>
        <w:ind w:left="-1260" w:hanging="720"/>
      </w:pPr>
      <w:rPr>
        <w:rFonts w:ascii="Times New Roman" w:hAnsi="Times New Roman" w:cs="Times New Roman"/>
        <w:b/>
        <w:bCs w:val="0"/>
        <w:i w:val="0"/>
        <w:iCs w:val="0"/>
        <w:caps w:val="0"/>
        <w:smallCaps w:val="0"/>
        <w:strike w:val="0"/>
        <w:dstrike w:val="0"/>
        <w:noProof w:val="0"/>
        <w:vanish w:val="0"/>
        <w:spacing w:val="0"/>
        <w:kern w:val="0"/>
        <w:position w:val="0"/>
        <w:u w:val="none"/>
        <w:vertAlign w:val="baseline"/>
        <w:em w:val="none"/>
      </w:rPr>
    </w:lvl>
    <w:lvl w:ilvl="2">
      <w:start w:val="1"/>
      <w:numFmt w:val="decimal"/>
      <w:lvlText w:val="%1.%2.%3"/>
      <w:lvlJc w:val="left"/>
      <w:pPr>
        <w:tabs>
          <w:tab w:val="num" w:pos="-1008"/>
        </w:tabs>
        <w:ind w:left="-1440" w:hanging="720"/>
      </w:pPr>
      <w:rPr>
        <w:rFonts w:hint="default"/>
      </w:rPr>
    </w:lvl>
    <w:lvl w:ilvl="3">
      <w:start w:val="1"/>
      <w:numFmt w:val="decimal"/>
      <w:lvlText w:val="%1.%2.%3.%4"/>
      <w:lvlJc w:val="left"/>
      <w:pPr>
        <w:tabs>
          <w:tab w:val="num" w:pos="0"/>
        </w:tabs>
        <w:ind w:left="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nsid w:val="3C542071"/>
    <w:multiLevelType w:val="hybridMultilevel"/>
    <w:tmpl w:val="543E54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2B6744E"/>
    <w:multiLevelType w:val="hybridMultilevel"/>
    <w:tmpl w:val="551A4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F954BF"/>
    <w:multiLevelType w:val="multilevel"/>
    <w:tmpl w:val="F3E0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6F6697"/>
    <w:multiLevelType w:val="multilevel"/>
    <w:tmpl w:val="EA54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8A4C78"/>
    <w:multiLevelType w:val="hybridMultilevel"/>
    <w:tmpl w:val="A35EC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4283C4E"/>
    <w:multiLevelType w:val="hybridMultilevel"/>
    <w:tmpl w:val="53485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B71782"/>
    <w:multiLevelType w:val="multilevel"/>
    <w:tmpl w:val="342268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A66534E"/>
    <w:multiLevelType w:val="hybridMultilevel"/>
    <w:tmpl w:val="57303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1256E3"/>
    <w:multiLevelType w:val="hybridMultilevel"/>
    <w:tmpl w:val="1DBE6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0456A0"/>
    <w:multiLevelType w:val="hybridMultilevel"/>
    <w:tmpl w:val="FA8A39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3A032BE"/>
    <w:multiLevelType w:val="hybridMultilevel"/>
    <w:tmpl w:val="E0326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D46569"/>
    <w:multiLevelType w:val="multilevel"/>
    <w:tmpl w:val="7570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E17A42"/>
    <w:multiLevelType w:val="hybridMultilevel"/>
    <w:tmpl w:val="D0F044A4"/>
    <w:lvl w:ilvl="0" w:tplc="E26017CE">
      <w:start w:val="1"/>
      <w:numFmt w:val="bullet"/>
      <w:lvlText w:val="•"/>
      <w:lvlJc w:val="left"/>
      <w:pPr>
        <w:tabs>
          <w:tab w:val="num" w:pos="720"/>
        </w:tabs>
        <w:ind w:left="720" w:hanging="360"/>
      </w:pPr>
      <w:rPr>
        <w:rFonts w:ascii="Times New Roman" w:hAnsi="Times New Roman" w:hint="default"/>
      </w:rPr>
    </w:lvl>
    <w:lvl w:ilvl="1" w:tplc="777E790C">
      <w:start w:val="839"/>
      <w:numFmt w:val="bullet"/>
      <w:lvlText w:val="–"/>
      <w:lvlJc w:val="left"/>
      <w:pPr>
        <w:tabs>
          <w:tab w:val="num" w:pos="1440"/>
        </w:tabs>
        <w:ind w:left="1440" w:hanging="360"/>
      </w:pPr>
      <w:rPr>
        <w:rFonts w:ascii="Times New Roman" w:hAnsi="Times New Roman" w:hint="default"/>
      </w:rPr>
    </w:lvl>
    <w:lvl w:ilvl="2" w:tplc="419EAF06" w:tentative="1">
      <w:start w:val="1"/>
      <w:numFmt w:val="bullet"/>
      <w:lvlText w:val="•"/>
      <w:lvlJc w:val="left"/>
      <w:pPr>
        <w:tabs>
          <w:tab w:val="num" w:pos="2160"/>
        </w:tabs>
        <w:ind w:left="2160" w:hanging="360"/>
      </w:pPr>
      <w:rPr>
        <w:rFonts w:ascii="Times New Roman" w:hAnsi="Times New Roman" w:hint="default"/>
      </w:rPr>
    </w:lvl>
    <w:lvl w:ilvl="3" w:tplc="1C1E0664" w:tentative="1">
      <w:start w:val="1"/>
      <w:numFmt w:val="bullet"/>
      <w:lvlText w:val="•"/>
      <w:lvlJc w:val="left"/>
      <w:pPr>
        <w:tabs>
          <w:tab w:val="num" w:pos="2880"/>
        </w:tabs>
        <w:ind w:left="2880" w:hanging="360"/>
      </w:pPr>
      <w:rPr>
        <w:rFonts w:ascii="Times New Roman" w:hAnsi="Times New Roman" w:hint="default"/>
      </w:rPr>
    </w:lvl>
    <w:lvl w:ilvl="4" w:tplc="94AACFDA" w:tentative="1">
      <w:start w:val="1"/>
      <w:numFmt w:val="bullet"/>
      <w:lvlText w:val="•"/>
      <w:lvlJc w:val="left"/>
      <w:pPr>
        <w:tabs>
          <w:tab w:val="num" w:pos="3600"/>
        </w:tabs>
        <w:ind w:left="3600" w:hanging="360"/>
      </w:pPr>
      <w:rPr>
        <w:rFonts w:ascii="Times New Roman" w:hAnsi="Times New Roman" w:hint="default"/>
      </w:rPr>
    </w:lvl>
    <w:lvl w:ilvl="5" w:tplc="63FC126C" w:tentative="1">
      <w:start w:val="1"/>
      <w:numFmt w:val="bullet"/>
      <w:lvlText w:val="•"/>
      <w:lvlJc w:val="left"/>
      <w:pPr>
        <w:tabs>
          <w:tab w:val="num" w:pos="4320"/>
        </w:tabs>
        <w:ind w:left="4320" w:hanging="360"/>
      </w:pPr>
      <w:rPr>
        <w:rFonts w:ascii="Times New Roman" w:hAnsi="Times New Roman" w:hint="default"/>
      </w:rPr>
    </w:lvl>
    <w:lvl w:ilvl="6" w:tplc="1B84D7E2" w:tentative="1">
      <w:start w:val="1"/>
      <w:numFmt w:val="bullet"/>
      <w:lvlText w:val="•"/>
      <w:lvlJc w:val="left"/>
      <w:pPr>
        <w:tabs>
          <w:tab w:val="num" w:pos="5040"/>
        </w:tabs>
        <w:ind w:left="5040" w:hanging="360"/>
      </w:pPr>
      <w:rPr>
        <w:rFonts w:ascii="Times New Roman" w:hAnsi="Times New Roman" w:hint="default"/>
      </w:rPr>
    </w:lvl>
    <w:lvl w:ilvl="7" w:tplc="A18E726E" w:tentative="1">
      <w:start w:val="1"/>
      <w:numFmt w:val="bullet"/>
      <w:lvlText w:val="•"/>
      <w:lvlJc w:val="left"/>
      <w:pPr>
        <w:tabs>
          <w:tab w:val="num" w:pos="5760"/>
        </w:tabs>
        <w:ind w:left="5760" w:hanging="360"/>
      </w:pPr>
      <w:rPr>
        <w:rFonts w:ascii="Times New Roman" w:hAnsi="Times New Roman" w:hint="default"/>
      </w:rPr>
    </w:lvl>
    <w:lvl w:ilvl="8" w:tplc="6128CFDC" w:tentative="1">
      <w:start w:val="1"/>
      <w:numFmt w:val="bullet"/>
      <w:lvlText w:val="•"/>
      <w:lvlJc w:val="left"/>
      <w:pPr>
        <w:tabs>
          <w:tab w:val="num" w:pos="6480"/>
        </w:tabs>
        <w:ind w:left="6480" w:hanging="360"/>
      </w:pPr>
      <w:rPr>
        <w:rFonts w:ascii="Times New Roman" w:hAnsi="Times New Roman" w:hint="default"/>
      </w:rPr>
    </w:lvl>
  </w:abstractNum>
  <w:abstractNum w:abstractNumId="32">
    <w:nsid w:val="6AB334DD"/>
    <w:multiLevelType w:val="hybridMultilevel"/>
    <w:tmpl w:val="A0EE629E"/>
    <w:lvl w:ilvl="0" w:tplc="FFE6D864">
      <w:start w:val="1"/>
      <w:numFmt w:val="bullet"/>
      <w:lvlText w:val=""/>
      <w:lvlJc w:val="left"/>
      <w:pPr>
        <w:tabs>
          <w:tab w:val="num" w:pos="1800"/>
        </w:tabs>
        <w:ind w:left="180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nsid w:val="6B9B6AEC"/>
    <w:multiLevelType w:val="hybridMultilevel"/>
    <w:tmpl w:val="735AD996"/>
    <w:lvl w:ilvl="0" w:tplc="CA7A4AA6">
      <w:start w:val="1"/>
      <w:numFmt w:val="bullet"/>
      <w:lvlText w:val="•"/>
      <w:lvlJc w:val="left"/>
      <w:pPr>
        <w:tabs>
          <w:tab w:val="num" w:pos="720"/>
        </w:tabs>
        <w:ind w:left="720" w:hanging="360"/>
      </w:pPr>
      <w:rPr>
        <w:rFonts w:ascii="Times New Roman" w:hAnsi="Times New Roman" w:hint="default"/>
      </w:rPr>
    </w:lvl>
    <w:lvl w:ilvl="1" w:tplc="1E9241E0">
      <w:start w:val="839"/>
      <w:numFmt w:val="bullet"/>
      <w:lvlText w:val="–"/>
      <w:lvlJc w:val="left"/>
      <w:pPr>
        <w:tabs>
          <w:tab w:val="num" w:pos="1440"/>
        </w:tabs>
        <w:ind w:left="1440" w:hanging="360"/>
      </w:pPr>
      <w:rPr>
        <w:rFonts w:ascii="Times New Roman" w:hAnsi="Times New Roman" w:hint="default"/>
      </w:rPr>
    </w:lvl>
    <w:lvl w:ilvl="2" w:tplc="9A8456E2" w:tentative="1">
      <w:start w:val="1"/>
      <w:numFmt w:val="bullet"/>
      <w:lvlText w:val="•"/>
      <w:lvlJc w:val="left"/>
      <w:pPr>
        <w:tabs>
          <w:tab w:val="num" w:pos="2160"/>
        </w:tabs>
        <w:ind w:left="2160" w:hanging="360"/>
      </w:pPr>
      <w:rPr>
        <w:rFonts w:ascii="Times New Roman" w:hAnsi="Times New Roman" w:hint="default"/>
      </w:rPr>
    </w:lvl>
    <w:lvl w:ilvl="3" w:tplc="75E0A922" w:tentative="1">
      <w:start w:val="1"/>
      <w:numFmt w:val="bullet"/>
      <w:lvlText w:val="•"/>
      <w:lvlJc w:val="left"/>
      <w:pPr>
        <w:tabs>
          <w:tab w:val="num" w:pos="2880"/>
        </w:tabs>
        <w:ind w:left="2880" w:hanging="360"/>
      </w:pPr>
      <w:rPr>
        <w:rFonts w:ascii="Times New Roman" w:hAnsi="Times New Roman" w:hint="default"/>
      </w:rPr>
    </w:lvl>
    <w:lvl w:ilvl="4" w:tplc="0D20D428" w:tentative="1">
      <w:start w:val="1"/>
      <w:numFmt w:val="bullet"/>
      <w:lvlText w:val="•"/>
      <w:lvlJc w:val="left"/>
      <w:pPr>
        <w:tabs>
          <w:tab w:val="num" w:pos="3600"/>
        </w:tabs>
        <w:ind w:left="3600" w:hanging="360"/>
      </w:pPr>
      <w:rPr>
        <w:rFonts w:ascii="Times New Roman" w:hAnsi="Times New Roman" w:hint="default"/>
      </w:rPr>
    </w:lvl>
    <w:lvl w:ilvl="5" w:tplc="A7366C98" w:tentative="1">
      <w:start w:val="1"/>
      <w:numFmt w:val="bullet"/>
      <w:lvlText w:val="•"/>
      <w:lvlJc w:val="left"/>
      <w:pPr>
        <w:tabs>
          <w:tab w:val="num" w:pos="4320"/>
        </w:tabs>
        <w:ind w:left="4320" w:hanging="360"/>
      </w:pPr>
      <w:rPr>
        <w:rFonts w:ascii="Times New Roman" w:hAnsi="Times New Roman" w:hint="default"/>
      </w:rPr>
    </w:lvl>
    <w:lvl w:ilvl="6" w:tplc="A4365476" w:tentative="1">
      <w:start w:val="1"/>
      <w:numFmt w:val="bullet"/>
      <w:lvlText w:val="•"/>
      <w:lvlJc w:val="left"/>
      <w:pPr>
        <w:tabs>
          <w:tab w:val="num" w:pos="5040"/>
        </w:tabs>
        <w:ind w:left="5040" w:hanging="360"/>
      </w:pPr>
      <w:rPr>
        <w:rFonts w:ascii="Times New Roman" w:hAnsi="Times New Roman" w:hint="default"/>
      </w:rPr>
    </w:lvl>
    <w:lvl w:ilvl="7" w:tplc="A94EBC62" w:tentative="1">
      <w:start w:val="1"/>
      <w:numFmt w:val="bullet"/>
      <w:lvlText w:val="•"/>
      <w:lvlJc w:val="left"/>
      <w:pPr>
        <w:tabs>
          <w:tab w:val="num" w:pos="5760"/>
        </w:tabs>
        <w:ind w:left="5760" w:hanging="360"/>
      </w:pPr>
      <w:rPr>
        <w:rFonts w:ascii="Times New Roman" w:hAnsi="Times New Roman" w:hint="default"/>
      </w:rPr>
    </w:lvl>
    <w:lvl w:ilvl="8" w:tplc="880EED58"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EBA273C"/>
    <w:multiLevelType w:val="multilevel"/>
    <w:tmpl w:val="8BCA615E"/>
    <w:lvl w:ilvl="0">
      <w:start w:val="9"/>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nsid w:val="78C579E4"/>
    <w:multiLevelType w:val="hybridMultilevel"/>
    <w:tmpl w:val="CD82812C"/>
    <w:lvl w:ilvl="0" w:tplc="6F5CA3A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nsid w:val="7AB305E6"/>
    <w:multiLevelType w:val="hybridMultilevel"/>
    <w:tmpl w:val="10C60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32410D"/>
    <w:multiLevelType w:val="hybridMultilevel"/>
    <w:tmpl w:val="98FCA398"/>
    <w:lvl w:ilvl="0" w:tplc="B0448BDC">
      <w:start w:val="1"/>
      <w:numFmt w:val="decimal"/>
      <w:pStyle w:val="Heading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7DFC0FF4"/>
    <w:multiLevelType w:val="hybridMultilevel"/>
    <w:tmpl w:val="9364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722BF0"/>
    <w:multiLevelType w:val="hybridMultilevel"/>
    <w:tmpl w:val="BAA003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lvlOverride w:ilvl="0">
      <w:lvl w:ilvl="0">
        <w:numFmt w:val="bullet"/>
        <w:lvlText w:val=""/>
        <w:legacy w:legacy="1" w:legacySpace="0" w:legacyIndent="720"/>
        <w:lvlJc w:val="left"/>
        <w:pPr>
          <w:ind w:left="1440" w:hanging="720"/>
        </w:pPr>
        <w:rPr>
          <w:rFonts w:ascii="Symbol" w:hAnsi="Symbol" w:hint="default"/>
        </w:rPr>
      </w:lvl>
    </w:lvlOverride>
  </w:num>
  <w:num w:numId="2">
    <w:abstractNumId w:val="17"/>
  </w:num>
  <w:num w:numId="3">
    <w:abstractNumId w:val="13"/>
  </w:num>
  <w:num w:numId="4">
    <w:abstractNumId w:val="34"/>
  </w:num>
  <w:num w:numId="5">
    <w:abstractNumId w:val="9"/>
  </w:num>
  <w:num w:numId="6">
    <w:abstractNumId w:val="3"/>
  </w:num>
  <w:num w:numId="7">
    <w:abstractNumId w:val="28"/>
  </w:num>
  <w:num w:numId="8">
    <w:abstractNumId w:val="12"/>
  </w:num>
  <w:num w:numId="9">
    <w:abstractNumId w:val="21"/>
  </w:num>
  <w:num w:numId="10">
    <w:abstractNumId w:val="30"/>
  </w:num>
  <w:num w:numId="11">
    <w:abstractNumId w:val="1"/>
  </w:num>
  <w:num w:numId="12">
    <w:abstractNumId w:val="22"/>
  </w:num>
  <w:num w:numId="13">
    <w:abstractNumId w:val="11"/>
  </w:num>
  <w:num w:numId="14">
    <w:abstractNumId w:val="14"/>
  </w:num>
  <w:num w:numId="15">
    <w:abstractNumId w:val="7"/>
  </w:num>
  <w:num w:numId="16">
    <w:abstractNumId w:val="18"/>
  </w:num>
  <w:num w:numId="17">
    <w:abstractNumId w:val="5"/>
  </w:num>
  <w:num w:numId="18">
    <w:abstractNumId w:val="8"/>
  </w:num>
  <w:num w:numId="19">
    <w:abstractNumId w:val="32"/>
  </w:num>
  <w:num w:numId="20">
    <w:abstractNumId w:val="15"/>
  </w:num>
  <w:num w:numId="21">
    <w:abstractNumId w:val="10"/>
  </w:num>
  <w:num w:numId="22">
    <w:abstractNumId w:val="0"/>
    <w:lvlOverride w:ilvl="0">
      <w:lvl w:ilvl="0">
        <w:numFmt w:val="bullet"/>
        <w:lvlText w:val=""/>
        <w:legacy w:legacy="1" w:legacySpace="0" w:legacyIndent="360"/>
        <w:lvlJc w:val="left"/>
        <w:pPr>
          <w:ind w:left="720" w:hanging="360"/>
        </w:pPr>
        <w:rPr>
          <w:rFonts w:ascii="Symbol" w:hAnsi="Symbol" w:hint="default"/>
        </w:rPr>
      </w:lvl>
    </w:lvlOverride>
  </w:num>
  <w:num w:numId="23">
    <w:abstractNumId w:val="23"/>
  </w:num>
  <w:num w:numId="24">
    <w:abstractNumId w:val="35"/>
  </w:num>
  <w:num w:numId="25">
    <w:abstractNumId w:val="33"/>
  </w:num>
  <w:num w:numId="26">
    <w:abstractNumId w:val="31"/>
  </w:num>
  <w:num w:numId="27">
    <w:abstractNumId w:val="19"/>
  </w:num>
  <w:num w:numId="28">
    <w:abstractNumId w:val="4"/>
  </w:num>
  <w:num w:numId="29">
    <w:abstractNumId w:val="2"/>
  </w:num>
  <w:num w:numId="30">
    <w:abstractNumId w:val="20"/>
  </w:num>
  <w:num w:numId="31">
    <w:abstractNumId w:val="24"/>
  </w:num>
  <w:num w:numId="32">
    <w:abstractNumId w:val="39"/>
  </w:num>
  <w:num w:numId="33">
    <w:abstractNumId w:val="26"/>
  </w:num>
  <w:num w:numId="34">
    <w:abstractNumId w:val="16"/>
  </w:num>
  <w:num w:numId="35">
    <w:abstractNumId w:val="27"/>
  </w:num>
  <w:num w:numId="36">
    <w:abstractNumId w:val="25"/>
  </w:num>
  <w:num w:numId="37">
    <w:abstractNumId w:val="6"/>
  </w:num>
  <w:num w:numId="38">
    <w:abstractNumId w:val="29"/>
  </w:num>
  <w:num w:numId="39">
    <w:abstractNumId w:val="36"/>
  </w:num>
  <w:num w:numId="40">
    <w:abstractNumId w:val="38"/>
  </w:num>
  <w:num w:numId="41">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embedSystemFonts/>
  <w:activeWritingStyle w:appName="MSWord" w:lang="en-GB"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GB" w:vendorID="64" w:dllVersion="131078" w:nlCheck="1" w:checkStyle="1"/>
  <w:activeWritingStyle w:appName="MSWord" w:lang="en-ZA" w:vendorID="64" w:dllVersion="131078" w:nlCheck="1" w:checkStyle="1"/>
  <w:activeWritingStyle w:appName="MSWord" w:lang="en-US" w:vendorID="8" w:dllVersion="513" w:checkStyle="1"/>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94C"/>
    <w:rsid w:val="0000385C"/>
    <w:rsid w:val="00007A20"/>
    <w:rsid w:val="00012FD7"/>
    <w:rsid w:val="000132FA"/>
    <w:rsid w:val="000149CB"/>
    <w:rsid w:val="000221CA"/>
    <w:rsid w:val="00023738"/>
    <w:rsid w:val="0003045A"/>
    <w:rsid w:val="00030CC5"/>
    <w:rsid w:val="0003127E"/>
    <w:rsid w:val="000321C4"/>
    <w:rsid w:val="000342CE"/>
    <w:rsid w:val="000351E9"/>
    <w:rsid w:val="00036F68"/>
    <w:rsid w:val="0004273E"/>
    <w:rsid w:val="00043D3D"/>
    <w:rsid w:val="00045DA6"/>
    <w:rsid w:val="000476E8"/>
    <w:rsid w:val="0005050F"/>
    <w:rsid w:val="00052459"/>
    <w:rsid w:val="00057CCF"/>
    <w:rsid w:val="00060D3F"/>
    <w:rsid w:val="00067BC6"/>
    <w:rsid w:val="00071A4D"/>
    <w:rsid w:val="0007478C"/>
    <w:rsid w:val="00076DD7"/>
    <w:rsid w:val="00081842"/>
    <w:rsid w:val="00083E8E"/>
    <w:rsid w:val="00084125"/>
    <w:rsid w:val="000849ED"/>
    <w:rsid w:val="00092BC8"/>
    <w:rsid w:val="000A0729"/>
    <w:rsid w:val="000A1230"/>
    <w:rsid w:val="000B07E1"/>
    <w:rsid w:val="000B17B0"/>
    <w:rsid w:val="000B24B1"/>
    <w:rsid w:val="000B569D"/>
    <w:rsid w:val="000C01C8"/>
    <w:rsid w:val="000C2BEB"/>
    <w:rsid w:val="000D0D81"/>
    <w:rsid w:val="000D212B"/>
    <w:rsid w:val="000D3FA9"/>
    <w:rsid w:val="000D7044"/>
    <w:rsid w:val="000E0619"/>
    <w:rsid w:val="000E571E"/>
    <w:rsid w:val="000E796E"/>
    <w:rsid w:val="000F28D0"/>
    <w:rsid w:val="000F3FB4"/>
    <w:rsid w:val="000F4149"/>
    <w:rsid w:val="001014EB"/>
    <w:rsid w:val="00102B3B"/>
    <w:rsid w:val="00104760"/>
    <w:rsid w:val="00104D3A"/>
    <w:rsid w:val="00107702"/>
    <w:rsid w:val="0011040C"/>
    <w:rsid w:val="00113C83"/>
    <w:rsid w:val="0012360B"/>
    <w:rsid w:val="00123D94"/>
    <w:rsid w:val="00127637"/>
    <w:rsid w:val="00132E27"/>
    <w:rsid w:val="00137C4E"/>
    <w:rsid w:val="00137E51"/>
    <w:rsid w:val="00151CFE"/>
    <w:rsid w:val="00152631"/>
    <w:rsid w:val="00153268"/>
    <w:rsid w:val="00154907"/>
    <w:rsid w:val="00156513"/>
    <w:rsid w:val="00160AF5"/>
    <w:rsid w:val="00162DE5"/>
    <w:rsid w:val="0018195A"/>
    <w:rsid w:val="00184E30"/>
    <w:rsid w:val="0019096F"/>
    <w:rsid w:val="001A41FC"/>
    <w:rsid w:val="001B1136"/>
    <w:rsid w:val="001B284C"/>
    <w:rsid w:val="001B3E20"/>
    <w:rsid w:val="001C3F13"/>
    <w:rsid w:val="001D16C9"/>
    <w:rsid w:val="001D40A6"/>
    <w:rsid w:val="001E72E3"/>
    <w:rsid w:val="001F1874"/>
    <w:rsid w:val="001F24FD"/>
    <w:rsid w:val="001F3733"/>
    <w:rsid w:val="001F3BD9"/>
    <w:rsid w:val="001F5515"/>
    <w:rsid w:val="00211CC5"/>
    <w:rsid w:val="00212CC0"/>
    <w:rsid w:val="00214F83"/>
    <w:rsid w:val="00222C8A"/>
    <w:rsid w:val="00231AB9"/>
    <w:rsid w:val="00231C84"/>
    <w:rsid w:val="00232FCC"/>
    <w:rsid w:val="002344EE"/>
    <w:rsid w:val="00242388"/>
    <w:rsid w:val="00243276"/>
    <w:rsid w:val="002505BB"/>
    <w:rsid w:val="00250818"/>
    <w:rsid w:val="00255E52"/>
    <w:rsid w:val="00257EAC"/>
    <w:rsid w:val="00260DD9"/>
    <w:rsid w:val="002640EB"/>
    <w:rsid w:val="00264768"/>
    <w:rsid w:val="00272321"/>
    <w:rsid w:val="002726FB"/>
    <w:rsid w:val="00273DC3"/>
    <w:rsid w:val="002764B3"/>
    <w:rsid w:val="0028250B"/>
    <w:rsid w:val="00283DE8"/>
    <w:rsid w:val="0028681A"/>
    <w:rsid w:val="0029292C"/>
    <w:rsid w:val="002A2260"/>
    <w:rsid w:val="002A2B34"/>
    <w:rsid w:val="002A40C9"/>
    <w:rsid w:val="002A6551"/>
    <w:rsid w:val="002B3509"/>
    <w:rsid w:val="002B4492"/>
    <w:rsid w:val="002C1B37"/>
    <w:rsid w:val="002C27EF"/>
    <w:rsid w:val="002C3703"/>
    <w:rsid w:val="002C414E"/>
    <w:rsid w:val="002C7E7C"/>
    <w:rsid w:val="002D78F6"/>
    <w:rsid w:val="002E04B1"/>
    <w:rsid w:val="002F2425"/>
    <w:rsid w:val="002F2D5D"/>
    <w:rsid w:val="002F3F6E"/>
    <w:rsid w:val="002F7023"/>
    <w:rsid w:val="0030166C"/>
    <w:rsid w:val="00301E4E"/>
    <w:rsid w:val="00316032"/>
    <w:rsid w:val="0032484D"/>
    <w:rsid w:val="0032603B"/>
    <w:rsid w:val="00332B11"/>
    <w:rsid w:val="00335024"/>
    <w:rsid w:val="00335F04"/>
    <w:rsid w:val="0033729D"/>
    <w:rsid w:val="00347054"/>
    <w:rsid w:val="00354C5E"/>
    <w:rsid w:val="003553B3"/>
    <w:rsid w:val="003554AF"/>
    <w:rsid w:val="00375C31"/>
    <w:rsid w:val="003773B0"/>
    <w:rsid w:val="00380A5A"/>
    <w:rsid w:val="00381CF0"/>
    <w:rsid w:val="00383DCF"/>
    <w:rsid w:val="0038471E"/>
    <w:rsid w:val="00384CB3"/>
    <w:rsid w:val="003913AE"/>
    <w:rsid w:val="00395317"/>
    <w:rsid w:val="003A6674"/>
    <w:rsid w:val="003B03F3"/>
    <w:rsid w:val="003B1B86"/>
    <w:rsid w:val="003C1505"/>
    <w:rsid w:val="003C7B66"/>
    <w:rsid w:val="003D606A"/>
    <w:rsid w:val="003D6F1A"/>
    <w:rsid w:val="003D7BBE"/>
    <w:rsid w:val="003E00A3"/>
    <w:rsid w:val="003E24E9"/>
    <w:rsid w:val="003E4C80"/>
    <w:rsid w:val="003F293E"/>
    <w:rsid w:val="0040141C"/>
    <w:rsid w:val="004014B4"/>
    <w:rsid w:val="00410976"/>
    <w:rsid w:val="004111A6"/>
    <w:rsid w:val="004134DC"/>
    <w:rsid w:val="004215BF"/>
    <w:rsid w:val="00424220"/>
    <w:rsid w:val="004248BA"/>
    <w:rsid w:val="00430857"/>
    <w:rsid w:val="004331C7"/>
    <w:rsid w:val="0043557F"/>
    <w:rsid w:val="004403C6"/>
    <w:rsid w:val="00442242"/>
    <w:rsid w:val="00447A66"/>
    <w:rsid w:val="00447D56"/>
    <w:rsid w:val="00447DFD"/>
    <w:rsid w:val="00451868"/>
    <w:rsid w:val="00451B71"/>
    <w:rsid w:val="00451E23"/>
    <w:rsid w:val="00453B52"/>
    <w:rsid w:val="0045734C"/>
    <w:rsid w:val="004652B7"/>
    <w:rsid w:val="00467FF5"/>
    <w:rsid w:val="0047197C"/>
    <w:rsid w:val="00477902"/>
    <w:rsid w:val="00484158"/>
    <w:rsid w:val="004902FC"/>
    <w:rsid w:val="00493F35"/>
    <w:rsid w:val="00496A92"/>
    <w:rsid w:val="004A09B4"/>
    <w:rsid w:val="004A0D9D"/>
    <w:rsid w:val="004A112C"/>
    <w:rsid w:val="004A20D1"/>
    <w:rsid w:val="004A65EE"/>
    <w:rsid w:val="004B0C8D"/>
    <w:rsid w:val="004B2214"/>
    <w:rsid w:val="004B3D37"/>
    <w:rsid w:val="004B6FCB"/>
    <w:rsid w:val="004B7F92"/>
    <w:rsid w:val="004C5321"/>
    <w:rsid w:val="004C5350"/>
    <w:rsid w:val="004C539F"/>
    <w:rsid w:val="004C6AFB"/>
    <w:rsid w:val="004D2308"/>
    <w:rsid w:val="004D3F22"/>
    <w:rsid w:val="004D483F"/>
    <w:rsid w:val="004E2947"/>
    <w:rsid w:val="004E5213"/>
    <w:rsid w:val="004E7931"/>
    <w:rsid w:val="004F0C20"/>
    <w:rsid w:val="004F0D24"/>
    <w:rsid w:val="004F0F09"/>
    <w:rsid w:val="004F23E8"/>
    <w:rsid w:val="004F2D8E"/>
    <w:rsid w:val="004F5D27"/>
    <w:rsid w:val="0050249C"/>
    <w:rsid w:val="00504258"/>
    <w:rsid w:val="005075FF"/>
    <w:rsid w:val="00515FD7"/>
    <w:rsid w:val="00516858"/>
    <w:rsid w:val="00525675"/>
    <w:rsid w:val="00526E3F"/>
    <w:rsid w:val="00535BD2"/>
    <w:rsid w:val="00540B98"/>
    <w:rsid w:val="00541369"/>
    <w:rsid w:val="00547B8D"/>
    <w:rsid w:val="00552572"/>
    <w:rsid w:val="00553B99"/>
    <w:rsid w:val="0055508A"/>
    <w:rsid w:val="00556CE7"/>
    <w:rsid w:val="00560126"/>
    <w:rsid w:val="0056127F"/>
    <w:rsid w:val="0056301E"/>
    <w:rsid w:val="005653FE"/>
    <w:rsid w:val="00577810"/>
    <w:rsid w:val="0058036C"/>
    <w:rsid w:val="005806E4"/>
    <w:rsid w:val="0058735B"/>
    <w:rsid w:val="005875AC"/>
    <w:rsid w:val="005915DC"/>
    <w:rsid w:val="005A39EA"/>
    <w:rsid w:val="005A494C"/>
    <w:rsid w:val="005B286F"/>
    <w:rsid w:val="005C001A"/>
    <w:rsid w:val="005C1537"/>
    <w:rsid w:val="005C3A64"/>
    <w:rsid w:val="005C4A19"/>
    <w:rsid w:val="005D0F13"/>
    <w:rsid w:val="005D73F8"/>
    <w:rsid w:val="005E0DFA"/>
    <w:rsid w:val="005E3AED"/>
    <w:rsid w:val="005E5CEB"/>
    <w:rsid w:val="005E7426"/>
    <w:rsid w:val="005F0E62"/>
    <w:rsid w:val="005F3A90"/>
    <w:rsid w:val="005F7776"/>
    <w:rsid w:val="00601601"/>
    <w:rsid w:val="00604326"/>
    <w:rsid w:val="0061025A"/>
    <w:rsid w:val="00614C49"/>
    <w:rsid w:val="00614F48"/>
    <w:rsid w:val="00617AB7"/>
    <w:rsid w:val="0062756B"/>
    <w:rsid w:val="006419DB"/>
    <w:rsid w:val="00654E1F"/>
    <w:rsid w:val="006707B6"/>
    <w:rsid w:val="00683A8E"/>
    <w:rsid w:val="00690007"/>
    <w:rsid w:val="0069158D"/>
    <w:rsid w:val="006A0A7B"/>
    <w:rsid w:val="006A3B8B"/>
    <w:rsid w:val="006A4F63"/>
    <w:rsid w:val="006C12EF"/>
    <w:rsid w:val="006C171F"/>
    <w:rsid w:val="006D11D7"/>
    <w:rsid w:val="006D142D"/>
    <w:rsid w:val="006D18AA"/>
    <w:rsid w:val="006D41AE"/>
    <w:rsid w:val="006D4624"/>
    <w:rsid w:val="006D7DEE"/>
    <w:rsid w:val="006E1ED8"/>
    <w:rsid w:val="006E3FBC"/>
    <w:rsid w:val="006F5594"/>
    <w:rsid w:val="006F6AE2"/>
    <w:rsid w:val="00700052"/>
    <w:rsid w:val="00703226"/>
    <w:rsid w:val="00707570"/>
    <w:rsid w:val="00707932"/>
    <w:rsid w:val="00710CBF"/>
    <w:rsid w:val="0071185A"/>
    <w:rsid w:val="007208C5"/>
    <w:rsid w:val="00721202"/>
    <w:rsid w:val="0072749D"/>
    <w:rsid w:val="00727BF1"/>
    <w:rsid w:val="00740A80"/>
    <w:rsid w:val="00740DFB"/>
    <w:rsid w:val="00744375"/>
    <w:rsid w:val="00744B44"/>
    <w:rsid w:val="00744EE3"/>
    <w:rsid w:val="00745C3F"/>
    <w:rsid w:val="00747001"/>
    <w:rsid w:val="0074715E"/>
    <w:rsid w:val="00750571"/>
    <w:rsid w:val="00751868"/>
    <w:rsid w:val="00753C2E"/>
    <w:rsid w:val="00754DC5"/>
    <w:rsid w:val="007634E4"/>
    <w:rsid w:val="007639B0"/>
    <w:rsid w:val="007858F4"/>
    <w:rsid w:val="007867C7"/>
    <w:rsid w:val="00787FFA"/>
    <w:rsid w:val="00790C27"/>
    <w:rsid w:val="00792F31"/>
    <w:rsid w:val="007A04EC"/>
    <w:rsid w:val="007A5832"/>
    <w:rsid w:val="007A6E57"/>
    <w:rsid w:val="007B3DDD"/>
    <w:rsid w:val="007B647A"/>
    <w:rsid w:val="007B7CF3"/>
    <w:rsid w:val="007C59F6"/>
    <w:rsid w:val="007D39F3"/>
    <w:rsid w:val="007D7755"/>
    <w:rsid w:val="007E186B"/>
    <w:rsid w:val="007E3A95"/>
    <w:rsid w:val="007E44F4"/>
    <w:rsid w:val="007E57BD"/>
    <w:rsid w:val="007E6319"/>
    <w:rsid w:val="007F0F99"/>
    <w:rsid w:val="007F120A"/>
    <w:rsid w:val="007F1486"/>
    <w:rsid w:val="007F5244"/>
    <w:rsid w:val="008019B8"/>
    <w:rsid w:val="00803AB3"/>
    <w:rsid w:val="008106FD"/>
    <w:rsid w:val="00810C92"/>
    <w:rsid w:val="00810FA5"/>
    <w:rsid w:val="008123F0"/>
    <w:rsid w:val="00814F11"/>
    <w:rsid w:val="00817214"/>
    <w:rsid w:val="008242F0"/>
    <w:rsid w:val="008400DD"/>
    <w:rsid w:val="008406DC"/>
    <w:rsid w:val="008443C8"/>
    <w:rsid w:val="008453D7"/>
    <w:rsid w:val="00846AD2"/>
    <w:rsid w:val="00847790"/>
    <w:rsid w:val="00847FE4"/>
    <w:rsid w:val="00854E55"/>
    <w:rsid w:val="008556E3"/>
    <w:rsid w:val="00886CDA"/>
    <w:rsid w:val="00892722"/>
    <w:rsid w:val="00896FF2"/>
    <w:rsid w:val="008A074E"/>
    <w:rsid w:val="008A3B32"/>
    <w:rsid w:val="008A3B48"/>
    <w:rsid w:val="008B0826"/>
    <w:rsid w:val="008B53A2"/>
    <w:rsid w:val="008B5B5E"/>
    <w:rsid w:val="008C40C2"/>
    <w:rsid w:val="008C5B1A"/>
    <w:rsid w:val="008D447E"/>
    <w:rsid w:val="008E20E2"/>
    <w:rsid w:val="008E5215"/>
    <w:rsid w:val="00901428"/>
    <w:rsid w:val="009034CE"/>
    <w:rsid w:val="00906EB0"/>
    <w:rsid w:val="009138D6"/>
    <w:rsid w:val="00920717"/>
    <w:rsid w:val="00922FEF"/>
    <w:rsid w:val="009263D9"/>
    <w:rsid w:val="00937EE5"/>
    <w:rsid w:val="00941307"/>
    <w:rsid w:val="009518AA"/>
    <w:rsid w:val="00953118"/>
    <w:rsid w:val="00955BC2"/>
    <w:rsid w:val="00983353"/>
    <w:rsid w:val="00986460"/>
    <w:rsid w:val="0098720D"/>
    <w:rsid w:val="0098741F"/>
    <w:rsid w:val="00993416"/>
    <w:rsid w:val="00997A9E"/>
    <w:rsid w:val="009A017B"/>
    <w:rsid w:val="009A31FE"/>
    <w:rsid w:val="009B1216"/>
    <w:rsid w:val="009B2C5C"/>
    <w:rsid w:val="009B386E"/>
    <w:rsid w:val="009B461E"/>
    <w:rsid w:val="009C02D7"/>
    <w:rsid w:val="009C7A40"/>
    <w:rsid w:val="009C7B7D"/>
    <w:rsid w:val="009D4334"/>
    <w:rsid w:val="009E02E1"/>
    <w:rsid w:val="009E3F4C"/>
    <w:rsid w:val="009F213B"/>
    <w:rsid w:val="009F6EF3"/>
    <w:rsid w:val="00A024DC"/>
    <w:rsid w:val="00A0417D"/>
    <w:rsid w:val="00A112C5"/>
    <w:rsid w:val="00A1456D"/>
    <w:rsid w:val="00A1513F"/>
    <w:rsid w:val="00A21106"/>
    <w:rsid w:val="00A23E72"/>
    <w:rsid w:val="00A244F5"/>
    <w:rsid w:val="00A26C95"/>
    <w:rsid w:val="00A31EC1"/>
    <w:rsid w:val="00A33F2B"/>
    <w:rsid w:val="00A40F79"/>
    <w:rsid w:val="00A434A1"/>
    <w:rsid w:val="00A5114F"/>
    <w:rsid w:val="00A52105"/>
    <w:rsid w:val="00A52610"/>
    <w:rsid w:val="00A57B45"/>
    <w:rsid w:val="00A607B1"/>
    <w:rsid w:val="00A6513B"/>
    <w:rsid w:val="00A67493"/>
    <w:rsid w:val="00A7349A"/>
    <w:rsid w:val="00A7405E"/>
    <w:rsid w:val="00A75F0C"/>
    <w:rsid w:val="00A763FA"/>
    <w:rsid w:val="00A820AA"/>
    <w:rsid w:val="00A8383C"/>
    <w:rsid w:val="00A838FA"/>
    <w:rsid w:val="00A853DE"/>
    <w:rsid w:val="00A85924"/>
    <w:rsid w:val="00A904B1"/>
    <w:rsid w:val="00A906D0"/>
    <w:rsid w:val="00A97909"/>
    <w:rsid w:val="00AA39A6"/>
    <w:rsid w:val="00AB0E1D"/>
    <w:rsid w:val="00AB62A5"/>
    <w:rsid w:val="00AC5C5A"/>
    <w:rsid w:val="00AC7516"/>
    <w:rsid w:val="00AD2B53"/>
    <w:rsid w:val="00AD5F20"/>
    <w:rsid w:val="00AE75F5"/>
    <w:rsid w:val="00AF05E8"/>
    <w:rsid w:val="00AF1030"/>
    <w:rsid w:val="00AF77F8"/>
    <w:rsid w:val="00AF79B5"/>
    <w:rsid w:val="00B0145C"/>
    <w:rsid w:val="00B02571"/>
    <w:rsid w:val="00B03A3C"/>
    <w:rsid w:val="00B05B5F"/>
    <w:rsid w:val="00B0698F"/>
    <w:rsid w:val="00B13D46"/>
    <w:rsid w:val="00B1667C"/>
    <w:rsid w:val="00B16FC1"/>
    <w:rsid w:val="00B21B06"/>
    <w:rsid w:val="00B237B2"/>
    <w:rsid w:val="00B252B2"/>
    <w:rsid w:val="00B25EE1"/>
    <w:rsid w:val="00B321CB"/>
    <w:rsid w:val="00B32AFA"/>
    <w:rsid w:val="00B37EAF"/>
    <w:rsid w:val="00B41E8D"/>
    <w:rsid w:val="00B43422"/>
    <w:rsid w:val="00B46522"/>
    <w:rsid w:val="00B501F7"/>
    <w:rsid w:val="00B53F3B"/>
    <w:rsid w:val="00B75501"/>
    <w:rsid w:val="00B77BDC"/>
    <w:rsid w:val="00B83FD4"/>
    <w:rsid w:val="00B90BBE"/>
    <w:rsid w:val="00BA3364"/>
    <w:rsid w:val="00BA3819"/>
    <w:rsid w:val="00BB113F"/>
    <w:rsid w:val="00BB132D"/>
    <w:rsid w:val="00BB2E21"/>
    <w:rsid w:val="00BB6014"/>
    <w:rsid w:val="00BB78B1"/>
    <w:rsid w:val="00BB78CC"/>
    <w:rsid w:val="00BC1172"/>
    <w:rsid w:val="00BC4EF2"/>
    <w:rsid w:val="00BC62D4"/>
    <w:rsid w:val="00BD6305"/>
    <w:rsid w:val="00BE2BC0"/>
    <w:rsid w:val="00C011DA"/>
    <w:rsid w:val="00C065B3"/>
    <w:rsid w:val="00C16503"/>
    <w:rsid w:val="00C165EE"/>
    <w:rsid w:val="00C21A34"/>
    <w:rsid w:val="00C27832"/>
    <w:rsid w:val="00C27A6D"/>
    <w:rsid w:val="00C32A80"/>
    <w:rsid w:val="00C338D7"/>
    <w:rsid w:val="00C36383"/>
    <w:rsid w:val="00C47607"/>
    <w:rsid w:val="00C53BD5"/>
    <w:rsid w:val="00C542A6"/>
    <w:rsid w:val="00C63978"/>
    <w:rsid w:val="00C642FF"/>
    <w:rsid w:val="00C66A4B"/>
    <w:rsid w:val="00C72291"/>
    <w:rsid w:val="00C72BB2"/>
    <w:rsid w:val="00C82B44"/>
    <w:rsid w:val="00C84D41"/>
    <w:rsid w:val="00C859E8"/>
    <w:rsid w:val="00C93A7C"/>
    <w:rsid w:val="00CA64D7"/>
    <w:rsid w:val="00CA76F4"/>
    <w:rsid w:val="00CB2F03"/>
    <w:rsid w:val="00CC25F0"/>
    <w:rsid w:val="00CC3A5E"/>
    <w:rsid w:val="00CC651C"/>
    <w:rsid w:val="00CC68AD"/>
    <w:rsid w:val="00CD4840"/>
    <w:rsid w:val="00CE196E"/>
    <w:rsid w:val="00CE2FF1"/>
    <w:rsid w:val="00CE4B7E"/>
    <w:rsid w:val="00CF191B"/>
    <w:rsid w:val="00CF2237"/>
    <w:rsid w:val="00CF30DF"/>
    <w:rsid w:val="00CF4200"/>
    <w:rsid w:val="00CF6193"/>
    <w:rsid w:val="00CF6B62"/>
    <w:rsid w:val="00D0046A"/>
    <w:rsid w:val="00D01A09"/>
    <w:rsid w:val="00D11A07"/>
    <w:rsid w:val="00D151A4"/>
    <w:rsid w:val="00D23D33"/>
    <w:rsid w:val="00D3519D"/>
    <w:rsid w:val="00D355D0"/>
    <w:rsid w:val="00D36526"/>
    <w:rsid w:val="00D36645"/>
    <w:rsid w:val="00D51C93"/>
    <w:rsid w:val="00D54759"/>
    <w:rsid w:val="00D55B7E"/>
    <w:rsid w:val="00D60B01"/>
    <w:rsid w:val="00D72F26"/>
    <w:rsid w:val="00D74155"/>
    <w:rsid w:val="00D7580D"/>
    <w:rsid w:val="00D77638"/>
    <w:rsid w:val="00D8112B"/>
    <w:rsid w:val="00D834BB"/>
    <w:rsid w:val="00D8460A"/>
    <w:rsid w:val="00D91D21"/>
    <w:rsid w:val="00D921EA"/>
    <w:rsid w:val="00D93164"/>
    <w:rsid w:val="00D93A64"/>
    <w:rsid w:val="00DB1280"/>
    <w:rsid w:val="00DB5064"/>
    <w:rsid w:val="00DB7E35"/>
    <w:rsid w:val="00DC1400"/>
    <w:rsid w:val="00DC4561"/>
    <w:rsid w:val="00DC6EA0"/>
    <w:rsid w:val="00DC7F41"/>
    <w:rsid w:val="00DD0957"/>
    <w:rsid w:val="00DD4767"/>
    <w:rsid w:val="00DD6C5E"/>
    <w:rsid w:val="00DE5E5A"/>
    <w:rsid w:val="00DF3616"/>
    <w:rsid w:val="00DF4642"/>
    <w:rsid w:val="00E05344"/>
    <w:rsid w:val="00E07251"/>
    <w:rsid w:val="00E21A6E"/>
    <w:rsid w:val="00E24A4B"/>
    <w:rsid w:val="00E25F6A"/>
    <w:rsid w:val="00E35B5A"/>
    <w:rsid w:val="00E3637C"/>
    <w:rsid w:val="00E37ADB"/>
    <w:rsid w:val="00E42E6B"/>
    <w:rsid w:val="00E437FB"/>
    <w:rsid w:val="00E43D24"/>
    <w:rsid w:val="00E5127F"/>
    <w:rsid w:val="00E51D3C"/>
    <w:rsid w:val="00E5635F"/>
    <w:rsid w:val="00E6428D"/>
    <w:rsid w:val="00E64C03"/>
    <w:rsid w:val="00E6614C"/>
    <w:rsid w:val="00E70A95"/>
    <w:rsid w:val="00E7330B"/>
    <w:rsid w:val="00E76527"/>
    <w:rsid w:val="00E778EE"/>
    <w:rsid w:val="00E8091F"/>
    <w:rsid w:val="00E82971"/>
    <w:rsid w:val="00E83086"/>
    <w:rsid w:val="00E900BF"/>
    <w:rsid w:val="00E90E8D"/>
    <w:rsid w:val="00EA0EFE"/>
    <w:rsid w:val="00EA138E"/>
    <w:rsid w:val="00EA457E"/>
    <w:rsid w:val="00EA6D8A"/>
    <w:rsid w:val="00EB014E"/>
    <w:rsid w:val="00EC7B02"/>
    <w:rsid w:val="00ED6558"/>
    <w:rsid w:val="00ED68A6"/>
    <w:rsid w:val="00ED7911"/>
    <w:rsid w:val="00EE0983"/>
    <w:rsid w:val="00EE6F57"/>
    <w:rsid w:val="00EE7DA4"/>
    <w:rsid w:val="00EF6744"/>
    <w:rsid w:val="00F031F5"/>
    <w:rsid w:val="00F04D3E"/>
    <w:rsid w:val="00F17598"/>
    <w:rsid w:val="00F2071E"/>
    <w:rsid w:val="00F21696"/>
    <w:rsid w:val="00F24274"/>
    <w:rsid w:val="00F2723E"/>
    <w:rsid w:val="00F34A83"/>
    <w:rsid w:val="00F36327"/>
    <w:rsid w:val="00F375E1"/>
    <w:rsid w:val="00F41141"/>
    <w:rsid w:val="00F44BB1"/>
    <w:rsid w:val="00F45B32"/>
    <w:rsid w:val="00F51444"/>
    <w:rsid w:val="00F55D58"/>
    <w:rsid w:val="00F60C89"/>
    <w:rsid w:val="00F61B66"/>
    <w:rsid w:val="00F729C3"/>
    <w:rsid w:val="00F77812"/>
    <w:rsid w:val="00F81AA7"/>
    <w:rsid w:val="00F8283B"/>
    <w:rsid w:val="00F82B02"/>
    <w:rsid w:val="00F83E2B"/>
    <w:rsid w:val="00F866A7"/>
    <w:rsid w:val="00F873BC"/>
    <w:rsid w:val="00F9485A"/>
    <w:rsid w:val="00F96527"/>
    <w:rsid w:val="00FA471A"/>
    <w:rsid w:val="00FA586D"/>
    <w:rsid w:val="00FB261A"/>
    <w:rsid w:val="00FB4026"/>
    <w:rsid w:val="00FB6DCB"/>
    <w:rsid w:val="00FB7AF0"/>
    <w:rsid w:val="00FC07C5"/>
    <w:rsid w:val="00FC41AD"/>
    <w:rsid w:val="00FC45DE"/>
    <w:rsid w:val="00FE3912"/>
    <w:rsid w:val="00FE7277"/>
    <w:rsid w:val="00FF13C0"/>
    <w:rsid w:val="00FF4D0E"/>
    <w:rsid w:val="00FF5D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570"/>
    <w:rPr>
      <w:sz w:val="24"/>
    </w:rPr>
  </w:style>
  <w:style w:type="paragraph" w:styleId="Heading1">
    <w:name w:val="heading 1"/>
    <w:basedOn w:val="Normal"/>
    <w:next w:val="NormalIndent"/>
    <w:qFormat/>
    <w:rsid w:val="00383DCF"/>
    <w:pPr>
      <w:keepNext/>
      <w:numPr>
        <w:numId w:val="41"/>
      </w:numPr>
      <w:ind w:left="357" w:hanging="357"/>
      <w:outlineLvl w:val="0"/>
    </w:pPr>
    <w:rPr>
      <w:rFonts w:asciiTheme="minorHAnsi" w:hAnsiTheme="minorHAnsi" w:cstheme="minorHAnsi"/>
      <w:b/>
      <w:caps/>
      <w:kern w:val="28"/>
      <w:sz w:val="22"/>
      <w:szCs w:val="22"/>
      <w:lang w:val="en-GB"/>
    </w:rPr>
  </w:style>
  <w:style w:type="paragraph" w:styleId="Heading2">
    <w:name w:val="heading 2"/>
    <w:basedOn w:val="Normal"/>
    <w:qFormat/>
    <w:rsid w:val="00036F68"/>
    <w:pPr>
      <w:keepNext/>
      <w:tabs>
        <w:tab w:val="left" w:pos="170"/>
      </w:tabs>
      <w:outlineLvl w:val="1"/>
    </w:pPr>
    <w:rPr>
      <w:rFonts w:asciiTheme="minorHAnsi" w:hAnsiTheme="minorHAnsi"/>
      <w:b/>
      <w:smallCaps/>
      <w:sz w:val="20"/>
    </w:rPr>
  </w:style>
  <w:style w:type="paragraph" w:styleId="Heading3">
    <w:name w:val="heading 3"/>
    <w:basedOn w:val="Normal"/>
    <w:next w:val="normalind3"/>
    <w:qFormat/>
    <w:rsid w:val="004F23E8"/>
    <w:pPr>
      <w:keepNext/>
      <w:tabs>
        <w:tab w:val="left" w:pos="567"/>
      </w:tabs>
      <w:ind w:firstLine="284"/>
      <w:outlineLvl w:val="2"/>
    </w:pPr>
    <w:rPr>
      <w:rFonts w:asciiTheme="minorHAnsi" w:hAnsiTheme="minorHAnsi"/>
      <w:b/>
      <w:i/>
      <w:sz w:val="20"/>
      <w:lang w:val="en-GB"/>
    </w:rPr>
  </w:style>
  <w:style w:type="paragraph" w:styleId="Heading4">
    <w:name w:val="heading 4"/>
    <w:basedOn w:val="Normal"/>
    <w:next w:val="normalind3"/>
    <w:qFormat/>
    <w:rsid w:val="00707570"/>
    <w:pPr>
      <w:keepNext/>
      <w:ind w:left="720"/>
      <w:jc w:val="both"/>
      <w:outlineLvl w:val="3"/>
    </w:pPr>
  </w:style>
  <w:style w:type="paragraph" w:styleId="Heading5">
    <w:name w:val="heading 5"/>
    <w:basedOn w:val="Normal"/>
    <w:next w:val="Normal"/>
    <w:qFormat/>
    <w:rsid w:val="00707570"/>
    <w:pPr>
      <w:keepNext/>
      <w:ind w:left="720"/>
      <w:jc w:val="center"/>
      <w:outlineLvl w:val="4"/>
    </w:pPr>
    <w:rPr>
      <w:b/>
    </w:rPr>
  </w:style>
  <w:style w:type="paragraph" w:styleId="Heading6">
    <w:name w:val="heading 6"/>
    <w:basedOn w:val="Normal"/>
    <w:next w:val="Normal"/>
    <w:qFormat/>
    <w:rsid w:val="00707570"/>
    <w:pPr>
      <w:keepNext/>
      <w:tabs>
        <w:tab w:val="center" w:pos="4464"/>
      </w:tabs>
      <w:jc w:val="center"/>
      <w:outlineLvl w:val="5"/>
    </w:pPr>
    <w:rPr>
      <w:b/>
      <w:u w:val="single"/>
      <w:lang w:val="en-GB"/>
    </w:rPr>
  </w:style>
  <w:style w:type="paragraph" w:styleId="Heading7">
    <w:name w:val="heading 7"/>
    <w:basedOn w:val="Normal"/>
    <w:next w:val="Normal"/>
    <w:qFormat/>
    <w:rsid w:val="00707570"/>
    <w:pPr>
      <w:keepNext/>
      <w:jc w:val="center"/>
      <w:outlineLvl w:val="6"/>
    </w:pPr>
    <w:rPr>
      <w:b/>
    </w:rPr>
  </w:style>
  <w:style w:type="paragraph" w:styleId="Heading8">
    <w:name w:val="heading 8"/>
    <w:basedOn w:val="Normal"/>
    <w:next w:val="Normal"/>
    <w:qFormat/>
    <w:rsid w:val="00707570"/>
    <w:pPr>
      <w:widowControl w:val="0"/>
      <w:spacing w:before="240" w:after="60"/>
      <w:ind w:left="1440" w:hanging="720"/>
      <w:jc w:val="both"/>
      <w:outlineLvl w:val="7"/>
    </w:pPr>
    <w:rPr>
      <w:i/>
      <w:sz w:val="20"/>
    </w:rPr>
  </w:style>
  <w:style w:type="paragraph" w:styleId="Heading9">
    <w:name w:val="heading 9"/>
    <w:basedOn w:val="Normal"/>
    <w:next w:val="Normal"/>
    <w:qFormat/>
    <w:rsid w:val="00707570"/>
    <w:pPr>
      <w:widowControl w:val="0"/>
      <w:spacing w:before="240" w:after="60"/>
      <w:ind w:left="1440" w:hanging="720"/>
      <w:jc w:val="both"/>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7570"/>
    <w:pPr>
      <w:tabs>
        <w:tab w:val="center" w:pos="4320"/>
        <w:tab w:val="right" w:pos="8640"/>
      </w:tabs>
    </w:pPr>
  </w:style>
  <w:style w:type="paragraph" w:styleId="Footer">
    <w:name w:val="footer"/>
    <w:basedOn w:val="Normal"/>
    <w:rsid w:val="00707570"/>
    <w:pPr>
      <w:tabs>
        <w:tab w:val="center" w:pos="4320"/>
        <w:tab w:val="right" w:pos="8640"/>
      </w:tabs>
    </w:pPr>
  </w:style>
  <w:style w:type="paragraph" w:styleId="BodyText">
    <w:name w:val="Body Text"/>
    <w:basedOn w:val="Normal"/>
    <w:rsid w:val="00707570"/>
  </w:style>
  <w:style w:type="character" w:styleId="Hyperlink">
    <w:name w:val="Hyperlink"/>
    <w:basedOn w:val="DefaultParagraphFont"/>
    <w:uiPriority w:val="99"/>
    <w:rsid w:val="00707570"/>
    <w:rPr>
      <w:color w:val="0000FF"/>
      <w:u w:val="single"/>
    </w:rPr>
  </w:style>
  <w:style w:type="character" w:styleId="FollowedHyperlink">
    <w:name w:val="FollowedHyperlink"/>
    <w:basedOn w:val="DefaultParagraphFont"/>
    <w:rsid w:val="00707570"/>
    <w:rPr>
      <w:color w:val="800080"/>
      <w:u w:val="single"/>
    </w:rPr>
  </w:style>
  <w:style w:type="character" w:styleId="PageNumber">
    <w:name w:val="page number"/>
    <w:basedOn w:val="DefaultParagraphFont"/>
    <w:rsid w:val="00707570"/>
  </w:style>
  <w:style w:type="paragraph" w:styleId="NormalIndent">
    <w:name w:val="Normal Indent"/>
    <w:aliases w:val="lev-1/2 textNormal Indent"/>
    <w:basedOn w:val="Normal"/>
    <w:rsid w:val="00707570"/>
    <w:pPr>
      <w:spacing w:line="276" w:lineRule="auto"/>
      <w:ind w:left="504"/>
    </w:pPr>
  </w:style>
  <w:style w:type="paragraph" w:customStyle="1" w:styleId="Lev-3textnormalind3">
    <w:name w:val="Lev-3 text normal ind 3"/>
    <w:basedOn w:val="NormalIndent"/>
    <w:rsid w:val="00707570"/>
    <w:pPr>
      <w:ind w:left="1224"/>
    </w:pPr>
  </w:style>
  <w:style w:type="paragraph" w:customStyle="1" w:styleId="normalind3">
    <w:name w:val="normal ind 3"/>
    <w:basedOn w:val="NormalIndent"/>
    <w:rsid w:val="00707570"/>
    <w:pPr>
      <w:ind w:left="1224"/>
    </w:pPr>
  </w:style>
  <w:style w:type="paragraph" w:styleId="TOC1">
    <w:name w:val="toc 1"/>
    <w:basedOn w:val="Normal"/>
    <w:next w:val="Normal"/>
    <w:autoRedefine/>
    <w:uiPriority w:val="39"/>
    <w:rsid w:val="00F44BB1"/>
    <w:pPr>
      <w:tabs>
        <w:tab w:val="left" w:pos="990"/>
        <w:tab w:val="right" w:leader="dot" w:pos="9350"/>
      </w:tabs>
      <w:spacing w:before="120" w:after="120"/>
      <w:ind w:left="540"/>
    </w:pPr>
    <w:rPr>
      <w:rFonts w:asciiTheme="minorHAnsi" w:hAnsiTheme="minorHAnsi" w:cstheme="minorHAnsi"/>
      <w:caps/>
      <w:noProof/>
      <w:sz w:val="20"/>
    </w:rPr>
  </w:style>
  <w:style w:type="paragraph" w:styleId="TOC2">
    <w:name w:val="toc 2"/>
    <w:basedOn w:val="Normal"/>
    <w:next w:val="Normal"/>
    <w:autoRedefine/>
    <w:uiPriority w:val="39"/>
    <w:rsid w:val="00060D3F"/>
    <w:pPr>
      <w:tabs>
        <w:tab w:val="left" w:pos="1170"/>
        <w:tab w:val="right" w:leader="dot" w:pos="9350"/>
      </w:tabs>
      <w:ind w:left="540"/>
    </w:pPr>
    <w:rPr>
      <w:smallCaps/>
      <w:noProof/>
      <w:sz w:val="20"/>
    </w:rPr>
  </w:style>
  <w:style w:type="paragraph" w:styleId="TOC3">
    <w:name w:val="toc 3"/>
    <w:basedOn w:val="Normal"/>
    <w:next w:val="Normal"/>
    <w:autoRedefine/>
    <w:uiPriority w:val="39"/>
    <w:rsid w:val="00060D3F"/>
    <w:pPr>
      <w:tabs>
        <w:tab w:val="left" w:pos="1200"/>
        <w:tab w:val="right" w:leader="dot" w:pos="9350"/>
      </w:tabs>
      <w:ind w:left="540"/>
    </w:pPr>
    <w:rPr>
      <w:i/>
      <w:sz w:val="20"/>
    </w:rPr>
  </w:style>
  <w:style w:type="paragraph" w:styleId="TOC4">
    <w:name w:val="toc 4"/>
    <w:basedOn w:val="Normal"/>
    <w:next w:val="Normal"/>
    <w:autoRedefine/>
    <w:uiPriority w:val="39"/>
    <w:rsid w:val="0038471E"/>
    <w:pPr>
      <w:tabs>
        <w:tab w:val="right" w:leader="dot" w:pos="9350"/>
      </w:tabs>
      <w:ind w:left="720"/>
    </w:pPr>
    <w:rPr>
      <w:noProof/>
      <w:sz w:val="18"/>
    </w:rPr>
  </w:style>
  <w:style w:type="paragraph" w:styleId="TOC5">
    <w:name w:val="toc 5"/>
    <w:basedOn w:val="Normal"/>
    <w:next w:val="Normal"/>
    <w:autoRedefine/>
    <w:semiHidden/>
    <w:rsid w:val="00707570"/>
    <w:pPr>
      <w:ind w:left="960"/>
    </w:pPr>
    <w:rPr>
      <w:sz w:val="18"/>
    </w:rPr>
  </w:style>
  <w:style w:type="paragraph" w:styleId="TOC6">
    <w:name w:val="toc 6"/>
    <w:basedOn w:val="Normal"/>
    <w:next w:val="Normal"/>
    <w:autoRedefine/>
    <w:semiHidden/>
    <w:rsid w:val="00707570"/>
    <w:pPr>
      <w:ind w:left="1200"/>
    </w:pPr>
    <w:rPr>
      <w:sz w:val="18"/>
    </w:rPr>
  </w:style>
  <w:style w:type="paragraph" w:styleId="TOC7">
    <w:name w:val="toc 7"/>
    <w:basedOn w:val="Normal"/>
    <w:next w:val="Normal"/>
    <w:autoRedefine/>
    <w:semiHidden/>
    <w:rsid w:val="00707570"/>
    <w:pPr>
      <w:ind w:left="1440"/>
    </w:pPr>
    <w:rPr>
      <w:sz w:val="18"/>
    </w:rPr>
  </w:style>
  <w:style w:type="paragraph" w:styleId="TOC8">
    <w:name w:val="toc 8"/>
    <w:basedOn w:val="Normal"/>
    <w:next w:val="Normal"/>
    <w:autoRedefine/>
    <w:semiHidden/>
    <w:rsid w:val="00707570"/>
    <w:pPr>
      <w:ind w:left="1680"/>
    </w:pPr>
    <w:rPr>
      <w:sz w:val="18"/>
    </w:rPr>
  </w:style>
  <w:style w:type="paragraph" w:styleId="TOC9">
    <w:name w:val="toc 9"/>
    <w:basedOn w:val="Normal"/>
    <w:next w:val="Normal"/>
    <w:autoRedefine/>
    <w:semiHidden/>
    <w:rsid w:val="00707570"/>
    <w:pPr>
      <w:ind w:left="1920"/>
    </w:pPr>
    <w:rPr>
      <w:sz w:val="18"/>
    </w:rPr>
  </w:style>
  <w:style w:type="paragraph" w:customStyle="1" w:styleId="a">
    <w:name w:val="_"/>
    <w:basedOn w:val="Normal"/>
    <w:rsid w:val="00707570"/>
    <w:pPr>
      <w:widowControl w:val="0"/>
      <w:ind w:left="1440" w:hanging="720"/>
    </w:pPr>
    <w:rPr>
      <w:snapToGrid w:val="0"/>
    </w:rPr>
  </w:style>
  <w:style w:type="paragraph" w:styleId="BodyTextIndent">
    <w:name w:val="Body Text Indent"/>
    <w:basedOn w:val="Normal"/>
    <w:rsid w:val="00707570"/>
    <w:pPr>
      <w:ind w:left="504"/>
      <w:jc w:val="both"/>
    </w:pPr>
    <w:rPr>
      <w:lang w:val="en-GB"/>
    </w:rPr>
  </w:style>
  <w:style w:type="character" w:styleId="CommentReference">
    <w:name w:val="annotation reference"/>
    <w:basedOn w:val="DefaultParagraphFont"/>
    <w:semiHidden/>
    <w:rsid w:val="00707570"/>
    <w:rPr>
      <w:sz w:val="16"/>
    </w:rPr>
  </w:style>
  <w:style w:type="paragraph" w:styleId="CommentText">
    <w:name w:val="annotation text"/>
    <w:basedOn w:val="Normal"/>
    <w:semiHidden/>
    <w:rsid w:val="00707570"/>
    <w:pPr>
      <w:widowControl w:val="0"/>
      <w:jc w:val="both"/>
    </w:pPr>
    <w:rPr>
      <w:sz w:val="20"/>
    </w:rPr>
  </w:style>
  <w:style w:type="paragraph" w:styleId="BodyText2">
    <w:name w:val="Body Text 2"/>
    <w:basedOn w:val="Normal"/>
    <w:rsid w:val="0070757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rPr>
      <w:i/>
    </w:rPr>
  </w:style>
  <w:style w:type="paragraph" w:styleId="BodyTextIndent2">
    <w:name w:val="Body Text Indent 2"/>
    <w:basedOn w:val="Normal"/>
    <w:rsid w:val="0070757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160" w:hanging="2160"/>
      <w:jc w:val="both"/>
    </w:pPr>
  </w:style>
  <w:style w:type="paragraph" w:customStyle="1" w:styleId="Figure">
    <w:name w:val="Figure"/>
    <w:basedOn w:val="Normal"/>
    <w:rsid w:val="00707570"/>
    <w:pPr>
      <w:widowControl w:val="0"/>
      <w:jc w:val="both"/>
    </w:pPr>
  </w:style>
  <w:style w:type="paragraph" w:styleId="BodyTextIndent3">
    <w:name w:val="Body Text Indent 3"/>
    <w:basedOn w:val="Normal"/>
    <w:rsid w:val="007075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jc w:val="both"/>
    </w:pPr>
  </w:style>
  <w:style w:type="paragraph" w:styleId="NormalWeb">
    <w:name w:val="Normal (Web)"/>
    <w:basedOn w:val="Normal"/>
    <w:uiPriority w:val="99"/>
    <w:rsid w:val="00071A4D"/>
    <w:pPr>
      <w:spacing w:before="100" w:beforeAutospacing="1" w:after="100" w:afterAutospacing="1"/>
    </w:pPr>
    <w:rPr>
      <w:rFonts w:ascii="Arial" w:hAnsi="Arial" w:cs="Arial"/>
      <w:color w:val="000000"/>
      <w:sz w:val="20"/>
    </w:rPr>
  </w:style>
  <w:style w:type="paragraph" w:customStyle="1" w:styleId="Heading21">
    <w:name w:val="Heading 21"/>
    <w:basedOn w:val="Normal"/>
    <w:link w:val="heading2Char"/>
    <w:qFormat/>
    <w:rsid w:val="00272321"/>
    <w:pPr>
      <w:numPr>
        <w:ilvl w:val="1"/>
        <w:numId w:val="16"/>
      </w:numPr>
      <w:spacing w:before="240" w:after="60"/>
    </w:pPr>
    <w:rPr>
      <w:rFonts w:eastAsia="Calibri"/>
      <w:szCs w:val="24"/>
    </w:rPr>
  </w:style>
  <w:style w:type="character" w:customStyle="1" w:styleId="heading2Char">
    <w:name w:val="heading 2 Char"/>
    <w:basedOn w:val="DefaultParagraphFont"/>
    <w:link w:val="Heading21"/>
    <w:rsid w:val="00272321"/>
    <w:rPr>
      <w:rFonts w:eastAsia="Calibri"/>
      <w:sz w:val="24"/>
      <w:szCs w:val="24"/>
    </w:rPr>
  </w:style>
  <w:style w:type="paragraph" w:styleId="Caption">
    <w:name w:val="caption"/>
    <w:aliases w:val=" Char"/>
    <w:basedOn w:val="Normal"/>
    <w:next w:val="BodyText"/>
    <w:qFormat/>
    <w:rsid w:val="00127637"/>
    <w:pPr>
      <w:spacing w:after="200"/>
    </w:pPr>
    <w:rPr>
      <w:rFonts w:eastAsia="Calibri"/>
      <w:b/>
      <w:bCs/>
      <w:color w:val="4F81BD"/>
      <w:sz w:val="18"/>
      <w:szCs w:val="18"/>
    </w:rPr>
  </w:style>
  <w:style w:type="paragraph" w:customStyle="1" w:styleId="Style1">
    <w:name w:val="Style1"/>
    <w:basedOn w:val="Normal"/>
    <w:link w:val="Style1Char"/>
    <w:qFormat/>
    <w:rsid w:val="00B03A3C"/>
    <w:pPr>
      <w:spacing w:before="240" w:after="60"/>
    </w:pPr>
    <w:rPr>
      <w:rFonts w:eastAsia="Calibri"/>
      <w:szCs w:val="24"/>
    </w:rPr>
  </w:style>
  <w:style w:type="character" w:customStyle="1" w:styleId="Style1Char">
    <w:name w:val="Style1 Char"/>
    <w:basedOn w:val="DefaultParagraphFont"/>
    <w:link w:val="Style1"/>
    <w:rsid w:val="00B03A3C"/>
    <w:rPr>
      <w:rFonts w:eastAsia="Calibri"/>
      <w:sz w:val="24"/>
      <w:szCs w:val="24"/>
    </w:rPr>
  </w:style>
  <w:style w:type="paragraph" w:customStyle="1" w:styleId="Default">
    <w:name w:val="Default"/>
    <w:rsid w:val="00092BC8"/>
    <w:pPr>
      <w:autoSpaceDE w:val="0"/>
      <w:autoSpaceDN w:val="0"/>
      <w:adjustRightInd w:val="0"/>
      <w:spacing w:before="240" w:after="60"/>
      <w:ind w:left="1440"/>
    </w:pPr>
    <w:rPr>
      <w:rFonts w:eastAsia="Calibri"/>
      <w:color w:val="000000"/>
      <w:sz w:val="24"/>
      <w:szCs w:val="24"/>
    </w:rPr>
  </w:style>
  <w:style w:type="paragraph" w:customStyle="1" w:styleId="Document1">
    <w:name w:val="Document 1"/>
    <w:rsid w:val="00092BC8"/>
    <w:pPr>
      <w:keepNext/>
      <w:keepLines/>
      <w:widowControl w:val="0"/>
      <w:tabs>
        <w:tab w:val="left" w:pos="-720"/>
      </w:tabs>
      <w:suppressAutoHyphens/>
    </w:pPr>
    <w:rPr>
      <w:rFonts w:ascii="Courier New" w:hAnsi="Courier New"/>
      <w:snapToGrid w:val="0"/>
      <w:sz w:val="24"/>
    </w:rPr>
  </w:style>
  <w:style w:type="paragraph" w:customStyle="1" w:styleId="TableText">
    <w:name w:val="Table Text"/>
    <w:basedOn w:val="BodyText"/>
    <w:rsid w:val="00092BC8"/>
    <w:pPr>
      <w:spacing w:before="240"/>
    </w:pPr>
    <w:rPr>
      <w:rFonts w:eastAsia="Calibri"/>
      <w:sz w:val="20"/>
    </w:rPr>
  </w:style>
  <w:style w:type="paragraph" w:styleId="ListParagraph">
    <w:name w:val="List Paragraph"/>
    <w:basedOn w:val="Normal"/>
    <w:uiPriority w:val="34"/>
    <w:qFormat/>
    <w:rsid w:val="00753C2E"/>
    <w:pPr>
      <w:spacing w:before="240" w:after="60"/>
      <w:ind w:left="720"/>
      <w:contextualSpacing/>
    </w:pPr>
    <w:rPr>
      <w:rFonts w:eastAsia="Calibri"/>
      <w:szCs w:val="24"/>
    </w:rPr>
  </w:style>
  <w:style w:type="paragraph" w:styleId="FootnoteText">
    <w:name w:val="footnote text"/>
    <w:basedOn w:val="Normal"/>
    <w:link w:val="FootnoteTextChar"/>
    <w:rsid w:val="00453B52"/>
    <w:pPr>
      <w:ind w:left="720"/>
      <w:jc w:val="both"/>
    </w:pPr>
    <w:rPr>
      <w:rFonts w:ascii="Arial" w:hAnsi="Arial"/>
      <w:sz w:val="20"/>
      <w:lang w:val="en-ZA"/>
    </w:rPr>
  </w:style>
  <w:style w:type="character" w:customStyle="1" w:styleId="FootnoteTextChar">
    <w:name w:val="Footnote Text Char"/>
    <w:basedOn w:val="DefaultParagraphFont"/>
    <w:link w:val="FootnoteText"/>
    <w:rsid w:val="00453B52"/>
    <w:rPr>
      <w:rFonts w:ascii="Arial" w:hAnsi="Arial"/>
      <w:lang w:val="en-ZA"/>
    </w:rPr>
  </w:style>
  <w:style w:type="character" w:styleId="FootnoteReference">
    <w:name w:val="footnote reference"/>
    <w:basedOn w:val="DefaultParagraphFont"/>
    <w:rsid w:val="00453B52"/>
    <w:rPr>
      <w:vertAlign w:val="superscript"/>
    </w:rPr>
  </w:style>
  <w:style w:type="paragraph" w:styleId="z-TopofForm">
    <w:name w:val="HTML Top of Form"/>
    <w:basedOn w:val="Normal"/>
    <w:next w:val="Normal"/>
    <w:link w:val="z-TopofFormChar"/>
    <w:hidden/>
    <w:uiPriority w:val="99"/>
    <w:semiHidden/>
    <w:unhideWhenUsed/>
    <w:rsid w:val="00A607B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607B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607B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607B1"/>
    <w:rPr>
      <w:rFonts w:ascii="Arial" w:hAnsi="Arial" w:cs="Arial"/>
      <w:vanish/>
      <w:sz w:val="16"/>
      <w:szCs w:val="16"/>
    </w:rPr>
  </w:style>
  <w:style w:type="paragraph" w:styleId="BalloonText">
    <w:name w:val="Balloon Text"/>
    <w:basedOn w:val="Normal"/>
    <w:link w:val="BalloonTextChar"/>
    <w:uiPriority w:val="99"/>
    <w:semiHidden/>
    <w:unhideWhenUsed/>
    <w:rsid w:val="00F729C3"/>
    <w:rPr>
      <w:rFonts w:ascii="Tahoma" w:hAnsi="Tahoma" w:cs="Tahoma"/>
      <w:sz w:val="16"/>
      <w:szCs w:val="16"/>
    </w:rPr>
  </w:style>
  <w:style w:type="character" w:customStyle="1" w:styleId="BalloonTextChar">
    <w:name w:val="Balloon Text Char"/>
    <w:basedOn w:val="DefaultParagraphFont"/>
    <w:link w:val="BalloonText"/>
    <w:uiPriority w:val="99"/>
    <w:semiHidden/>
    <w:rsid w:val="00F729C3"/>
    <w:rPr>
      <w:rFonts w:ascii="Tahoma" w:hAnsi="Tahoma" w:cs="Tahoma"/>
      <w:sz w:val="16"/>
      <w:szCs w:val="16"/>
    </w:rPr>
  </w:style>
  <w:style w:type="paragraph" w:styleId="TOCHeading">
    <w:name w:val="TOC Heading"/>
    <w:basedOn w:val="Heading1"/>
    <w:next w:val="Normal"/>
    <w:uiPriority w:val="39"/>
    <w:semiHidden/>
    <w:unhideWhenUsed/>
    <w:qFormat/>
    <w:rsid w:val="001D40A6"/>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kern w:val="0"/>
      <w:sz w:val="28"/>
      <w:szCs w:val="28"/>
      <w:lang w:val="en-US" w:eastAsia="ja-JP"/>
    </w:rPr>
  </w:style>
  <w:style w:type="character" w:customStyle="1" w:styleId="HeaderChar">
    <w:name w:val="Header Char"/>
    <w:basedOn w:val="DefaultParagraphFont"/>
    <w:link w:val="Header"/>
    <w:uiPriority w:val="99"/>
    <w:rsid w:val="007E3A95"/>
    <w:rPr>
      <w:sz w:val="24"/>
    </w:rPr>
  </w:style>
  <w:style w:type="paragraph" w:styleId="DocumentMap">
    <w:name w:val="Document Map"/>
    <w:basedOn w:val="Normal"/>
    <w:link w:val="DocumentMapChar"/>
    <w:uiPriority w:val="99"/>
    <w:semiHidden/>
    <w:unhideWhenUsed/>
    <w:rsid w:val="002640EB"/>
    <w:rPr>
      <w:rFonts w:ascii="Tahoma" w:hAnsi="Tahoma" w:cs="Tahoma"/>
      <w:sz w:val="16"/>
      <w:szCs w:val="16"/>
    </w:rPr>
  </w:style>
  <w:style w:type="character" w:customStyle="1" w:styleId="DocumentMapChar">
    <w:name w:val="Document Map Char"/>
    <w:basedOn w:val="DefaultParagraphFont"/>
    <w:link w:val="DocumentMap"/>
    <w:uiPriority w:val="99"/>
    <w:semiHidden/>
    <w:rsid w:val="002640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570"/>
    <w:rPr>
      <w:sz w:val="24"/>
    </w:rPr>
  </w:style>
  <w:style w:type="paragraph" w:styleId="Heading1">
    <w:name w:val="heading 1"/>
    <w:basedOn w:val="Normal"/>
    <w:next w:val="NormalIndent"/>
    <w:qFormat/>
    <w:rsid w:val="00383DCF"/>
    <w:pPr>
      <w:keepNext/>
      <w:numPr>
        <w:numId w:val="41"/>
      </w:numPr>
      <w:ind w:left="357" w:hanging="357"/>
      <w:outlineLvl w:val="0"/>
    </w:pPr>
    <w:rPr>
      <w:rFonts w:asciiTheme="minorHAnsi" w:hAnsiTheme="minorHAnsi" w:cstheme="minorHAnsi"/>
      <w:b/>
      <w:caps/>
      <w:kern w:val="28"/>
      <w:sz w:val="22"/>
      <w:szCs w:val="22"/>
      <w:lang w:val="en-GB"/>
    </w:rPr>
  </w:style>
  <w:style w:type="paragraph" w:styleId="Heading2">
    <w:name w:val="heading 2"/>
    <w:basedOn w:val="Normal"/>
    <w:qFormat/>
    <w:rsid w:val="00036F68"/>
    <w:pPr>
      <w:keepNext/>
      <w:tabs>
        <w:tab w:val="left" w:pos="170"/>
      </w:tabs>
      <w:outlineLvl w:val="1"/>
    </w:pPr>
    <w:rPr>
      <w:rFonts w:asciiTheme="minorHAnsi" w:hAnsiTheme="minorHAnsi"/>
      <w:b/>
      <w:smallCaps/>
      <w:sz w:val="20"/>
    </w:rPr>
  </w:style>
  <w:style w:type="paragraph" w:styleId="Heading3">
    <w:name w:val="heading 3"/>
    <w:basedOn w:val="Normal"/>
    <w:next w:val="normalind3"/>
    <w:qFormat/>
    <w:rsid w:val="004F23E8"/>
    <w:pPr>
      <w:keepNext/>
      <w:tabs>
        <w:tab w:val="left" w:pos="567"/>
      </w:tabs>
      <w:ind w:firstLine="284"/>
      <w:outlineLvl w:val="2"/>
    </w:pPr>
    <w:rPr>
      <w:rFonts w:asciiTheme="minorHAnsi" w:hAnsiTheme="minorHAnsi"/>
      <w:b/>
      <w:i/>
      <w:sz w:val="20"/>
      <w:lang w:val="en-GB"/>
    </w:rPr>
  </w:style>
  <w:style w:type="paragraph" w:styleId="Heading4">
    <w:name w:val="heading 4"/>
    <w:basedOn w:val="Normal"/>
    <w:next w:val="normalind3"/>
    <w:qFormat/>
    <w:rsid w:val="00707570"/>
    <w:pPr>
      <w:keepNext/>
      <w:ind w:left="720"/>
      <w:jc w:val="both"/>
      <w:outlineLvl w:val="3"/>
    </w:pPr>
  </w:style>
  <w:style w:type="paragraph" w:styleId="Heading5">
    <w:name w:val="heading 5"/>
    <w:basedOn w:val="Normal"/>
    <w:next w:val="Normal"/>
    <w:qFormat/>
    <w:rsid w:val="00707570"/>
    <w:pPr>
      <w:keepNext/>
      <w:ind w:left="720"/>
      <w:jc w:val="center"/>
      <w:outlineLvl w:val="4"/>
    </w:pPr>
    <w:rPr>
      <w:b/>
    </w:rPr>
  </w:style>
  <w:style w:type="paragraph" w:styleId="Heading6">
    <w:name w:val="heading 6"/>
    <w:basedOn w:val="Normal"/>
    <w:next w:val="Normal"/>
    <w:qFormat/>
    <w:rsid w:val="00707570"/>
    <w:pPr>
      <w:keepNext/>
      <w:tabs>
        <w:tab w:val="center" w:pos="4464"/>
      </w:tabs>
      <w:jc w:val="center"/>
      <w:outlineLvl w:val="5"/>
    </w:pPr>
    <w:rPr>
      <w:b/>
      <w:u w:val="single"/>
      <w:lang w:val="en-GB"/>
    </w:rPr>
  </w:style>
  <w:style w:type="paragraph" w:styleId="Heading7">
    <w:name w:val="heading 7"/>
    <w:basedOn w:val="Normal"/>
    <w:next w:val="Normal"/>
    <w:qFormat/>
    <w:rsid w:val="00707570"/>
    <w:pPr>
      <w:keepNext/>
      <w:jc w:val="center"/>
      <w:outlineLvl w:val="6"/>
    </w:pPr>
    <w:rPr>
      <w:b/>
    </w:rPr>
  </w:style>
  <w:style w:type="paragraph" w:styleId="Heading8">
    <w:name w:val="heading 8"/>
    <w:basedOn w:val="Normal"/>
    <w:next w:val="Normal"/>
    <w:qFormat/>
    <w:rsid w:val="00707570"/>
    <w:pPr>
      <w:widowControl w:val="0"/>
      <w:spacing w:before="240" w:after="60"/>
      <w:ind w:left="1440" w:hanging="720"/>
      <w:jc w:val="both"/>
      <w:outlineLvl w:val="7"/>
    </w:pPr>
    <w:rPr>
      <w:i/>
      <w:sz w:val="20"/>
    </w:rPr>
  </w:style>
  <w:style w:type="paragraph" w:styleId="Heading9">
    <w:name w:val="heading 9"/>
    <w:basedOn w:val="Normal"/>
    <w:next w:val="Normal"/>
    <w:qFormat/>
    <w:rsid w:val="00707570"/>
    <w:pPr>
      <w:widowControl w:val="0"/>
      <w:spacing w:before="240" w:after="60"/>
      <w:ind w:left="1440" w:hanging="720"/>
      <w:jc w:val="both"/>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7570"/>
    <w:pPr>
      <w:tabs>
        <w:tab w:val="center" w:pos="4320"/>
        <w:tab w:val="right" w:pos="8640"/>
      </w:tabs>
    </w:pPr>
  </w:style>
  <w:style w:type="paragraph" w:styleId="Footer">
    <w:name w:val="footer"/>
    <w:basedOn w:val="Normal"/>
    <w:rsid w:val="00707570"/>
    <w:pPr>
      <w:tabs>
        <w:tab w:val="center" w:pos="4320"/>
        <w:tab w:val="right" w:pos="8640"/>
      </w:tabs>
    </w:pPr>
  </w:style>
  <w:style w:type="paragraph" w:styleId="BodyText">
    <w:name w:val="Body Text"/>
    <w:basedOn w:val="Normal"/>
    <w:rsid w:val="00707570"/>
  </w:style>
  <w:style w:type="character" w:styleId="Hyperlink">
    <w:name w:val="Hyperlink"/>
    <w:basedOn w:val="DefaultParagraphFont"/>
    <w:uiPriority w:val="99"/>
    <w:rsid w:val="00707570"/>
    <w:rPr>
      <w:color w:val="0000FF"/>
      <w:u w:val="single"/>
    </w:rPr>
  </w:style>
  <w:style w:type="character" w:styleId="FollowedHyperlink">
    <w:name w:val="FollowedHyperlink"/>
    <w:basedOn w:val="DefaultParagraphFont"/>
    <w:rsid w:val="00707570"/>
    <w:rPr>
      <w:color w:val="800080"/>
      <w:u w:val="single"/>
    </w:rPr>
  </w:style>
  <w:style w:type="character" w:styleId="PageNumber">
    <w:name w:val="page number"/>
    <w:basedOn w:val="DefaultParagraphFont"/>
    <w:rsid w:val="00707570"/>
  </w:style>
  <w:style w:type="paragraph" w:styleId="NormalIndent">
    <w:name w:val="Normal Indent"/>
    <w:aliases w:val="lev-1/2 textNormal Indent"/>
    <w:basedOn w:val="Normal"/>
    <w:rsid w:val="00707570"/>
    <w:pPr>
      <w:spacing w:line="276" w:lineRule="auto"/>
      <w:ind w:left="504"/>
    </w:pPr>
  </w:style>
  <w:style w:type="paragraph" w:customStyle="1" w:styleId="Lev-3textnormalind3">
    <w:name w:val="Lev-3 text normal ind 3"/>
    <w:basedOn w:val="NormalIndent"/>
    <w:rsid w:val="00707570"/>
    <w:pPr>
      <w:ind w:left="1224"/>
    </w:pPr>
  </w:style>
  <w:style w:type="paragraph" w:customStyle="1" w:styleId="normalind3">
    <w:name w:val="normal ind 3"/>
    <w:basedOn w:val="NormalIndent"/>
    <w:rsid w:val="00707570"/>
    <w:pPr>
      <w:ind w:left="1224"/>
    </w:pPr>
  </w:style>
  <w:style w:type="paragraph" w:styleId="TOC1">
    <w:name w:val="toc 1"/>
    <w:basedOn w:val="Normal"/>
    <w:next w:val="Normal"/>
    <w:autoRedefine/>
    <w:uiPriority w:val="39"/>
    <w:rsid w:val="00F44BB1"/>
    <w:pPr>
      <w:tabs>
        <w:tab w:val="left" w:pos="990"/>
        <w:tab w:val="right" w:leader="dot" w:pos="9350"/>
      </w:tabs>
      <w:spacing w:before="120" w:after="120"/>
      <w:ind w:left="540"/>
    </w:pPr>
    <w:rPr>
      <w:rFonts w:asciiTheme="minorHAnsi" w:hAnsiTheme="minorHAnsi" w:cstheme="minorHAnsi"/>
      <w:caps/>
      <w:noProof/>
      <w:sz w:val="20"/>
    </w:rPr>
  </w:style>
  <w:style w:type="paragraph" w:styleId="TOC2">
    <w:name w:val="toc 2"/>
    <w:basedOn w:val="Normal"/>
    <w:next w:val="Normal"/>
    <w:autoRedefine/>
    <w:uiPriority w:val="39"/>
    <w:rsid w:val="00060D3F"/>
    <w:pPr>
      <w:tabs>
        <w:tab w:val="left" w:pos="1170"/>
        <w:tab w:val="right" w:leader="dot" w:pos="9350"/>
      </w:tabs>
      <w:ind w:left="540"/>
    </w:pPr>
    <w:rPr>
      <w:smallCaps/>
      <w:noProof/>
      <w:sz w:val="20"/>
    </w:rPr>
  </w:style>
  <w:style w:type="paragraph" w:styleId="TOC3">
    <w:name w:val="toc 3"/>
    <w:basedOn w:val="Normal"/>
    <w:next w:val="Normal"/>
    <w:autoRedefine/>
    <w:uiPriority w:val="39"/>
    <w:rsid w:val="00060D3F"/>
    <w:pPr>
      <w:tabs>
        <w:tab w:val="left" w:pos="1200"/>
        <w:tab w:val="right" w:leader="dot" w:pos="9350"/>
      </w:tabs>
      <w:ind w:left="540"/>
    </w:pPr>
    <w:rPr>
      <w:i/>
      <w:sz w:val="20"/>
    </w:rPr>
  </w:style>
  <w:style w:type="paragraph" w:styleId="TOC4">
    <w:name w:val="toc 4"/>
    <w:basedOn w:val="Normal"/>
    <w:next w:val="Normal"/>
    <w:autoRedefine/>
    <w:uiPriority w:val="39"/>
    <w:rsid w:val="0038471E"/>
    <w:pPr>
      <w:tabs>
        <w:tab w:val="right" w:leader="dot" w:pos="9350"/>
      </w:tabs>
      <w:ind w:left="720"/>
    </w:pPr>
    <w:rPr>
      <w:noProof/>
      <w:sz w:val="18"/>
    </w:rPr>
  </w:style>
  <w:style w:type="paragraph" w:styleId="TOC5">
    <w:name w:val="toc 5"/>
    <w:basedOn w:val="Normal"/>
    <w:next w:val="Normal"/>
    <w:autoRedefine/>
    <w:semiHidden/>
    <w:rsid w:val="00707570"/>
    <w:pPr>
      <w:ind w:left="960"/>
    </w:pPr>
    <w:rPr>
      <w:sz w:val="18"/>
    </w:rPr>
  </w:style>
  <w:style w:type="paragraph" w:styleId="TOC6">
    <w:name w:val="toc 6"/>
    <w:basedOn w:val="Normal"/>
    <w:next w:val="Normal"/>
    <w:autoRedefine/>
    <w:semiHidden/>
    <w:rsid w:val="00707570"/>
    <w:pPr>
      <w:ind w:left="1200"/>
    </w:pPr>
    <w:rPr>
      <w:sz w:val="18"/>
    </w:rPr>
  </w:style>
  <w:style w:type="paragraph" w:styleId="TOC7">
    <w:name w:val="toc 7"/>
    <w:basedOn w:val="Normal"/>
    <w:next w:val="Normal"/>
    <w:autoRedefine/>
    <w:semiHidden/>
    <w:rsid w:val="00707570"/>
    <w:pPr>
      <w:ind w:left="1440"/>
    </w:pPr>
    <w:rPr>
      <w:sz w:val="18"/>
    </w:rPr>
  </w:style>
  <w:style w:type="paragraph" w:styleId="TOC8">
    <w:name w:val="toc 8"/>
    <w:basedOn w:val="Normal"/>
    <w:next w:val="Normal"/>
    <w:autoRedefine/>
    <w:semiHidden/>
    <w:rsid w:val="00707570"/>
    <w:pPr>
      <w:ind w:left="1680"/>
    </w:pPr>
    <w:rPr>
      <w:sz w:val="18"/>
    </w:rPr>
  </w:style>
  <w:style w:type="paragraph" w:styleId="TOC9">
    <w:name w:val="toc 9"/>
    <w:basedOn w:val="Normal"/>
    <w:next w:val="Normal"/>
    <w:autoRedefine/>
    <w:semiHidden/>
    <w:rsid w:val="00707570"/>
    <w:pPr>
      <w:ind w:left="1920"/>
    </w:pPr>
    <w:rPr>
      <w:sz w:val="18"/>
    </w:rPr>
  </w:style>
  <w:style w:type="paragraph" w:customStyle="1" w:styleId="a">
    <w:name w:val="_"/>
    <w:basedOn w:val="Normal"/>
    <w:rsid w:val="00707570"/>
    <w:pPr>
      <w:widowControl w:val="0"/>
      <w:ind w:left="1440" w:hanging="720"/>
    </w:pPr>
    <w:rPr>
      <w:snapToGrid w:val="0"/>
    </w:rPr>
  </w:style>
  <w:style w:type="paragraph" w:styleId="BodyTextIndent">
    <w:name w:val="Body Text Indent"/>
    <w:basedOn w:val="Normal"/>
    <w:rsid w:val="00707570"/>
    <w:pPr>
      <w:ind w:left="504"/>
      <w:jc w:val="both"/>
    </w:pPr>
    <w:rPr>
      <w:lang w:val="en-GB"/>
    </w:rPr>
  </w:style>
  <w:style w:type="character" w:styleId="CommentReference">
    <w:name w:val="annotation reference"/>
    <w:basedOn w:val="DefaultParagraphFont"/>
    <w:semiHidden/>
    <w:rsid w:val="00707570"/>
    <w:rPr>
      <w:sz w:val="16"/>
    </w:rPr>
  </w:style>
  <w:style w:type="paragraph" w:styleId="CommentText">
    <w:name w:val="annotation text"/>
    <w:basedOn w:val="Normal"/>
    <w:semiHidden/>
    <w:rsid w:val="00707570"/>
    <w:pPr>
      <w:widowControl w:val="0"/>
      <w:jc w:val="both"/>
    </w:pPr>
    <w:rPr>
      <w:sz w:val="20"/>
    </w:rPr>
  </w:style>
  <w:style w:type="paragraph" w:styleId="BodyText2">
    <w:name w:val="Body Text 2"/>
    <w:basedOn w:val="Normal"/>
    <w:rsid w:val="0070757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rPr>
      <w:i/>
    </w:rPr>
  </w:style>
  <w:style w:type="paragraph" w:styleId="BodyTextIndent2">
    <w:name w:val="Body Text Indent 2"/>
    <w:basedOn w:val="Normal"/>
    <w:rsid w:val="0070757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2160" w:hanging="2160"/>
      <w:jc w:val="both"/>
    </w:pPr>
  </w:style>
  <w:style w:type="paragraph" w:customStyle="1" w:styleId="Figure">
    <w:name w:val="Figure"/>
    <w:basedOn w:val="Normal"/>
    <w:rsid w:val="00707570"/>
    <w:pPr>
      <w:widowControl w:val="0"/>
      <w:jc w:val="both"/>
    </w:pPr>
  </w:style>
  <w:style w:type="paragraph" w:styleId="BodyTextIndent3">
    <w:name w:val="Body Text Indent 3"/>
    <w:basedOn w:val="Normal"/>
    <w:rsid w:val="007075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jc w:val="both"/>
    </w:pPr>
  </w:style>
  <w:style w:type="paragraph" w:styleId="NormalWeb">
    <w:name w:val="Normal (Web)"/>
    <w:basedOn w:val="Normal"/>
    <w:uiPriority w:val="99"/>
    <w:rsid w:val="00071A4D"/>
    <w:pPr>
      <w:spacing w:before="100" w:beforeAutospacing="1" w:after="100" w:afterAutospacing="1"/>
    </w:pPr>
    <w:rPr>
      <w:rFonts w:ascii="Arial" w:hAnsi="Arial" w:cs="Arial"/>
      <w:color w:val="000000"/>
      <w:sz w:val="20"/>
    </w:rPr>
  </w:style>
  <w:style w:type="paragraph" w:customStyle="1" w:styleId="Heading21">
    <w:name w:val="Heading 21"/>
    <w:basedOn w:val="Normal"/>
    <w:link w:val="heading2Char"/>
    <w:qFormat/>
    <w:rsid w:val="00272321"/>
    <w:pPr>
      <w:numPr>
        <w:ilvl w:val="1"/>
        <w:numId w:val="16"/>
      </w:numPr>
      <w:spacing w:before="240" w:after="60"/>
    </w:pPr>
    <w:rPr>
      <w:rFonts w:eastAsia="Calibri"/>
      <w:szCs w:val="24"/>
    </w:rPr>
  </w:style>
  <w:style w:type="character" w:customStyle="1" w:styleId="heading2Char">
    <w:name w:val="heading 2 Char"/>
    <w:basedOn w:val="DefaultParagraphFont"/>
    <w:link w:val="Heading21"/>
    <w:rsid w:val="00272321"/>
    <w:rPr>
      <w:rFonts w:eastAsia="Calibri"/>
      <w:sz w:val="24"/>
      <w:szCs w:val="24"/>
    </w:rPr>
  </w:style>
  <w:style w:type="paragraph" w:styleId="Caption">
    <w:name w:val="caption"/>
    <w:aliases w:val=" Char"/>
    <w:basedOn w:val="Normal"/>
    <w:next w:val="BodyText"/>
    <w:qFormat/>
    <w:rsid w:val="00127637"/>
    <w:pPr>
      <w:spacing w:after="200"/>
    </w:pPr>
    <w:rPr>
      <w:rFonts w:eastAsia="Calibri"/>
      <w:b/>
      <w:bCs/>
      <w:color w:val="4F81BD"/>
      <w:sz w:val="18"/>
      <w:szCs w:val="18"/>
    </w:rPr>
  </w:style>
  <w:style w:type="paragraph" w:customStyle="1" w:styleId="Style1">
    <w:name w:val="Style1"/>
    <w:basedOn w:val="Normal"/>
    <w:link w:val="Style1Char"/>
    <w:qFormat/>
    <w:rsid w:val="00B03A3C"/>
    <w:pPr>
      <w:spacing w:before="240" w:after="60"/>
    </w:pPr>
    <w:rPr>
      <w:rFonts w:eastAsia="Calibri"/>
      <w:szCs w:val="24"/>
    </w:rPr>
  </w:style>
  <w:style w:type="character" w:customStyle="1" w:styleId="Style1Char">
    <w:name w:val="Style1 Char"/>
    <w:basedOn w:val="DefaultParagraphFont"/>
    <w:link w:val="Style1"/>
    <w:rsid w:val="00B03A3C"/>
    <w:rPr>
      <w:rFonts w:eastAsia="Calibri"/>
      <w:sz w:val="24"/>
      <w:szCs w:val="24"/>
    </w:rPr>
  </w:style>
  <w:style w:type="paragraph" w:customStyle="1" w:styleId="Default">
    <w:name w:val="Default"/>
    <w:rsid w:val="00092BC8"/>
    <w:pPr>
      <w:autoSpaceDE w:val="0"/>
      <w:autoSpaceDN w:val="0"/>
      <w:adjustRightInd w:val="0"/>
      <w:spacing w:before="240" w:after="60"/>
      <w:ind w:left="1440"/>
    </w:pPr>
    <w:rPr>
      <w:rFonts w:eastAsia="Calibri"/>
      <w:color w:val="000000"/>
      <w:sz w:val="24"/>
      <w:szCs w:val="24"/>
    </w:rPr>
  </w:style>
  <w:style w:type="paragraph" w:customStyle="1" w:styleId="Document1">
    <w:name w:val="Document 1"/>
    <w:rsid w:val="00092BC8"/>
    <w:pPr>
      <w:keepNext/>
      <w:keepLines/>
      <w:widowControl w:val="0"/>
      <w:tabs>
        <w:tab w:val="left" w:pos="-720"/>
      </w:tabs>
      <w:suppressAutoHyphens/>
    </w:pPr>
    <w:rPr>
      <w:rFonts w:ascii="Courier New" w:hAnsi="Courier New"/>
      <w:snapToGrid w:val="0"/>
      <w:sz w:val="24"/>
    </w:rPr>
  </w:style>
  <w:style w:type="paragraph" w:customStyle="1" w:styleId="TableText">
    <w:name w:val="Table Text"/>
    <w:basedOn w:val="BodyText"/>
    <w:rsid w:val="00092BC8"/>
    <w:pPr>
      <w:spacing w:before="240"/>
    </w:pPr>
    <w:rPr>
      <w:rFonts w:eastAsia="Calibri"/>
      <w:sz w:val="20"/>
    </w:rPr>
  </w:style>
  <w:style w:type="paragraph" w:styleId="ListParagraph">
    <w:name w:val="List Paragraph"/>
    <w:basedOn w:val="Normal"/>
    <w:uiPriority w:val="34"/>
    <w:qFormat/>
    <w:rsid w:val="00753C2E"/>
    <w:pPr>
      <w:spacing w:before="240" w:after="60"/>
      <w:ind w:left="720"/>
      <w:contextualSpacing/>
    </w:pPr>
    <w:rPr>
      <w:rFonts w:eastAsia="Calibri"/>
      <w:szCs w:val="24"/>
    </w:rPr>
  </w:style>
  <w:style w:type="paragraph" w:styleId="FootnoteText">
    <w:name w:val="footnote text"/>
    <w:basedOn w:val="Normal"/>
    <w:link w:val="FootnoteTextChar"/>
    <w:rsid w:val="00453B52"/>
    <w:pPr>
      <w:ind w:left="720"/>
      <w:jc w:val="both"/>
    </w:pPr>
    <w:rPr>
      <w:rFonts w:ascii="Arial" w:hAnsi="Arial"/>
      <w:sz w:val="20"/>
      <w:lang w:val="en-ZA"/>
    </w:rPr>
  </w:style>
  <w:style w:type="character" w:customStyle="1" w:styleId="FootnoteTextChar">
    <w:name w:val="Footnote Text Char"/>
    <w:basedOn w:val="DefaultParagraphFont"/>
    <w:link w:val="FootnoteText"/>
    <w:rsid w:val="00453B52"/>
    <w:rPr>
      <w:rFonts w:ascii="Arial" w:hAnsi="Arial"/>
      <w:lang w:val="en-ZA"/>
    </w:rPr>
  </w:style>
  <w:style w:type="character" w:styleId="FootnoteReference">
    <w:name w:val="footnote reference"/>
    <w:basedOn w:val="DefaultParagraphFont"/>
    <w:rsid w:val="00453B52"/>
    <w:rPr>
      <w:vertAlign w:val="superscript"/>
    </w:rPr>
  </w:style>
  <w:style w:type="paragraph" w:styleId="z-TopofForm">
    <w:name w:val="HTML Top of Form"/>
    <w:basedOn w:val="Normal"/>
    <w:next w:val="Normal"/>
    <w:link w:val="z-TopofFormChar"/>
    <w:hidden/>
    <w:uiPriority w:val="99"/>
    <w:semiHidden/>
    <w:unhideWhenUsed/>
    <w:rsid w:val="00A607B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607B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607B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607B1"/>
    <w:rPr>
      <w:rFonts w:ascii="Arial" w:hAnsi="Arial" w:cs="Arial"/>
      <w:vanish/>
      <w:sz w:val="16"/>
      <w:szCs w:val="16"/>
    </w:rPr>
  </w:style>
  <w:style w:type="paragraph" w:styleId="BalloonText">
    <w:name w:val="Balloon Text"/>
    <w:basedOn w:val="Normal"/>
    <w:link w:val="BalloonTextChar"/>
    <w:uiPriority w:val="99"/>
    <w:semiHidden/>
    <w:unhideWhenUsed/>
    <w:rsid w:val="00F729C3"/>
    <w:rPr>
      <w:rFonts w:ascii="Tahoma" w:hAnsi="Tahoma" w:cs="Tahoma"/>
      <w:sz w:val="16"/>
      <w:szCs w:val="16"/>
    </w:rPr>
  </w:style>
  <w:style w:type="character" w:customStyle="1" w:styleId="BalloonTextChar">
    <w:name w:val="Balloon Text Char"/>
    <w:basedOn w:val="DefaultParagraphFont"/>
    <w:link w:val="BalloonText"/>
    <w:uiPriority w:val="99"/>
    <w:semiHidden/>
    <w:rsid w:val="00F729C3"/>
    <w:rPr>
      <w:rFonts w:ascii="Tahoma" w:hAnsi="Tahoma" w:cs="Tahoma"/>
      <w:sz w:val="16"/>
      <w:szCs w:val="16"/>
    </w:rPr>
  </w:style>
  <w:style w:type="paragraph" w:styleId="TOCHeading">
    <w:name w:val="TOC Heading"/>
    <w:basedOn w:val="Heading1"/>
    <w:next w:val="Normal"/>
    <w:uiPriority w:val="39"/>
    <w:semiHidden/>
    <w:unhideWhenUsed/>
    <w:qFormat/>
    <w:rsid w:val="001D40A6"/>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kern w:val="0"/>
      <w:sz w:val="28"/>
      <w:szCs w:val="28"/>
      <w:lang w:val="en-US" w:eastAsia="ja-JP"/>
    </w:rPr>
  </w:style>
  <w:style w:type="character" w:customStyle="1" w:styleId="HeaderChar">
    <w:name w:val="Header Char"/>
    <w:basedOn w:val="DefaultParagraphFont"/>
    <w:link w:val="Header"/>
    <w:uiPriority w:val="99"/>
    <w:rsid w:val="007E3A95"/>
    <w:rPr>
      <w:sz w:val="24"/>
    </w:rPr>
  </w:style>
  <w:style w:type="paragraph" w:styleId="DocumentMap">
    <w:name w:val="Document Map"/>
    <w:basedOn w:val="Normal"/>
    <w:link w:val="DocumentMapChar"/>
    <w:uiPriority w:val="99"/>
    <w:semiHidden/>
    <w:unhideWhenUsed/>
    <w:rsid w:val="002640EB"/>
    <w:rPr>
      <w:rFonts w:ascii="Tahoma" w:hAnsi="Tahoma" w:cs="Tahoma"/>
      <w:sz w:val="16"/>
      <w:szCs w:val="16"/>
    </w:rPr>
  </w:style>
  <w:style w:type="character" w:customStyle="1" w:styleId="DocumentMapChar">
    <w:name w:val="Document Map Char"/>
    <w:basedOn w:val="DefaultParagraphFont"/>
    <w:link w:val="DocumentMap"/>
    <w:uiPriority w:val="99"/>
    <w:semiHidden/>
    <w:rsid w:val="002640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552888">
      <w:bodyDiv w:val="1"/>
      <w:marLeft w:val="0"/>
      <w:marRight w:val="0"/>
      <w:marTop w:val="0"/>
      <w:marBottom w:val="0"/>
      <w:divBdr>
        <w:top w:val="none" w:sz="0" w:space="0" w:color="auto"/>
        <w:left w:val="none" w:sz="0" w:space="0" w:color="auto"/>
        <w:bottom w:val="none" w:sz="0" w:space="0" w:color="auto"/>
        <w:right w:val="none" w:sz="0" w:space="0" w:color="auto"/>
      </w:divBdr>
      <w:divsChild>
        <w:div w:id="87120035">
          <w:marLeft w:val="1166"/>
          <w:marRight w:val="0"/>
          <w:marTop w:val="120"/>
          <w:marBottom w:val="120"/>
          <w:divBdr>
            <w:top w:val="none" w:sz="0" w:space="0" w:color="auto"/>
            <w:left w:val="none" w:sz="0" w:space="0" w:color="auto"/>
            <w:bottom w:val="none" w:sz="0" w:space="0" w:color="auto"/>
            <w:right w:val="none" w:sz="0" w:space="0" w:color="auto"/>
          </w:divBdr>
        </w:div>
        <w:div w:id="202640336">
          <w:marLeft w:val="547"/>
          <w:marRight w:val="0"/>
          <w:marTop w:val="120"/>
          <w:marBottom w:val="120"/>
          <w:divBdr>
            <w:top w:val="none" w:sz="0" w:space="0" w:color="auto"/>
            <w:left w:val="none" w:sz="0" w:space="0" w:color="auto"/>
            <w:bottom w:val="none" w:sz="0" w:space="0" w:color="auto"/>
            <w:right w:val="none" w:sz="0" w:space="0" w:color="auto"/>
          </w:divBdr>
        </w:div>
        <w:div w:id="328096950">
          <w:marLeft w:val="547"/>
          <w:marRight w:val="0"/>
          <w:marTop w:val="120"/>
          <w:marBottom w:val="120"/>
          <w:divBdr>
            <w:top w:val="none" w:sz="0" w:space="0" w:color="auto"/>
            <w:left w:val="none" w:sz="0" w:space="0" w:color="auto"/>
            <w:bottom w:val="none" w:sz="0" w:space="0" w:color="auto"/>
            <w:right w:val="none" w:sz="0" w:space="0" w:color="auto"/>
          </w:divBdr>
        </w:div>
        <w:div w:id="333269598">
          <w:marLeft w:val="547"/>
          <w:marRight w:val="0"/>
          <w:marTop w:val="120"/>
          <w:marBottom w:val="0"/>
          <w:divBdr>
            <w:top w:val="none" w:sz="0" w:space="0" w:color="auto"/>
            <w:left w:val="none" w:sz="0" w:space="0" w:color="auto"/>
            <w:bottom w:val="none" w:sz="0" w:space="0" w:color="auto"/>
            <w:right w:val="none" w:sz="0" w:space="0" w:color="auto"/>
          </w:divBdr>
        </w:div>
        <w:div w:id="383871050">
          <w:marLeft w:val="1166"/>
          <w:marRight w:val="0"/>
          <w:marTop w:val="120"/>
          <w:marBottom w:val="0"/>
          <w:divBdr>
            <w:top w:val="none" w:sz="0" w:space="0" w:color="auto"/>
            <w:left w:val="none" w:sz="0" w:space="0" w:color="auto"/>
            <w:bottom w:val="none" w:sz="0" w:space="0" w:color="auto"/>
            <w:right w:val="none" w:sz="0" w:space="0" w:color="auto"/>
          </w:divBdr>
        </w:div>
        <w:div w:id="756634199">
          <w:marLeft w:val="1166"/>
          <w:marRight w:val="0"/>
          <w:marTop w:val="120"/>
          <w:marBottom w:val="120"/>
          <w:divBdr>
            <w:top w:val="none" w:sz="0" w:space="0" w:color="auto"/>
            <w:left w:val="none" w:sz="0" w:space="0" w:color="auto"/>
            <w:bottom w:val="none" w:sz="0" w:space="0" w:color="auto"/>
            <w:right w:val="none" w:sz="0" w:space="0" w:color="auto"/>
          </w:divBdr>
        </w:div>
        <w:div w:id="1299609772">
          <w:marLeft w:val="547"/>
          <w:marRight w:val="0"/>
          <w:marTop w:val="120"/>
          <w:marBottom w:val="120"/>
          <w:divBdr>
            <w:top w:val="none" w:sz="0" w:space="0" w:color="auto"/>
            <w:left w:val="none" w:sz="0" w:space="0" w:color="auto"/>
            <w:bottom w:val="none" w:sz="0" w:space="0" w:color="auto"/>
            <w:right w:val="none" w:sz="0" w:space="0" w:color="auto"/>
          </w:divBdr>
        </w:div>
        <w:div w:id="1403063026">
          <w:marLeft w:val="547"/>
          <w:marRight w:val="0"/>
          <w:marTop w:val="120"/>
          <w:marBottom w:val="120"/>
          <w:divBdr>
            <w:top w:val="none" w:sz="0" w:space="0" w:color="auto"/>
            <w:left w:val="none" w:sz="0" w:space="0" w:color="auto"/>
            <w:bottom w:val="none" w:sz="0" w:space="0" w:color="auto"/>
            <w:right w:val="none" w:sz="0" w:space="0" w:color="auto"/>
          </w:divBdr>
        </w:div>
        <w:div w:id="1745957393">
          <w:marLeft w:val="1166"/>
          <w:marRight w:val="0"/>
          <w:marTop w:val="120"/>
          <w:marBottom w:val="120"/>
          <w:divBdr>
            <w:top w:val="none" w:sz="0" w:space="0" w:color="auto"/>
            <w:left w:val="none" w:sz="0" w:space="0" w:color="auto"/>
            <w:bottom w:val="none" w:sz="0" w:space="0" w:color="auto"/>
            <w:right w:val="none" w:sz="0" w:space="0" w:color="auto"/>
          </w:divBdr>
        </w:div>
        <w:div w:id="2133404566">
          <w:marLeft w:val="547"/>
          <w:marRight w:val="0"/>
          <w:marTop w:val="120"/>
          <w:marBottom w:val="120"/>
          <w:divBdr>
            <w:top w:val="none" w:sz="0" w:space="0" w:color="auto"/>
            <w:left w:val="none" w:sz="0" w:space="0" w:color="auto"/>
            <w:bottom w:val="none" w:sz="0" w:space="0" w:color="auto"/>
            <w:right w:val="none" w:sz="0" w:space="0" w:color="auto"/>
          </w:divBdr>
        </w:div>
        <w:div w:id="2145586668">
          <w:marLeft w:val="1166"/>
          <w:marRight w:val="0"/>
          <w:marTop w:val="120"/>
          <w:marBottom w:val="120"/>
          <w:divBdr>
            <w:top w:val="none" w:sz="0" w:space="0" w:color="auto"/>
            <w:left w:val="none" w:sz="0" w:space="0" w:color="auto"/>
            <w:bottom w:val="none" w:sz="0" w:space="0" w:color="auto"/>
            <w:right w:val="none" w:sz="0" w:space="0" w:color="auto"/>
          </w:divBdr>
        </w:div>
      </w:divsChild>
    </w:div>
    <w:div w:id="1270427130">
      <w:bodyDiv w:val="1"/>
      <w:marLeft w:val="0"/>
      <w:marRight w:val="0"/>
      <w:marTop w:val="0"/>
      <w:marBottom w:val="0"/>
      <w:divBdr>
        <w:top w:val="none" w:sz="0" w:space="0" w:color="auto"/>
        <w:left w:val="none" w:sz="0" w:space="0" w:color="auto"/>
        <w:bottom w:val="none" w:sz="0" w:space="0" w:color="auto"/>
        <w:right w:val="none" w:sz="0" w:space="0" w:color="auto"/>
      </w:divBdr>
      <w:divsChild>
        <w:div w:id="43218313">
          <w:marLeft w:val="1166"/>
          <w:marRight w:val="0"/>
          <w:marTop w:val="120"/>
          <w:marBottom w:val="0"/>
          <w:divBdr>
            <w:top w:val="none" w:sz="0" w:space="0" w:color="auto"/>
            <w:left w:val="none" w:sz="0" w:space="0" w:color="auto"/>
            <w:bottom w:val="none" w:sz="0" w:space="0" w:color="auto"/>
            <w:right w:val="none" w:sz="0" w:space="0" w:color="auto"/>
          </w:divBdr>
        </w:div>
        <w:div w:id="102464227">
          <w:marLeft w:val="547"/>
          <w:marRight w:val="0"/>
          <w:marTop w:val="120"/>
          <w:marBottom w:val="120"/>
          <w:divBdr>
            <w:top w:val="none" w:sz="0" w:space="0" w:color="auto"/>
            <w:left w:val="none" w:sz="0" w:space="0" w:color="auto"/>
            <w:bottom w:val="none" w:sz="0" w:space="0" w:color="auto"/>
            <w:right w:val="none" w:sz="0" w:space="0" w:color="auto"/>
          </w:divBdr>
        </w:div>
        <w:div w:id="139003394">
          <w:marLeft w:val="1166"/>
          <w:marRight w:val="0"/>
          <w:marTop w:val="120"/>
          <w:marBottom w:val="0"/>
          <w:divBdr>
            <w:top w:val="none" w:sz="0" w:space="0" w:color="auto"/>
            <w:left w:val="none" w:sz="0" w:space="0" w:color="auto"/>
            <w:bottom w:val="none" w:sz="0" w:space="0" w:color="auto"/>
            <w:right w:val="none" w:sz="0" w:space="0" w:color="auto"/>
          </w:divBdr>
        </w:div>
        <w:div w:id="254870316">
          <w:marLeft w:val="1166"/>
          <w:marRight w:val="0"/>
          <w:marTop w:val="120"/>
          <w:marBottom w:val="120"/>
          <w:divBdr>
            <w:top w:val="none" w:sz="0" w:space="0" w:color="auto"/>
            <w:left w:val="none" w:sz="0" w:space="0" w:color="auto"/>
            <w:bottom w:val="none" w:sz="0" w:space="0" w:color="auto"/>
            <w:right w:val="none" w:sz="0" w:space="0" w:color="auto"/>
          </w:divBdr>
        </w:div>
        <w:div w:id="269119988">
          <w:marLeft w:val="547"/>
          <w:marRight w:val="0"/>
          <w:marTop w:val="120"/>
          <w:marBottom w:val="0"/>
          <w:divBdr>
            <w:top w:val="none" w:sz="0" w:space="0" w:color="auto"/>
            <w:left w:val="none" w:sz="0" w:space="0" w:color="auto"/>
            <w:bottom w:val="none" w:sz="0" w:space="0" w:color="auto"/>
            <w:right w:val="none" w:sz="0" w:space="0" w:color="auto"/>
          </w:divBdr>
        </w:div>
        <w:div w:id="309406259">
          <w:marLeft w:val="547"/>
          <w:marRight w:val="0"/>
          <w:marTop w:val="120"/>
          <w:marBottom w:val="0"/>
          <w:divBdr>
            <w:top w:val="none" w:sz="0" w:space="0" w:color="auto"/>
            <w:left w:val="none" w:sz="0" w:space="0" w:color="auto"/>
            <w:bottom w:val="none" w:sz="0" w:space="0" w:color="auto"/>
            <w:right w:val="none" w:sz="0" w:space="0" w:color="auto"/>
          </w:divBdr>
        </w:div>
        <w:div w:id="480080574">
          <w:marLeft w:val="1166"/>
          <w:marRight w:val="0"/>
          <w:marTop w:val="120"/>
          <w:marBottom w:val="120"/>
          <w:divBdr>
            <w:top w:val="none" w:sz="0" w:space="0" w:color="auto"/>
            <w:left w:val="none" w:sz="0" w:space="0" w:color="auto"/>
            <w:bottom w:val="none" w:sz="0" w:space="0" w:color="auto"/>
            <w:right w:val="none" w:sz="0" w:space="0" w:color="auto"/>
          </w:divBdr>
        </w:div>
        <w:div w:id="875578528">
          <w:marLeft w:val="547"/>
          <w:marRight w:val="0"/>
          <w:marTop w:val="120"/>
          <w:marBottom w:val="120"/>
          <w:divBdr>
            <w:top w:val="none" w:sz="0" w:space="0" w:color="auto"/>
            <w:left w:val="none" w:sz="0" w:space="0" w:color="auto"/>
            <w:bottom w:val="none" w:sz="0" w:space="0" w:color="auto"/>
            <w:right w:val="none" w:sz="0" w:space="0" w:color="auto"/>
          </w:divBdr>
        </w:div>
        <w:div w:id="908151208">
          <w:marLeft w:val="547"/>
          <w:marRight w:val="0"/>
          <w:marTop w:val="120"/>
          <w:marBottom w:val="120"/>
          <w:divBdr>
            <w:top w:val="none" w:sz="0" w:space="0" w:color="auto"/>
            <w:left w:val="none" w:sz="0" w:space="0" w:color="auto"/>
            <w:bottom w:val="none" w:sz="0" w:space="0" w:color="auto"/>
            <w:right w:val="none" w:sz="0" w:space="0" w:color="auto"/>
          </w:divBdr>
        </w:div>
        <w:div w:id="1275093014">
          <w:marLeft w:val="1166"/>
          <w:marRight w:val="0"/>
          <w:marTop w:val="120"/>
          <w:marBottom w:val="120"/>
          <w:divBdr>
            <w:top w:val="none" w:sz="0" w:space="0" w:color="auto"/>
            <w:left w:val="none" w:sz="0" w:space="0" w:color="auto"/>
            <w:bottom w:val="none" w:sz="0" w:space="0" w:color="auto"/>
            <w:right w:val="none" w:sz="0" w:space="0" w:color="auto"/>
          </w:divBdr>
        </w:div>
        <w:div w:id="1280603251">
          <w:marLeft w:val="547"/>
          <w:marRight w:val="0"/>
          <w:marTop w:val="120"/>
          <w:marBottom w:val="120"/>
          <w:divBdr>
            <w:top w:val="none" w:sz="0" w:space="0" w:color="auto"/>
            <w:left w:val="none" w:sz="0" w:space="0" w:color="auto"/>
            <w:bottom w:val="none" w:sz="0" w:space="0" w:color="auto"/>
            <w:right w:val="none" w:sz="0" w:space="0" w:color="auto"/>
          </w:divBdr>
        </w:div>
        <w:div w:id="1391032862">
          <w:marLeft w:val="1166"/>
          <w:marRight w:val="0"/>
          <w:marTop w:val="120"/>
          <w:marBottom w:val="0"/>
          <w:divBdr>
            <w:top w:val="none" w:sz="0" w:space="0" w:color="auto"/>
            <w:left w:val="none" w:sz="0" w:space="0" w:color="auto"/>
            <w:bottom w:val="none" w:sz="0" w:space="0" w:color="auto"/>
            <w:right w:val="none" w:sz="0" w:space="0" w:color="auto"/>
          </w:divBdr>
        </w:div>
        <w:div w:id="1508835698">
          <w:marLeft w:val="1166"/>
          <w:marRight w:val="0"/>
          <w:marTop w:val="120"/>
          <w:marBottom w:val="120"/>
          <w:divBdr>
            <w:top w:val="none" w:sz="0" w:space="0" w:color="auto"/>
            <w:left w:val="none" w:sz="0" w:space="0" w:color="auto"/>
            <w:bottom w:val="none" w:sz="0" w:space="0" w:color="auto"/>
            <w:right w:val="none" w:sz="0" w:space="0" w:color="auto"/>
          </w:divBdr>
        </w:div>
        <w:div w:id="1930383193">
          <w:marLeft w:val="547"/>
          <w:marRight w:val="0"/>
          <w:marTop w:val="120"/>
          <w:marBottom w:val="120"/>
          <w:divBdr>
            <w:top w:val="none" w:sz="0" w:space="0" w:color="auto"/>
            <w:left w:val="none" w:sz="0" w:space="0" w:color="auto"/>
            <w:bottom w:val="none" w:sz="0" w:space="0" w:color="auto"/>
            <w:right w:val="none" w:sz="0" w:space="0" w:color="auto"/>
          </w:divBdr>
        </w:div>
        <w:div w:id="1937980752">
          <w:marLeft w:val="1166"/>
          <w:marRight w:val="0"/>
          <w:marTop w:val="120"/>
          <w:marBottom w:val="120"/>
          <w:divBdr>
            <w:top w:val="none" w:sz="0" w:space="0" w:color="auto"/>
            <w:left w:val="none" w:sz="0" w:space="0" w:color="auto"/>
            <w:bottom w:val="none" w:sz="0" w:space="0" w:color="auto"/>
            <w:right w:val="none" w:sz="0" w:space="0" w:color="auto"/>
          </w:divBdr>
        </w:div>
        <w:div w:id="1938904260">
          <w:marLeft w:val="116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tters%20&amp;%20Faxe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9C064-BF35-4B84-B63A-39EED183B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Letter.dot</Template>
  <TotalTime>0</TotalTime>
  <Pages>1</Pages>
  <Words>3281</Words>
  <Characters>18704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A &amp; R Plan</vt:lpstr>
    </vt:vector>
  </TitlesOfParts>
  <Company>NATCL</Company>
  <LinksUpToDate>false</LinksUpToDate>
  <CharactersWithSpaces>21942</CharactersWithSpaces>
  <SharedDoc>false</SharedDoc>
  <HLinks>
    <vt:vector size="342" baseType="variant">
      <vt:variant>
        <vt:i4>4522000</vt:i4>
      </vt:variant>
      <vt:variant>
        <vt:i4>336</vt:i4>
      </vt:variant>
      <vt:variant>
        <vt:i4>0</vt:i4>
      </vt:variant>
      <vt:variant>
        <vt:i4>5</vt:i4>
      </vt:variant>
      <vt:variant>
        <vt:lpwstr>http://www.cumtn.com/</vt:lpwstr>
      </vt:variant>
      <vt:variant>
        <vt:lpwstr/>
      </vt:variant>
      <vt:variant>
        <vt:i4>7143496</vt:i4>
      </vt:variant>
      <vt:variant>
        <vt:i4>333</vt:i4>
      </vt:variant>
      <vt:variant>
        <vt:i4>0</vt:i4>
      </vt:variant>
      <vt:variant>
        <vt:i4>5</vt:i4>
      </vt:variant>
      <vt:variant>
        <vt:lpwstr>mailto:info@cumtn.com</vt:lpwstr>
      </vt:variant>
      <vt:variant>
        <vt:lpwstr/>
      </vt:variant>
      <vt:variant>
        <vt:i4>1441845</vt:i4>
      </vt:variant>
      <vt:variant>
        <vt:i4>326</vt:i4>
      </vt:variant>
      <vt:variant>
        <vt:i4>0</vt:i4>
      </vt:variant>
      <vt:variant>
        <vt:i4>5</vt:i4>
      </vt:variant>
      <vt:variant>
        <vt:lpwstr/>
      </vt:variant>
      <vt:variant>
        <vt:lpwstr>_Toc190853132</vt:lpwstr>
      </vt:variant>
      <vt:variant>
        <vt:i4>1441845</vt:i4>
      </vt:variant>
      <vt:variant>
        <vt:i4>320</vt:i4>
      </vt:variant>
      <vt:variant>
        <vt:i4>0</vt:i4>
      </vt:variant>
      <vt:variant>
        <vt:i4>5</vt:i4>
      </vt:variant>
      <vt:variant>
        <vt:lpwstr/>
      </vt:variant>
      <vt:variant>
        <vt:lpwstr>_Toc190853131</vt:lpwstr>
      </vt:variant>
      <vt:variant>
        <vt:i4>1441845</vt:i4>
      </vt:variant>
      <vt:variant>
        <vt:i4>314</vt:i4>
      </vt:variant>
      <vt:variant>
        <vt:i4>0</vt:i4>
      </vt:variant>
      <vt:variant>
        <vt:i4>5</vt:i4>
      </vt:variant>
      <vt:variant>
        <vt:lpwstr/>
      </vt:variant>
      <vt:variant>
        <vt:lpwstr>_Toc190853130</vt:lpwstr>
      </vt:variant>
      <vt:variant>
        <vt:i4>1507381</vt:i4>
      </vt:variant>
      <vt:variant>
        <vt:i4>308</vt:i4>
      </vt:variant>
      <vt:variant>
        <vt:i4>0</vt:i4>
      </vt:variant>
      <vt:variant>
        <vt:i4>5</vt:i4>
      </vt:variant>
      <vt:variant>
        <vt:lpwstr/>
      </vt:variant>
      <vt:variant>
        <vt:lpwstr>_Toc190853129</vt:lpwstr>
      </vt:variant>
      <vt:variant>
        <vt:i4>1507381</vt:i4>
      </vt:variant>
      <vt:variant>
        <vt:i4>302</vt:i4>
      </vt:variant>
      <vt:variant>
        <vt:i4>0</vt:i4>
      </vt:variant>
      <vt:variant>
        <vt:i4>5</vt:i4>
      </vt:variant>
      <vt:variant>
        <vt:lpwstr/>
      </vt:variant>
      <vt:variant>
        <vt:lpwstr>_Toc190853128</vt:lpwstr>
      </vt:variant>
      <vt:variant>
        <vt:i4>1507381</vt:i4>
      </vt:variant>
      <vt:variant>
        <vt:i4>296</vt:i4>
      </vt:variant>
      <vt:variant>
        <vt:i4>0</vt:i4>
      </vt:variant>
      <vt:variant>
        <vt:i4>5</vt:i4>
      </vt:variant>
      <vt:variant>
        <vt:lpwstr/>
      </vt:variant>
      <vt:variant>
        <vt:lpwstr>_Toc190853127</vt:lpwstr>
      </vt:variant>
      <vt:variant>
        <vt:i4>1507381</vt:i4>
      </vt:variant>
      <vt:variant>
        <vt:i4>290</vt:i4>
      </vt:variant>
      <vt:variant>
        <vt:i4>0</vt:i4>
      </vt:variant>
      <vt:variant>
        <vt:i4>5</vt:i4>
      </vt:variant>
      <vt:variant>
        <vt:lpwstr/>
      </vt:variant>
      <vt:variant>
        <vt:lpwstr>_Toc190853126</vt:lpwstr>
      </vt:variant>
      <vt:variant>
        <vt:i4>1507381</vt:i4>
      </vt:variant>
      <vt:variant>
        <vt:i4>284</vt:i4>
      </vt:variant>
      <vt:variant>
        <vt:i4>0</vt:i4>
      </vt:variant>
      <vt:variant>
        <vt:i4>5</vt:i4>
      </vt:variant>
      <vt:variant>
        <vt:lpwstr/>
      </vt:variant>
      <vt:variant>
        <vt:lpwstr>_Toc190853125</vt:lpwstr>
      </vt:variant>
      <vt:variant>
        <vt:i4>1507381</vt:i4>
      </vt:variant>
      <vt:variant>
        <vt:i4>278</vt:i4>
      </vt:variant>
      <vt:variant>
        <vt:i4>0</vt:i4>
      </vt:variant>
      <vt:variant>
        <vt:i4>5</vt:i4>
      </vt:variant>
      <vt:variant>
        <vt:lpwstr/>
      </vt:variant>
      <vt:variant>
        <vt:lpwstr>_Toc190853124</vt:lpwstr>
      </vt:variant>
      <vt:variant>
        <vt:i4>1507381</vt:i4>
      </vt:variant>
      <vt:variant>
        <vt:i4>272</vt:i4>
      </vt:variant>
      <vt:variant>
        <vt:i4>0</vt:i4>
      </vt:variant>
      <vt:variant>
        <vt:i4>5</vt:i4>
      </vt:variant>
      <vt:variant>
        <vt:lpwstr/>
      </vt:variant>
      <vt:variant>
        <vt:lpwstr>_Toc190853123</vt:lpwstr>
      </vt:variant>
      <vt:variant>
        <vt:i4>1507381</vt:i4>
      </vt:variant>
      <vt:variant>
        <vt:i4>266</vt:i4>
      </vt:variant>
      <vt:variant>
        <vt:i4>0</vt:i4>
      </vt:variant>
      <vt:variant>
        <vt:i4>5</vt:i4>
      </vt:variant>
      <vt:variant>
        <vt:lpwstr/>
      </vt:variant>
      <vt:variant>
        <vt:lpwstr>_Toc190853122</vt:lpwstr>
      </vt:variant>
      <vt:variant>
        <vt:i4>1507381</vt:i4>
      </vt:variant>
      <vt:variant>
        <vt:i4>260</vt:i4>
      </vt:variant>
      <vt:variant>
        <vt:i4>0</vt:i4>
      </vt:variant>
      <vt:variant>
        <vt:i4>5</vt:i4>
      </vt:variant>
      <vt:variant>
        <vt:lpwstr/>
      </vt:variant>
      <vt:variant>
        <vt:lpwstr>_Toc190853121</vt:lpwstr>
      </vt:variant>
      <vt:variant>
        <vt:i4>1507381</vt:i4>
      </vt:variant>
      <vt:variant>
        <vt:i4>254</vt:i4>
      </vt:variant>
      <vt:variant>
        <vt:i4>0</vt:i4>
      </vt:variant>
      <vt:variant>
        <vt:i4>5</vt:i4>
      </vt:variant>
      <vt:variant>
        <vt:lpwstr/>
      </vt:variant>
      <vt:variant>
        <vt:lpwstr>_Toc190853120</vt:lpwstr>
      </vt:variant>
      <vt:variant>
        <vt:i4>1310773</vt:i4>
      </vt:variant>
      <vt:variant>
        <vt:i4>248</vt:i4>
      </vt:variant>
      <vt:variant>
        <vt:i4>0</vt:i4>
      </vt:variant>
      <vt:variant>
        <vt:i4>5</vt:i4>
      </vt:variant>
      <vt:variant>
        <vt:lpwstr/>
      </vt:variant>
      <vt:variant>
        <vt:lpwstr>_Toc190853119</vt:lpwstr>
      </vt:variant>
      <vt:variant>
        <vt:i4>1310773</vt:i4>
      </vt:variant>
      <vt:variant>
        <vt:i4>242</vt:i4>
      </vt:variant>
      <vt:variant>
        <vt:i4>0</vt:i4>
      </vt:variant>
      <vt:variant>
        <vt:i4>5</vt:i4>
      </vt:variant>
      <vt:variant>
        <vt:lpwstr/>
      </vt:variant>
      <vt:variant>
        <vt:lpwstr>_Toc190853118</vt:lpwstr>
      </vt:variant>
      <vt:variant>
        <vt:i4>1310773</vt:i4>
      </vt:variant>
      <vt:variant>
        <vt:i4>236</vt:i4>
      </vt:variant>
      <vt:variant>
        <vt:i4>0</vt:i4>
      </vt:variant>
      <vt:variant>
        <vt:i4>5</vt:i4>
      </vt:variant>
      <vt:variant>
        <vt:lpwstr/>
      </vt:variant>
      <vt:variant>
        <vt:lpwstr>_Toc190853117</vt:lpwstr>
      </vt:variant>
      <vt:variant>
        <vt:i4>1310773</vt:i4>
      </vt:variant>
      <vt:variant>
        <vt:i4>230</vt:i4>
      </vt:variant>
      <vt:variant>
        <vt:i4>0</vt:i4>
      </vt:variant>
      <vt:variant>
        <vt:i4>5</vt:i4>
      </vt:variant>
      <vt:variant>
        <vt:lpwstr/>
      </vt:variant>
      <vt:variant>
        <vt:lpwstr>_Toc190853116</vt:lpwstr>
      </vt:variant>
      <vt:variant>
        <vt:i4>1310773</vt:i4>
      </vt:variant>
      <vt:variant>
        <vt:i4>224</vt:i4>
      </vt:variant>
      <vt:variant>
        <vt:i4>0</vt:i4>
      </vt:variant>
      <vt:variant>
        <vt:i4>5</vt:i4>
      </vt:variant>
      <vt:variant>
        <vt:lpwstr/>
      </vt:variant>
      <vt:variant>
        <vt:lpwstr>_Toc190853115</vt:lpwstr>
      </vt:variant>
      <vt:variant>
        <vt:i4>1310773</vt:i4>
      </vt:variant>
      <vt:variant>
        <vt:i4>218</vt:i4>
      </vt:variant>
      <vt:variant>
        <vt:i4>0</vt:i4>
      </vt:variant>
      <vt:variant>
        <vt:i4>5</vt:i4>
      </vt:variant>
      <vt:variant>
        <vt:lpwstr/>
      </vt:variant>
      <vt:variant>
        <vt:lpwstr>_Toc190853114</vt:lpwstr>
      </vt:variant>
      <vt:variant>
        <vt:i4>1310773</vt:i4>
      </vt:variant>
      <vt:variant>
        <vt:i4>212</vt:i4>
      </vt:variant>
      <vt:variant>
        <vt:i4>0</vt:i4>
      </vt:variant>
      <vt:variant>
        <vt:i4>5</vt:i4>
      </vt:variant>
      <vt:variant>
        <vt:lpwstr/>
      </vt:variant>
      <vt:variant>
        <vt:lpwstr>_Toc190853113</vt:lpwstr>
      </vt:variant>
      <vt:variant>
        <vt:i4>1310773</vt:i4>
      </vt:variant>
      <vt:variant>
        <vt:i4>206</vt:i4>
      </vt:variant>
      <vt:variant>
        <vt:i4>0</vt:i4>
      </vt:variant>
      <vt:variant>
        <vt:i4>5</vt:i4>
      </vt:variant>
      <vt:variant>
        <vt:lpwstr/>
      </vt:variant>
      <vt:variant>
        <vt:lpwstr>_Toc190853112</vt:lpwstr>
      </vt:variant>
      <vt:variant>
        <vt:i4>1310773</vt:i4>
      </vt:variant>
      <vt:variant>
        <vt:i4>200</vt:i4>
      </vt:variant>
      <vt:variant>
        <vt:i4>0</vt:i4>
      </vt:variant>
      <vt:variant>
        <vt:i4>5</vt:i4>
      </vt:variant>
      <vt:variant>
        <vt:lpwstr/>
      </vt:variant>
      <vt:variant>
        <vt:lpwstr>_Toc190853111</vt:lpwstr>
      </vt:variant>
      <vt:variant>
        <vt:i4>1310773</vt:i4>
      </vt:variant>
      <vt:variant>
        <vt:i4>194</vt:i4>
      </vt:variant>
      <vt:variant>
        <vt:i4>0</vt:i4>
      </vt:variant>
      <vt:variant>
        <vt:i4>5</vt:i4>
      </vt:variant>
      <vt:variant>
        <vt:lpwstr/>
      </vt:variant>
      <vt:variant>
        <vt:lpwstr>_Toc190853110</vt:lpwstr>
      </vt:variant>
      <vt:variant>
        <vt:i4>1376309</vt:i4>
      </vt:variant>
      <vt:variant>
        <vt:i4>188</vt:i4>
      </vt:variant>
      <vt:variant>
        <vt:i4>0</vt:i4>
      </vt:variant>
      <vt:variant>
        <vt:i4>5</vt:i4>
      </vt:variant>
      <vt:variant>
        <vt:lpwstr/>
      </vt:variant>
      <vt:variant>
        <vt:lpwstr>_Toc190853109</vt:lpwstr>
      </vt:variant>
      <vt:variant>
        <vt:i4>1376309</vt:i4>
      </vt:variant>
      <vt:variant>
        <vt:i4>182</vt:i4>
      </vt:variant>
      <vt:variant>
        <vt:i4>0</vt:i4>
      </vt:variant>
      <vt:variant>
        <vt:i4>5</vt:i4>
      </vt:variant>
      <vt:variant>
        <vt:lpwstr/>
      </vt:variant>
      <vt:variant>
        <vt:lpwstr>_Toc190853108</vt:lpwstr>
      </vt:variant>
      <vt:variant>
        <vt:i4>1376309</vt:i4>
      </vt:variant>
      <vt:variant>
        <vt:i4>176</vt:i4>
      </vt:variant>
      <vt:variant>
        <vt:i4>0</vt:i4>
      </vt:variant>
      <vt:variant>
        <vt:i4>5</vt:i4>
      </vt:variant>
      <vt:variant>
        <vt:lpwstr/>
      </vt:variant>
      <vt:variant>
        <vt:lpwstr>_Toc190853107</vt:lpwstr>
      </vt:variant>
      <vt:variant>
        <vt:i4>1376309</vt:i4>
      </vt:variant>
      <vt:variant>
        <vt:i4>170</vt:i4>
      </vt:variant>
      <vt:variant>
        <vt:i4>0</vt:i4>
      </vt:variant>
      <vt:variant>
        <vt:i4>5</vt:i4>
      </vt:variant>
      <vt:variant>
        <vt:lpwstr/>
      </vt:variant>
      <vt:variant>
        <vt:lpwstr>_Toc190853106</vt:lpwstr>
      </vt:variant>
      <vt:variant>
        <vt:i4>1376309</vt:i4>
      </vt:variant>
      <vt:variant>
        <vt:i4>164</vt:i4>
      </vt:variant>
      <vt:variant>
        <vt:i4>0</vt:i4>
      </vt:variant>
      <vt:variant>
        <vt:i4>5</vt:i4>
      </vt:variant>
      <vt:variant>
        <vt:lpwstr/>
      </vt:variant>
      <vt:variant>
        <vt:lpwstr>_Toc190853105</vt:lpwstr>
      </vt:variant>
      <vt:variant>
        <vt:i4>1376309</vt:i4>
      </vt:variant>
      <vt:variant>
        <vt:i4>158</vt:i4>
      </vt:variant>
      <vt:variant>
        <vt:i4>0</vt:i4>
      </vt:variant>
      <vt:variant>
        <vt:i4>5</vt:i4>
      </vt:variant>
      <vt:variant>
        <vt:lpwstr/>
      </vt:variant>
      <vt:variant>
        <vt:lpwstr>_Toc190853104</vt:lpwstr>
      </vt:variant>
      <vt:variant>
        <vt:i4>1376309</vt:i4>
      </vt:variant>
      <vt:variant>
        <vt:i4>152</vt:i4>
      </vt:variant>
      <vt:variant>
        <vt:i4>0</vt:i4>
      </vt:variant>
      <vt:variant>
        <vt:i4>5</vt:i4>
      </vt:variant>
      <vt:variant>
        <vt:lpwstr/>
      </vt:variant>
      <vt:variant>
        <vt:lpwstr>_Toc190853103</vt:lpwstr>
      </vt:variant>
      <vt:variant>
        <vt:i4>1376309</vt:i4>
      </vt:variant>
      <vt:variant>
        <vt:i4>146</vt:i4>
      </vt:variant>
      <vt:variant>
        <vt:i4>0</vt:i4>
      </vt:variant>
      <vt:variant>
        <vt:i4>5</vt:i4>
      </vt:variant>
      <vt:variant>
        <vt:lpwstr/>
      </vt:variant>
      <vt:variant>
        <vt:lpwstr>_Toc190853102</vt:lpwstr>
      </vt:variant>
      <vt:variant>
        <vt:i4>1376309</vt:i4>
      </vt:variant>
      <vt:variant>
        <vt:i4>140</vt:i4>
      </vt:variant>
      <vt:variant>
        <vt:i4>0</vt:i4>
      </vt:variant>
      <vt:variant>
        <vt:i4>5</vt:i4>
      </vt:variant>
      <vt:variant>
        <vt:lpwstr/>
      </vt:variant>
      <vt:variant>
        <vt:lpwstr>_Toc190853101</vt:lpwstr>
      </vt:variant>
      <vt:variant>
        <vt:i4>1376309</vt:i4>
      </vt:variant>
      <vt:variant>
        <vt:i4>134</vt:i4>
      </vt:variant>
      <vt:variant>
        <vt:i4>0</vt:i4>
      </vt:variant>
      <vt:variant>
        <vt:i4>5</vt:i4>
      </vt:variant>
      <vt:variant>
        <vt:lpwstr/>
      </vt:variant>
      <vt:variant>
        <vt:lpwstr>_Toc190853100</vt:lpwstr>
      </vt:variant>
      <vt:variant>
        <vt:i4>1835060</vt:i4>
      </vt:variant>
      <vt:variant>
        <vt:i4>128</vt:i4>
      </vt:variant>
      <vt:variant>
        <vt:i4>0</vt:i4>
      </vt:variant>
      <vt:variant>
        <vt:i4>5</vt:i4>
      </vt:variant>
      <vt:variant>
        <vt:lpwstr/>
      </vt:variant>
      <vt:variant>
        <vt:lpwstr>_Toc190853099</vt:lpwstr>
      </vt:variant>
      <vt:variant>
        <vt:i4>1835060</vt:i4>
      </vt:variant>
      <vt:variant>
        <vt:i4>122</vt:i4>
      </vt:variant>
      <vt:variant>
        <vt:i4>0</vt:i4>
      </vt:variant>
      <vt:variant>
        <vt:i4>5</vt:i4>
      </vt:variant>
      <vt:variant>
        <vt:lpwstr/>
      </vt:variant>
      <vt:variant>
        <vt:lpwstr>_Toc190853098</vt:lpwstr>
      </vt:variant>
      <vt:variant>
        <vt:i4>1835060</vt:i4>
      </vt:variant>
      <vt:variant>
        <vt:i4>116</vt:i4>
      </vt:variant>
      <vt:variant>
        <vt:i4>0</vt:i4>
      </vt:variant>
      <vt:variant>
        <vt:i4>5</vt:i4>
      </vt:variant>
      <vt:variant>
        <vt:lpwstr/>
      </vt:variant>
      <vt:variant>
        <vt:lpwstr>_Toc190853097</vt:lpwstr>
      </vt:variant>
      <vt:variant>
        <vt:i4>1835060</vt:i4>
      </vt:variant>
      <vt:variant>
        <vt:i4>110</vt:i4>
      </vt:variant>
      <vt:variant>
        <vt:i4>0</vt:i4>
      </vt:variant>
      <vt:variant>
        <vt:i4>5</vt:i4>
      </vt:variant>
      <vt:variant>
        <vt:lpwstr/>
      </vt:variant>
      <vt:variant>
        <vt:lpwstr>_Toc190853096</vt:lpwstr>
      </vt:variant>
      <vt:variant>
        <vt:i4>1835060</vt:i4>
      </vt:variant>
      <vt:variant>
        <vt:i4>104</vt:i4>
      </vt:variant>
      <vt:variant>
        <vt:i4>0</vt:i4>
      </vt:variant>
      <vt:variant>
        <vt:i4>5</vt:i4>
      </vt:variant>
      <vt:variant>
        <vt:lpwstr/>
      </vt:variant>
      <vt:variant>
        <vt:lpwstr>_Toc190853095</vt:lpwstr>
      </vt:variant>
      <vt:variant>
        <vt:i4>1835060</vt:i4>
      </vt:variant>
      <vt:variant>
        <vt:i4>98</vt:i4>
      </vt:variant>
      <vt:variant>
        <vt:i4>0</vt:i4>
      </vt:variant>
      <vt:variant>
        <vt:i4>5</vt:i4>
      </vt:variant>
      <vt:variant>
        <vt:lpwstr/>
      </vt:variant>
      <vt:variant>
        <vt:lpwstr>_Toc190853094</vt:lpwstr>
      </vt:variant>
      <vt:variant>
        <vt:i4>1835060</vt:i4>
      </vt:variant>
      <vt:variant>
        <vt:i4>92</vt:i4>
      </vt:variant>
      <vt:variant>
        <vt:i4>0</vt:i4>
      </vt:variant>
      <vt:variant>
        <vt:i4>5</vt:i4>
      </vt:variant>
      <vt:variant>
        <vt:lpwstr/>
      </vt:variant>
      <vt:variant>
        <vt:lpwstr>_Toc190853093</vt:lpwstr>
      </vt:variant>
      <vt:variant>
        <vt:i4>1835060</vt:i4>
      </vt:variant>
      <vt:variant>
        <vt:i4>86</vt:i4>
      </vt:variant>
      <vt:variant>
        <vt:i4>0</vt:i4>
      </vt:variant>
      <vt:variant>
        <vt:i4>5</vt:i4>
      </vt:variant>
      <vt:variant>
        <vt:lpwstr/>
      </vt:variant>
      <vt:variant>
        <vt:lpwstr>_Toc190853092</vt:lpwstr>
      </vt:variant>
      <vt:variant>
        <vt:i4>1835060</vt:i4>
      </vt:variant>
      <vt:variant>
        <vt:i4>80</vt:i4>
      </vt:variant>
      <vt:variant>
        <vt:i4>0</vt:i4>
      </vt:variant>
      <vt:variant>
        <vt:i4>5</vt:i4>
      </vt:variant>
      <vt:variant>
        <vt:lpwstr/>
      </vt:variant>
      <vt:variant>
        <vt:lpwstr>_Toc190853091</vt:lpwstr>
      </vt:variant>
      <vt:variant>
        <vt:i4>1835060</vt:i4>
      </vt:variant>
      <vt:variant>
        <vt:i4>74</vt:i4>
      </vt:variant>
      <vt:variant>
        <vt:i4>0</vt:i4>
      </vt:variant>
      <vt:variant>
        <vt:i4>5</vt:i4>
      </vt:variant>
      <vt:variant>
        <vt:lpwstr/>
      </vt:variant>
      <vt:variant>
        <vt:lpwstr>_Toc190853090</vt:lpwstr>
      </vt:variant>
      <vt:variant>
        <vt:i4>1900596</vt:i4>
      </vt:variant>
      <vt:variant>
        <vt:i4>68</vt:i4>
      </vt:variant>
      <vt:variant>
        <vt:i4>0</vt:i4>
      </vt:variant>
      <vt:variant>
        <vt:i4>5</vt:i4>
      </vt:variant>
      <vt:variant>
        <vt:lpwstr/>
      </vt:variant>
      <vt:variant>
        <vt:lpwstr>_Toc190853089</vt:lpwstr>
      </vt:variant>
      <vt:variant>
        <vt:i4>1900596</vt:i4>
      </vt:variant>
      <vt:variant>
        <vt:i4>62</vt:i4>
      </vt:variant>
      <vt:variant>
        <vt:i4>0</vt:i4>
      </vt:variant>
      <vt:variant>
        <vt:i4>5</vt:i4>
      </vt:variant>
      <vt:variant>
        <vt:lpwstr/>
      </vt:variant>
      <vt:variant>
        <vt:lpwstr>_Toc190853088</vt:lpwstr>
      </vt:variant>
      <vt:variant>
        <vt:i4>1900596</vt:i4>
      </vt:variant>
      <vt:variant>
        <vt:i4>56</vt:i4>
      </vt:variant>
      <vt:variant>
        <vt:i4>0</vt:i4>
      </vt:variant>
      <vt:variant>
        <vt:i4>5</vt:i4>
      </vt:variant>
      <vt:variant>
        <vt:lpwstr/>
      </vt:variant>
      <vt:variant>
        <vt:lpwstr>_Toc190853087</vt:lpwstr>
      </vt:variant>
      <vt:variant>
        <vt:i4>1900596</vt:i4>
      </vt:variant>
      <vt:variant>
        <vt:i4>50</vt:i4>
      </vt:variant>
      <vt:variant>
        <vt:i4>0</vt:i4>
      </vt:variant>
      <vt:variant>
        <vt:i4>5</vt:i4>
      </vt:variant>
      <vt:variant>
        <vt:lpwstr/>
      </vt:variant>
      <vt:variant>
        <vt:lpwstr>_Toc190853086</vt:lpwstr>
      </vt:variant>
      <vt:variant>
        <vt:i4>1900596</vt:i4>
      </vt:variant>
      <vt:variant>
        <vt:i4>44</vt:i4>
      </vt:variant>
      <vt:variant>
        <vt:i4>0</vt:i4>
      </vt:variant>
      <vt:variant>
        <vt:i4>5</vt:i4>
      </vt:variant>
      <vt:variant>
        <vt:lpwstr/>
      </vt:variant>
      <vt:variant>
        <vt:lpwstr>_Toc190853085</vt:lpwstr>
      </vt:variant>
      <vt:variant>
        <vt:i4>1900596</vt:i4>
      </vt:variant>
      <vt:variant>
        <vt:i4>38</vt:i4>
      </vt:variant>
      <vt:variant>
        <vt:i4>0</vt:i4>
      </vt:variant>
      <vt:variant>
        <vt:i4>5</vt:i4>
      </vt:variant>
      <vt:variant>
        <vt:lpwstr/>
      </vt:variant>
      <vt:variant>
        <vt:lpwstr>_Toc190853084</vt:lpwstr>
      </vt:variant>
      <vt:variant>
        <vt:i4>1900596</vt:i4>
      </vt:variant>
      <vt:variant>
        <vt:i4>32</vt:i4>
      </vt:variant>
      <vt:variant>
        <vt:i4>0</vt:i4>
      </vt:variant>
      <vt:variant>
        <vt:i4>5</vt:i4>
      </vt:variant>
      <vt:variant>
        <vt:lpwstr/>
      </vt:variant>
      <vt:variant>
        <vt:lpwstr>_Toc190853083</vt:lpwstr>
      </vt:variant>
      <vt:variant>
        <vt:i4>1900596</vt:i4>
      </vt:variant>
      <vt:variant>
        <vt:i4>26</vt:i4>
      </vt:variant>
      <vt:variant>
        <vt:i4>0</vt:i4>
      </vt:variant>
      <vt:variant>
        <vt:i4>5</vt:i4>
      </vt:variant>
      <vt:variant>
        <vt:lpwstr/>
      </vt:variant>
      <vt:variant>
        <vt:lpwstr>_Toc190853082</vt:lpwstr>
      </vt:variant>
      <vt:variant>
        <vt:i4>1900596</vt:i4>
      </vt:variant>
      <vt:variant>
        <vt:i4>20</vt:i4>
      </vt:variant>
      <vt:variant>
        <vt:i4>0</vt:i4>
      </vt:variant>
      <vt:variant>
        <vt:i4>5</vt:i4>
      </vt:variant>
      <vt:variant>
        <vt:lpwstr/>
      </vt:variant>
      <vt:variant>
        <vt:lpwstr>_Toc190853081</vt:lpwstr>
      </vt:variant>
      <vt:variant>
        <vt:i4>1900596</vt:i4>
      </vt:variant>
      <vt:variant>
        <vt:i4>14</vt:i4>
      </vt:variant>
      <vt:variant>
        <vt:i4>0</vt:i4>
      </vt:variant>
      <vt:variant>
        <vt:i4>5</vt:i4>
      </vt:variant>
      <vt:variant>
        <vt:lpwstr/>
      </vt:variant>
      <vt:variant>
        <vt:lpwstr>_Toc190853080</vt:lpwstr>
      </vt:variant>
      <vt:variant>
        <vt:i4>1179700</vt:i4>
      </vt:variant>
      <vt:variant>
        <vt:i4>8</vt:i4>
      </vt:variant>
      <vt:variant>
        <vt:i4>0</vt:i4>
      </vt:variant>
      <vt:variant>
        <vt:i4>5</vt:i4>
      </vt:variant>
      <vt:variant>
        <vt:lpwstr/>
      </vt:variant>
      <vt:variant>
        <vt:lpwstr>_Toc190853079</vt:lpwstr>
      </vt:variant>
      <vt:variant>
        <vt:i4>1179700</vt:i4>
      </vt:variant>
      <vt:variant>
        <vt:i4>2</vt:i4>
      </vt:variant>
      <vt:variant>
        <vt:i4>0</vt:i4>
      </vt:variant>
      <vt:variant>
        <vt:i4>5</vt:i4>
      </vt:variant>
      <vt:variant>
        <vt:lpwstr/>
      </vt:variant>
      <vt:variant>
        <vt:lpwstr>_Toc190853078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&amp; R Plan</dc:title>
  <dc:creator>JPC</dc:creator>
  <cp:lastModifiedBy>Waters, Tyler S CSNR:EX</cp:lastModifiedBy>
  <cp:revision>1</cp:revision>
  <cp:lastPrinted>2011-11-16T19:37:00Z</cp:lastPrinted>
  <dcterms:created xsi:type="dcterms:W3CDTF">2012-09-11T20:20:00Z</dcterms:created>
  <dcterms:modified xsi:type="dcterms:W3CDTF">2012-09-11T20:20:00Z</dcterms:modified>
</cp:coreProperties>
</file>