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6998" w:rsidRPr="009429A0" w:rsidRDefault="001A75EF" w:rsidP="007A7F76">
      <w:pPr>
        <w:pStyle w:val="NoSpacing"/>
        <w:rPr>
          <w:rFonts w:cstheme="majorHAnsi"/>
        </w:rPr>
      </w:pPr>
      <w:r>
        <w:rPr>
          <w:rFonts w:cstheme="majorHAnsi"/>
          <w:noProof/>
          <w:lang w:val="en-CA" w:eastAsia="en-CA" w:bidi="ar-SA"/>
        </w:rPr>
        <w:drawing>
          <wp:inline distT="0" distB="0" distL="0" distR="0">
            <wp:extent cx="1971675" cy="760242"/>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CID_H_cmyk_pos.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73717" cy="761029"/>
                    </a:xfrm>
                    <a:prstGeom prst="rect">
                      <a:avLst/>
                    </a:prstGeom>
                  </pic:spPr>
                </pic:pic>
              </a:graphicData>
            </a:graphic>
          </wp:inline>
        </w:drawing>
      </w:r>
      <w:bookmarkStart w:id="0" w:name="_GoBack"/>
      <w:bookmarkEnd w:id="0"/>
    </w:p>
    <w:p w:rsidR="000B6998" w:rsidRPr="00EE1AA2" w:rsidRDefault="000B6998" w:rsidP="00280235"/>
    <w:p w:rsidR="002D7030" w:rsidRPr="009429A0" w:rsidRDefault="002D7030" w:rsidP="007A7F76">
      <w:pPr>
        <w:pStyle w:val="Normal2"/>
        <w:rPr>
          <w:rFonts w:cstheme="majorHAnsi"/>
          <w:sz w:val="22"/>
        </w:rPr>
      </w:pPr>
    </w:p>
    <w:p w:rsidR="00547B89" w:rsidRPr="00280235" w:rsidRDefault="00547B89" w:rsidP="00280235">
      <w:pPr>
        <w:pStyle w:val="Subtitle"/>
        <w:jc w:val="center"/>
        <w:rPr>
          <w:b/>
          <w:smallCaps/>
        </w:rPr>
      </w:pPr>
      <w:r w:rsidRPr="00280235">
        <w:rPr>
          <w:b/>
          <w:smallCaps/>
          <w:sz w:val="48"/>
          <w:szCs w:val="48"/>
        </w:rPr>
        <w:t>COORDINATED</w:t>
      </w:r>
      <w:r w:rsidRPr="00280235">
        <w:rPr>
          <w:b/>
          <w:smallCaps/>
        </w:rPr>
        <w:t xml:space="preserve"> </w:t>
      </w:r>
      <w:r w:rsidRPr="001116D9">
        <w:rPr>
          <w:b/>
          <w:smallCaps/>
          <w:sz w:val="48"/>
          <w:szCs w:val="48"/>
        </w:rPr>
        <w:t>AUTHORIZATION PROCESS</w:t>
      </w:r>
    </w:p>
    <w:p w:rsidR="00A11F4F" w:rsidRPr="00011219" w:rsidRDefault="00A11F4F" w:rsidP="00280235">
      <w:pPr>
        <w:jc w:val="center"/>
        <w:rPr>
          <w:sz w:val="20"/>
          <w:szCs w:val="20"/>
        </w:rPr>
      </w:pPr>
    </w:p>
    <w:p w:rsidR="00547B89" w:rsidRPr="00280235" w:rsidRDefault="00A11F4F">
      <w:pPr>
        <w:pStyle w:val="Subtitle"/>
        <w:jc w:val="center"/>
        <w:rPr>
          <w:rFonts w:cstheme="majorHAnsi"/>
          <w:b/>
          <w:sz w:val="44"/>
          <w:szCs w:val="44"/>
        </w:rPr>
      </w:pPr>
      <w:r w:rsidRPr="00280235">
        <w:rPr>
          <w:rFonts w:cstheme="majorHAnsi"/>
          <w:b/>
          <w:sz w:val="44"/>
          <w:szCs w:val="44"/>
        </w:rPr>
        <w:t>TERMS OF REFERENCE</w:t>
      </w:r>
    </w:p>
    <w:p w:rsidR="00A11F4F" w:rsidRPr="00280235" w:rsidRDefault="00A11F4F" w:rsidP="00280235">
      <w:pPr>
        <w:jc w:val="center"/>
        <w:rPr>
          <w:b/>
          <w:sz w:val="20"/>
          <w:szCs w:val="20"/>
        </w:rPr>
      </w:pPr>
    </w:p>
    <w:p w:rsidR="00547B89" w:rsidRPr="00280235" w:rsidRDefault="00547B89">
      <w:pPr>
        <w:pStyle w:val="Subtitle"/>
        <w:jc w:val="center"/>
        <w:rPr>
          <w:rFonts w:cstheme="majorHAnsi"/>
          <w:b/>
          <w:sz w:val="44"/>
          <w:szCs w:val="44"/>
        </w:rPr>
      </w:pPr>
      <w:r w:rsidRPr="00280235">
        <w:rPr>
          <w:rFonts w:cstheme="majorHAnsi"/>
          <w:b/>
          <w:szCs w:val="32"/>
        </w:rPr>
        <w:t>FOR</w:t>
      </w:r>
      <w:r w:rsidR="00A11F4F" w:rsidRPr="00280235">
        <w:rPr>
          <w:rFonts w:cstheme="majorHAnsi"/>
          <w:b/>
          <w:szCs w:val="32"/>
        </w:rPr>
        <w:t xml:space="preserve"> THE</w:t>
      </w:r>
    </w:p>
    <w:p w:rsidR="00A11F4F" w:rsidRPr="00280235" w:rsidRDefault="00A11F4F" w:rsidP="00280235">
      <w:pPr>
        <w:jc w:val="center"/>
        <w:rPr>
          <w:b/>
          <w:sz w:val="20"/>
          <w:szCs w:val="20"/>
        </w:rPr>
      </w:pPr>
    </w:p>
    <w:p w:rsidR="00547B89" w:rsidRPr="00280235" w:rsidRDefault="00A11F4F">
      <w:pPr>
        <w:pStyle w:val="Subtitle"/>
        <w:jc w:val="center"/>
        <w:rPr>
          <w:rFonts w:cstheme="majorHAnsi"/>
          <w:b/>
          <w:sz w:val="44"/>
          <w:szCs w:val="44"/>
        </w:rPr>
      </w:pPr>
      <w:r w:rsidRPr="00280235">
        <w:rPr>
          <w:rFonts w:cstheme="majorHAnsi"/>
          <w:b/>
          <w:sz w:val="44"/>
          <w:szCs w:val="44"/>
        </w:rPr>
        <w:t xml:space="preserve">____________________ </w:t>
      </w:r>
      <w:r w:rsidR="00547B89" w:rsidRPr="00280235">
        <w:rPr>
          <w:rFonts w:cstheme="majorHAnsi"/>
          <w:b/>
          <w:sz w:val="44"/>
          <w:szCs w:val="44"/>
        </w:rPr>
        <w:t>MINE DEVELOPMENT REVIEW COMMITTEE</w:t>
      </w:r>
    </w:p>
    <w:p w:rsidR="00547B89" w:rsidRDefault="00547B89" w:rsidP="00280235">
      <w:pPr>
        <w:jc w:val="center"/>
      </w:pPr>
    </w:p>
    <w:p w:rsidR="006945D0" w:rsidRPr="00A11F4F" w:rsidRDefault="006945D0" w:rsidP="00280235">
      <w:pPr>
        <w:jc w:val="center"/>
      </w:pPr>
    </w:p>
    <w:p w:rsidR="009429A0" w:rsidRDefault="00A11F4F" w:rsidP="00787076">
      <w:pPr>
        <w:pStyle w:val="Subtitle"/>
        <w:jc w:val="center"/>
        <w:rPr>
          <w:szCs w:val="32"/>
        </w:rPr>
      </w:pPr>
      <w:bookmarkStart w:id="1" w:name="_Toc308866547"/>
      <w:bookmarkStart w:id="2" w:name="_Toc308867639"/>
      <w:r w:rsidRPr="00FE785B">
        <w:rPr>
          <w:szCs w:val="32"/>
        </w:rPr>
        <w:t>WITH RESPECT TO THE</w:t>
      </w:r>
    </w:p>
    <w:p w:rsidR="006945D0" w:rsidRPr="006945D0" w:rsidRDefault="006945D0" w:rsidP="00787076"/>
    <w:p w:rsidR="00B66588" w:rsidRDefault="00B66588" w:rsidP="00787076">
      <w:pPr>
        <w:pStyle w:val="Subtitle"/>
        <w:jc w:val="center"/>
        <w:rPr>
          <w:b/>
          <w:sz w:val="44"/>
          <w:szCs w:val="44"/>
        </w:rPr>
      </w:pPr>
    </w:p>
    <w:p w:rsidR="00A11F4F" w:rsidRPr="00787076" w:rsidRDefault="00A11F4F" w:rsidP="00787076">
      <w:pPr>
        <w:pStyle w:val="Subtitle"/>
        <w:jc w:val="center"/>
        <w:rPr>
          <w:b/>
          <w:sz w:val="44"/>
          <w:szCs w:val="44"/>
        </w:rPr>
      </w:pPr>
      <w:r w:rsidRPr="00787076">
        <w:rPr>
          <w:b/>
          <w:sz w:val="44"/>
          <w:szCs w:val="44"/>
        </w:rPr>
        <w:t>____________________________MINE PROJECT</w:t>
      </w:r>
    </w:p>
    <w:bookmarkEnd w:id="1"/>
    <w:bookmarkEnd w:id="2"/>
    <w:p w:rsidR="00547B89" w:rsidRPr="00536A0B" w:rsidRDefault="00547B89">
      <w:pPr>
        <w:jc w:val="center"/>
        <w:rPr>
          <w:rFonts w:cstheme="majorHAnsi"/>
          <w:b/>
          <w:sz w:val="32"/>
          <w:szCs w:val="32"/>
        </w:rPr>
      </w:pPr>
    </w:p>
    <w:p w:rsidR="009429A0" w:rsidRDefault="00A11F4F" w:rsidP="00787076">
      <w:pPr>
        <w:pStyle w:val="Subtitle"/>
        <w:jc w:val="center"/>
        <w:rPr>
          <w:b/>
          <w:szCs w:val="32"/>
        </w:rPr>
      </w:pPr>
      <w:r w:rsidRPr="00787076">
        <w:rPr>
          <w:b/>
          <w:szCs w:val="32"/>
        </w:rPr>
        <w:t>DATE</w:t>
      </w:r>
    </w:p>
    <w:p w:rsidR="009F69B8" w:rsidRPr="001116D9" w:rsidRDefault="009F69B8" w:rsidP="001116D9">
      <w:pPr>
        <w:jc w:val="center"/>
        <w:rPr>
          <w:b/>
        </w:rPr>
      </w:pPr>
      <w:r w:rsidRPr="001116D9">
        <w:rPr>
          <w:b/>
        </w:rPr>
        <w:lastRenderedPageBreak/>
        <w:t xml:space="preserve">DRAFT – MARCH </w:t>
      </w:r>
      <w:r w:rsidR="00DF58ED">
        <w:rPr>
          <w:b/>
        </w:rPr>
        <w:t>5</w:t>
      </w:r>
      <w:r w:rsidRPr="001116D9">
        <w:rPr>
          <w:b/>
        </w:rPr>
        <w:t>, 2012</w:t>
      </w:r>
    </w:p>
    <w:p w:rsidR="00A11F4F" w:rsidRDefault="00A11F4F" w:rsidP="00547B89">
      <w:pPr>
        <w:jc w:val="center"/>
        <w:rPr>
          <w:rFonts w:cstheme="majorHAnsi"/>
          <w:b/>
          <w:sz w:val="32"/>
          <w:szCs w:val="32"/>
        </w:rPr>
      </w:pPr>
    </w:p>
    <w:p w:rsidR="006945D0" w:rsidRPr="00787076" w:rsidRDefault="006945D0" w:rsidP="006945D0">
      <w:pPr>
        <w:rPr>
          <w:rFonts w:asciiTheme="majorHAnsi" w:hAnsiTheme="majorHAnsi" w:cstheme="majorHAnsi"/>
          <w:i/>
          <w:color w:val="1F497D" w:themeColor="text2"/>
        </w:rPr>
      </w:pPr>
      <w:r w:rsidRPr="00787076">
        <w:rPr>
          <w:rFonts w:asciiTheme="majorHAnsi" w:hAnsiTheme="majorHAnsi" w:cstheme="majorHAnsi"/>
          <w:i/>
          <w:color w:val="1F497D" w:themeColor="text2"/>
        </w:rPr>
        <w:t>The following annotated table of contents is suggested as a template for pro</w:t>
      </w:r>
      <w:r>
        <w:rPr>
          <w:rFonts w:asciiTheme="majorHAnsi" w:hAnsiTheme="majorHAnsi" w:cstheme="majorHAnsi"/>
          <w:i/>
          <w:color w:val="1F497D" w:themeColor="text2"/>
        </w:rPr>
        <w:t xml:space="preserve">ject-specific </w:t>
      </w:r>
      <w:r w:rsidRPr="00787076">
        <w:rPr>
          <w:rFonts w:asciiTheme="majorHAnsi" w:hAnsiTheme="majorHAnsi" w:cstheme="majorHAnsi"/>
          <w:i/>
          <w:color w:val="1F497D" w:themeColor="text2"/>
        </w:rPr>
        <w:t xml:space="preserve">Terms of Reference for the </w:t>
      </w:r>
      <w:r>
        <w:rPr>
          <w:rFonts w:asciiTheme="majorHAnsi" w:hAnsiTheme="majorHAnsi" w:cstheme="majorHAnsi"/>
          <w:i/>
          <w:color w:val="1F497D" w:themeColor="text2"/>
        </w:rPr>
        <w:t xml:space="preserve">coordinated </w:t>
      </w:r>
      <w:r w:rsidRPr="00787076">
        <w:rPr>
          <w:rFonts w:asciiTheme="majorHAnsi" w:hAnsiTheme="majorHAnsi" w:cstheme="majorHAnsi"/>
          <w:i/>
          <w:color w:val="1F497D" w:themeColor="text2"/>
        </w:rPr>
        <w:t>review</w:t>
      </w:r>
      <w:r>
        <w:rPr>
          <w:rFonts w:asciiTheme="majorHAnsi" w:hAnsiTheme="majorHAnsi" w:cstheme="majorHAnsi"/>
          <w:i/>
          <w:color w:val="1F497D" w:themeColor="text2"/>
        </w:rPr>
        <w:t xml:space="preserve"> </w:t>
      </w:r>
      <w:r w:rsidRPr="00787076">
        <w:rPr>
          <w:rFonts w:asciiTheme="majorHAnsi" w:hAnsiTheme="majorHAnsi" w:cstheme="majorHAnsi"/>
          <w:i/>
          <w:color w:val="1F497D" w:themeColor="text2"/>
        </w:rPr>
        <w:t xml:space="preserve">of major mine statutory authorizations by </w:t>
      </w:r>
      <w:r>
        <w:rPr>
          <w:rFonts w:asciiTheme="majorHAnsi" w:hAnsiTheme="majorHAnsi" w:cstheme="majorHAnsi"/>
          <w:i/>
          <w:color w:val="1F497D" w:themeColor="text2"/>
        </w:rPr>
        <w:t xml:space="preserve">a </w:t>
      </w:r>
      <w:r w:rsidRPr="00787076">
        <w:rPr>
          <w:rFonts w:asciiTheme="majorHAnsi" w:hAnsiTheme="majorHAnsi" w:cstheme="majorHAnsi"/>
          <w:i/>
          <w:color w:val="1F497D" w:themeColor="text2"/>
        </w:rPr>
        <w:t>project-specific Mine Development Review Committee (MDRC)</w:t>
      </w:r>
      <w:r w:rsidR="005C34B2">
        <w:rPr>
          <w:rFonts w:asciiTheme="majorHAnsi" w:hAnsiTheme="majorHAnsi" w:cstheme="majorHAnsi"/>
          <w:i/>
          <w:color w:val="1F497D" w:themeColor="text2"/>
        </w:rPr>
        <w:t xml:space="preserve">. </w:t>
      </w:r>
      <w:r w:rsidR="00B66588">
        <w:rPr>
          <w:rFonts w:asciiTheme="majorHAnsi" w:hAnsiTheme="majorHAnsi" w:cstheme="majorHAnsi"/>
          <w:i/>
          <w:color w:val="1F497D" w:themeColor="text2"/>
        </w:rPr>
        <w:t>Further guidance is available in the Operating Guidelines for Project-Specific MDRCs.</w:t>
      </w:r>
      <w:r w:rsidR="00690566">
        <w:rPr>
          <w:rFonts w:asciiTheme="majorHAnsi" w:hAnsiTheme="majorHAnsi" w:cstheme="majorHAnsi"/>
          <w:i/>
          <w:color w:val="1F497D" w:themeColor="text2"/>
        </w:rPr>
        <w:t xml:space="preserve"> </w:t>
      </w:r>
    </w:p>
    <w:p w:rsidR="00CF6F18" w:rsidRDefault="00CF6F18" w:rsidP="001116D9">
      <w:pPr>
        <w:pStyle w:val="Subtitle"/>
      </w:pPr>
    </w:p>
    <w:p w:rsidR="00D23FEC" w:rsidRPr="001116D9" w:rsidRDefault="009F69B8" w:rsidP="001116D9">
      <w:pPr>
        <w:pStyle w:val="Subtitle"/>
        <w:rPr>
          <w:i/>
        </w:rPr>
      </w:pPr>
      <w:r w:rsidRPr="001116D9">
        <w:rPr>
          <w:i/>
        </w:rPr>
        <w:t xml:space="preserve">Suggested </w:t>
      </w:r>
      <w:r w:rsidR="00D23FEC" w:rsidRPr="001116D9">
        <w:rPr>
          <w:i/>
        </w:rPr>
        <w:t>Table of Contents</w:t>
      </w:r>
    </w:p>
    <w:sdt>
      <w:sdtPr>
        <w:id w:val="-796918101"/>
        <w:docPartObj>
          <w:docPartGallery w:val="Table of Contents"/>
          <w:docPartUnique/>
        </w:docPartObj>
      </w:sdtPr>
      <w:sdtEndPr>
        <w:rPr>
          <w:b/>
          <w:bCs/>
          <w:noProof/>
        </w:rPr>
      </w:sdtEndPr>
      <w:sdtContent>
        <w:p w:rsidR="00D23FEC" w:rsidRDefault="00D23FEC">
          <w:pPr>
            <w:pStyle w:val="TOCHeading"/>
          </w:pPr>
        </w:p>
        <w:p w:rsidR="005C34B2" w:rsidRDefault="0091773F">
          <w:pPr>
            <w:pStyle w:val="TOC1"/>
            <w:tabs>
              <w:tab w:val="left" w:pos="440"/>
              <w:tab w:val="right" w:leader="dot" w:pos="9062"/>
            </w:tabs>
            <w:rPr>
              <w:noProof/>
              <w:lang w:val="en-CA" w:eastAsia="en-CA" w:bidi="ar-SA"/>
            </w:rPr>
          </w:pPr>
          <w:r>
            <w:fldChar w:fldCharType="begin"/>
          </w:r>
          <w:r w:rsidR="00D23FEC">
            <w:instrText xml:space="preserve"> TOC \o "1-3" \h \z \u </w:instrText>
          </w:r>
          <w:r>
            <w:fldChar w:fldCharType="separate"/>
          </w:r>
          <w:hyperlink w:anchor="_Toc318733496" w:history="1">
            <w:r w:rsidR="005C34B2" w:rsidRPr="003E3394">
              <w:rPr>
                <w:rStyle w:val="Hyperlink"/>
                <w:noProof/>
              </w:rPr>
              <w:t>1</w:t>
            </w:r>
            <w:r w:rsidR="005C34B2">
              <w:rPr>
                <w:noProof/>
                <w:lang w:val="en-CA" w:eastAsia="en-CA" w:bidi="ar-SA"/>
              </w:rPr>
              <w:tab/>
            </w:r>
            <w:r w:rsidR="005C34B2" w:rsidRPr="003E3394">
              <w:rPr>
                <w:rStyle w:val="Hyperlink"/>
                <w:noProof/>
              </w:rPr>
              <w:t>KEY CONTACTS</w:t>
            </w:r>
            <w:r w:rsidR="005C34B2">
              <w:rPr>
                <w:noProof/>
                <w:webHidden/>
              </w:rPr>
              <w:tab/>
            </w:r>
            <w:r>
              <w:rPr>
                <w:noProof/>
                <w:webHidden/>
              </w:rPr>
              <w:fldChar w:fldCharType="begin"/>
            </w:r>
            <w:r w:rsidR="005C34B2">
              <w:rPr>
                <w:noProof/>
                <w:webHidden/>
              </w:rPr>
              <w:instrText xml:space="preserve"> PAGEREF _Toc318733496 \h </w:instrText>
            </w:r>
            <w:r>
              <w:rPr>
                <w:noProof/>
                <w:webHidden/>
              </w:rPr>
            </w:r>
            <w:r>
              <w:rPr>
                <w:noProof/>
                <w:webHidden/>
              </w:rPr>
              <w:fldChar w:fldCharType="separate"/>
            </w:r>
            <w:r w:rsidR="005C34B2">
              <w:rPr>
                <w:noProof/>
                <w:webHidden/>
              </w:rPr>
              <w:t>2</w:t>
            </w:r>
            <w:r>
              <w:rPr>
                <w:noProof/>
                <w:webHidden/>
              </w:rPr>
              <w:fldChar w:fldCharType="end"/>
            </w:r>
          </w:hyperlink>
        </w:p>
        <w:p w:rsidR="005C34B2" w:rsidRDefault="001A75EF">
          <w:pPr>
            <w:pStyle w:val="TOC1"/>
            <w:tabs>
              <w:tab w:val="left" w:pos="440"/>
              <w:tab w:val="right" w:leader="dot" w:pos="9062"/>
            </w:tabs>
            <w:rPr>
              <w:noProof/>
              <w:lang w:val="en-CA" w:eastAsia="en-CA" w:bidi="ar-SA"/>
            </w:rPr>
          </w:pPr>
          <w:hyperlink w:anchor="_Toc318733497" w:history="1">
            <w:r w:rsidR="005C34B2" w:rsidRPr="003E3394">
              <w:rPr>
                <w:rStyle w:val="Hyperlink"/>
                <w:noProof/>
              </w:rPr>
              <w:t>2</w:t>
            </w:r>
            <w:r w:rsidR="005C34B2">
              <w:rPr>
                <w:noProof/>
                <w:lang w:val="en-CA" w:eastAsia="en-CA" w:bidi="ar-SA"/>
              </w:rPr>
              <w:tab/>
            </w:r>
            <w:r w:rsidR="005C34B2" w:rsidRPr="003E3394">
              <w:rPr>
                <w:rStyle w:val="Hyperlink"/>
                <w:noProof/>
              </w:rPr>
              <w:t>GOALS AND OBJECTIVES</w:t>
            </w:r>
            <w:r w:rsidR="005C34B2">
              <w:rPr>
                <w:noProof/>
                <w:webHidden/>
              </w:rPr>
              <w:tab/>
            </w:r>
            <w:r w:rsidR="0091773F">
              <w:rPr>
                <w:noProof/>
                <w:webHidden/>
              </w:rPr>
              <w:fldChar w:fldCharType="begin"/>
            </w:r>
            <w:r w:rsidR="005C34B2">
              <w:rPr>
                <w:noProof/>
                <w:webHidden/>
              </w:rPr>
              <w:instrText xml:space="preserve"> PAGEREF _Toc318733497 \h </w:instrText>
            </w:r>
            <w:r w:rsidR="0091773F">
              <w:rPr>
                <w:noProof/>
                <w:webHidden/>
              </w:rPr>
            </w:r>
            <w:r w:rsidR="0091773F">
              <w:rPr>
                <w:noProof/>
                <w:webHidden/>
              </w:rPr>
              <w:fldChar w:fldCharType="separate"/>
            </w:r>
            <w:r w:rsidR="005C34B2">
              <w:rPr>
                <w:noProof/>
                <w:webHidden/>
              </w:rPr>
              <w:t>2</w:t>
            </w:r>
            <w:r w:rsidR="0091773F">
              <w:rPr>
                <w:noProof/>
                <w:webHidden/>
              </w:rPr>
              <w:fldChar w:fldCharType="end"/>
            </w:r>
          </w:hyperlink>
        </w:p>
        <w:p w:rsidR="005C34B2" w:rsidRDefault="001A75EF">
          <w:pPr>
            <w:pStyle w:val="TOC1"/>
            <w:tabs>
              <w:tab w:val="left" w:pos="440"/>
              <w:tab w:val="right" w:leader="dot" w:pos="9062"/>
            </w:tabs>
            <w:rPr>
              <w:noProof/>
              <w:lang w:val="en-CA" w:eastAsia="en-CA" w:bidi="ar-SA"/>
            </w:rPr>
          </w:pPr>
          <w:hyperlink w:anchor="_Toc318733498" w:history="1">
            <w:r w:rsidR="005C34B2" w:rsidRPr="003E3394">
              <w:rPr>
                <w:rStyle w:val="Hyperlink"/>
                <w:noProof/>
              </w:rPr>
              <w:t>3</w:t>
            </w:r>
            <w:r w:rsidR="005C34B2">
              <w:rPr>
                <w:noProof/>
                <w:lang w:val="en-CA" w:eastAsia="en-CA" w:bidi="ar-SA"/>
              </w:rPr>
              <w:tab/>
            </w:r>
            <w:r w:rsidR="005C34B2" w:rsidRPr="003E3394">
              <w:rPr>
                <w:rStyle w:val="Hyperlink"/>
                <w:noProof/>
              </w:rPr>
              <w:t>DELIVERABLES</w:t>
            </w:r>
            <w:r w:rsidR="005C34B2">
              <w:rPr>
                <w:noProof/>
                <w:webHidden/>
              </w:rPr>
              <w:tab/>
            </w:r>
            <w:r w:rsidR="0091773F">
              <w:rPr>
                <w:noProof/>
                <w:webHidden/>
              </w:rPr>
              <w:fldChar w:fldCharType="begin"/>
            </w:r>
            <w:r w:rsidR="005C34B2">
              <w:rPr>
                <w:noProof/>
                <w:webHidden/>
              </w:rPr>
              <w:instrText xml:space="preserve"> PAGEREF _Toc318733498 \h </w:instrText>
            </w:r>
            <w:r w:rsidR="0091773F">
              <w:rPr>
                <w:noProof/>
                <w:webHidden/>
              </w:rPr>
            </w:r>
            <w:r w:rsidR="0091773F">
              <w:rPr>
                <w:noProof/>
                <w:webHidden/>
              </w:rPr>
              <w:fldChar w:fldCharType="separate"/>
            </w:r>
            <w:r w:rsidR="005C34B2">
              <w:rPr>
                <w:noProof/>
                <w:webHidden/>
              </w:rPr>
              <w:t>2</w:t>
            </w:r>
            <w:r w:rsidR="0091773F">
              <w:rPr>
                <w:noProof/>
                <w:webHidden/>
              </w:rPr>
              <w:fldChar w:fldCharType="end"/>
            </w:r>
          </w:hyperlink>
        </w:p>
        <w:p w:rsidR="005C34B2" w:rsidRDefault="001A75EF">
          <w:pPr>
            <w:pStyle w:val="TOC1"/>
            <w:tabs>
              <w:tab w:val="left" w:pos="440"/>
              <w:tab w:val="right" w:leader="dot" w:pos="9062"/>
            </w:tabs>
            <w:rPr>
              <w:noProof/>
              <w:lang w:val="en-CA" w:eastAsia="en-CA" w:bidi="ar-SA"/>
            </w:rPr>
          </w:pPr>
          <w:hyperlink w:anchor="_Toc318733499" w:history="1">
            <w:r w:rsidR="005C34B2" w:rsidRPr="003E3394">
              <w:rPr>
                <w:rStyle w:val="Hyperlink"/>
                <w:noProof/>
              </w:rPr>
              <w:t>4</w:t>
            </w:r>
            <w:r w:rsidR="005C34B2">
              <w:rPr>
                <w:noProof/>
                <w:lang w:val="en-CA" w:eastAsia="en-CA" w:bidi="ar-SA"/>
              </w:rPr>
              <w:tab/>
            </w:r>
            <w:r w:rsidR="005C34B2" w:rsidRPr="003E3394">
              <w:rPr>
                <w:rStyle w:val="Hyperlink"/>
                <w:noProof/>
              </w:rPr>
              <w:t xml:space="preserve">RELATIONSHIP TO BC </w:t>
            </w:r>
            <w:r w:rsidR="005C34B2" w:rsidRPr="003E3394">
              <w:rPr>
                <w:rStyle w:val="Hyperlink"/>
                <w:i/>
                <w:noProof/>
              </w:rPr>
              <w:t xml:space="preserve">EAA </w:t>
            </w:r>
            <w:r w:rsidR="005C34B2" w:rsidRPr="003E3394">
              <w:rPr>
                <w:rStyle w:val="Hyperlink"/>
                <w:noProof/>
              </w:rPr>
              <w:t xml:space="preserve">AND </w:t>
            </w:r>
            <w:r w:rsidR="005C34B2" w:rsidRPr="003E3394">
              <w:rPr>
                <w:rStyle w:val="Hyperlink"/>
                <w:i/>
                <w:noProof/>
              </w:rPr>
              <w:t>CEAA</w:t>
            </w:r>
            <w:r w:rsidR="005C34B2">
              <w:rPr>
                <w:noProof/>
                <w:webHidden/>
              </w:rPr>
              <w:tab/>
            </w:r>
            <w:r w:rsidR="0091773F">
              <w:rPr>
                <w:noProof/>
                <w:webHidden/>
              </w:rPr>
              <w:fldChar w:fldCharType="begin"/>
            </w:r>
            <w:r w:rsidR="005C34B2">
              <w:rPr>
                <w:noProof/>
                <w:webHidden/>
              </w:rPr>
              <w:instrText xml:space="preserve"> PAGEREF _Toc318733499 \h </w:instrText>
            </w:r>
            <w:r w:rsidR="0091773F">
              <w:rPr>
                <w:noProof/>
                <w:webHidden/>
              </w:rPr>
            </w:r>
            <w:r w:rsidR="0091773F">
              <w:rPr>
                <w:noProof/>
                <w:webHidden/>
              </w:rPr>
              <w:fldChar w:fldCharType="separate"/>
            </w:r>
            <w:r w:rsidR="005C34B2">
              <w:rPr>
                <w:noProof/>
                <w:webHidden/>
              </w:rPr>
              <w:t>3</w:t>
            </w:r>
            <w:r w:rsidR="0091773F">
              <w:rPr>
                <w:noProof/>
                <w:webHidden/>
              </w:rPr>
              <w:fldChar w:fldCharType="end"/>
            </w:r>
          </w:hyperlink>
        </w:p>
        <w:p w:rsidR="005C34B2" w:rsidRDefault="001A75EF">
          <w:pPr>
            <w:pStyle w:val="TOC1"/>
            <w:tabs>
              <w:tab w:val="left" w:pos="440"/>
              <w:tab w:val="right" w:leader="dot" w:pos="9062"/>
            </w:tabs>
            <w:rPr>
              <w:noProof/>
              <w:lang w:val="en-CA" w:eastAsia="en-CA" w:bidi="ar-SA"/>
            </w:rPr>
          </w:pPr>
          <w:hyperlink w:anchor="_Toc318733500" w:history="1">
            <w:r w:rsidR="005C34B2" w:rsidRPr="003E3394">
              <w:rPr>
                <w:rStyle w:val="Hyperlink"/>
                <w:noProof/>
              </w:rPr>
              <w:t>5</w:t>
            </w:r>
            <w:r w:rsidR="005C34B2">
              <w:rPr>
                <w:noProof/>
                <w:lang w:val="en-CA" w:eastAsia="en-CA" w:bidi="ar-SA"/>
              </w:rPr>
              <w:tab/>
            </w:r>
            <w:r w:rsidR="005C34B2" w:rsidRPr="003E3394">
              <w:rPr>
                <w:rStyle w:val="Hyperlink"/>
                <w:noProof/>
              </w:rPr>
              <w:t>MDRC MEMBERSHIP</w:t>
            </w:r>
            <w:r w:rsidR="005C34B2">
              <w:rPr>
                <w:noProof/>
                <w:webHidden/>
              </w:rPr>
              <w:tab/>
            </w:r>
            <w:r w:rsidR="0091773F">
              <w:rPr>
                <w:noProof/>
                <w:webHidden/>
              </w:rPr>
              <w:fldChar w:fldCharType="begin"/>
            </w:r>
            <w:r w:rsidR="005C34B2">
              <w:rPr>
                <w:noProof/>
                <w:webHidden/>
              </w:rPr>
              <w:instrText xml:space="preserve"> PAGEREF _Toc318733500 \h </w:instrText>
            </w:r>
            <w:r w:rsidR="0091773F">
              <w:rPr>
                <w:noProof/>
                <w:webHidden/>
              </w:rPr>
            </w:r>
            <w:r w:rsidR="0091773F">
              <w:rPr>
                <w:noProof/>
                <w:webHidden/>
              </w:rPr>
              <w:fldChar w:fldCharType="separate"/>
            </w:r>
            <w:r w:rsidR="005C34B2">
              <w:rPr>
                <w:noProof/>
                <w:webHidden/>
              </w:rPr>
              <w:t>3</w:t>
            </w:r>
            <w:r w:rsidR="0091773F">
              <w:rPr>
                <w:noProof/>
                <w:webHidden/>
              </w:rPr>
              <w:fldChar w:fldCharType="end"/>
            </w:r>
          </w:hyperlink>
        </w:p>
        <w:p w:rsidR="005C34B2" w:rsidRDefault="001A75EF">
          <w:pPr>
            <w:pStyle w:val="TOC1"/>
            <w:tabs>
              <w:tab w:val="left" w:pos="440"/>
              <w:tab w:val="right" w:leader="dot" w:pos="9062"/>
            </w:tabs>
            <w:rPr>
              <w:noProof/>
              <w:lang w:val="en-CA" w:eastAsia="en-CA" w:bidi="ar-SA"/>
            </w:rPr>
          </w:pPr>
          <w:hyperlink w:anchor="_Toc318733501" w:history="1">
            <w:r w:rsidR="005C34B2" w:rsidRPr="003E3394">
              <w:rPr>
                <w:rStyle w:val="Hyperlink"/>
                <w:noProof/>
              </w:rPr>
              <w:t>6</w:t>
            </w:r>
            <w:r w:rsidR="005C34B2">
              <w:rPr>
                <w:noProof/>
                <w:lang w:val="en-CA" w:eastAsia="en-CA" w:bidi="ar-SA"/>
              </w:rPr>
              <w:tab/>
            </w:r>
            <w:r w:rsidR="005C34B2" w:rsidRPr="003E3394">
              <w:rPr>
                <w:rStyle w:val="Hyperlink"/>
                <w:noProof/>
              </w:rPr>
              <w:t>PUBLIC CONSULTATION</w:t>
            </w:r>
            <w:r w:rsidR="005C34B2">
              <w:rPr>
                <w:noProof/>
                <w:webHidden/>
              </w:rPr>
              <w:tab/>
            </w:r>
            <w:r w:rsidR="0091773F">
              <w:rPr>
                <w:noProof/>
                <w:webHidden/>
              </w:rPr>
              <w:fldChar w:fldCharType="begin"/>
            </w:r>
            <w:r w:rsidR="005C34B2">
              <w:rPr>
                <w:noProof/>
                <w:webHidden/>
              </w:rPr>
              <w:instrText xml:space="preserve"> PAGEREF _Toc318733501 \h </w:instrText>
            </w:r>
            <w:r w:rsidR="0091773F">
              <w:rPr>
                <w:noProof/>
                <w:webHidden/>
              </w:rPr>
            </w:r>
            <w:r w:rsidR="0091773F">
              <w:rPr>
                <w:noProof/>
                <w:webHidden/>
              </w:rPr>
              <w:fldChar w:fldCharType="separate"/>
            </w:r>
            <w:r w:rsidR="005C34B2">
              <w:rPr>
                <w:noProof/>
                <w:webHidden/>
              </w:rPr>
              <w:t>3</w:t>
            </w:r>
            <w:r w:rsidR="0091773F">
              <w:rPr>
                <w:noProof/>
                <w:webHidden/>
              </w:rPr>
              <w:fldChar w:fldCharType="end"/>
            </w:r>
          </w:hyperlink>
        </w:p>
        <w:p w:rsidR="005C34B2" w:rsidRDefault="001A75EF">
          <w:pPr>
            <w:pStyle w:val="TOC1"/>
            <w:tabs>
              <w:tab w:val="left" w:pos="440"/>
              <w:tab w:val="right" w:leader="dot" w:pos="9062"/>
            </w:tabs>
            <w:rPr>
              <w:noProof/>
              <w:lang w:val="en-CA" w:eastAsia="en-CA" w:bidi="ar-SA"/>
            </w:rPr>
          </w:pPr>
          <w:hyperlink w:anchor="_Toc318733502" w:history="1">
            <w:r w:rsidR="005C34B2" w:rsidRPr="003E3394">
              <w:rPr>
                <w:rStyle w:val="Hyperlink"/>
                <w:noProof/>
              </w:rPr>
              <w:t>7</w:t>
            </w:r>
            <w:r w:rsidR="005C34B2">
              <w:rPr>
                <w:noProof/>
                <w:lang w:val="en-CA" w:eastAsia="en-CA" w:bidi="ar-SA"/>
              </w:rPr>
              <w:tab/>
            </w:r>
            <w:r w:rsidR="005C34B2" w:rsidRPr="003E3394">
              <w:rPr>
                <w:rStyle w:val="Hyperlink"/>
                <w:noProof/>
              </w:rPr>
              <w:t>FIRST NATIONS CONSULTATION AND ACCOMMODATION</w:t>
            </w:r>
            <w:r w:rsidR="005C34B2">
              <w:rPr>
                <w:noProof/>
                <w:webHidden/>
              </w:rPr>
              <w:tab/>
            </w:r>
            <w:r w:rsidR="0091773F">
              <w:rPr>
                <w:noProof/>
                <w:webHidden/>
              </w:rPr>
              <w:fldChar w:fldCharType="begin"/>
            </w:r>
            <w:r w:rsidR="005C34B2">
              <w:rPr>
                <w:noProof/>
                <w:webHidden/>
              </w:rPr>
              <w:instrText xml:space="preserve"> PAGEREF _Toc318733502 \h </w:instrText>
            </w:r>
            <w:r w:rsidR="0091773F">
              <w:rPr>
                <w:noProof/>
                <w:webHidden/>
              </w:rPr>
            </w:r>
            <w:r w:rsidR="0091773F">
              <w:rPr>
                <w:noProof/>
                <w:webHidden/>
              </w:rPr>
              <w:fldChar w:fldCharType="separate"/>
            </w:r>
            <w:r w:rsidR="005C34B2">
              <w:rPr>
                <w:noProof/>
                <w:webHidden/>
              </w:rPr>
              <w:t>3</w:t>
            </w:r>
            <w:r w:rsidR="0091773F">
              <w:rPr>
                <w:noProof/>
                <w:webHidden/>
              </w:rPr>
              <w:fldChar w:fldCharType="end"/>
            </w:r>
          </w:hyperlink>
        </w:p>
        <w:p w:rsidR="005C34B2" w:rsidRDefault="001A75EF">
          <w:pPr>
            <w:pStyle w:val="TOC1"/>
            <w:tabs>
              <w:tab w:val="left" w:pos="440"/>
              <w:tab w:val="right" w:leader="dot" w:pos="9062"/>
            </w:tabs>
            <w:rPr>
              <w:noProof/>
              <w:lang w:val="en-CA" w:eastAsia="en-CA" w:bidi="ar-SA"/>
            </w:rPr>
          </w:pPr>
          <w:hyperlink w:anchor="_Toc318733503" w:history="1">
            <w:r w:rsidR="005C34B2" w:rsidRPr="003E3394">
              <w:rPr>
                <w:rStyle w:val="Hyperlink"/>
                <w:noProof/>
              </w:rPr>
              <w:t>8</w:t>
            </w:r>
            <w:r w:rsidR="005C34B2">
              <w:rPr>
                <w:noProof/>
                <w:lang w:val="en-CA" w:eastAsia="en-CA" w:bidi="ar-SA"/>
              </w:rPr>
              <w:tab/>
            </w:r>
            <w:r w:rsidR="005C34B2" w:rsidRPr="003E3394">
              <w:rPr>
                <w:rStyle w:val="Hyperlink"/>
                <w:noProof/>
              </w:rPr>
              <w:t>ROLES AND RESPONSIBILITIES</w:t>
            </w:r>
            <w:r w:rsidR="005C34B2">
              <w:rPr>
                <w:noProof/>
                <w:webHidden/>
              </w:rPr>
              <w:tab/>
            </w:r>
            <w:r w:rsidR="0091773F">
              <w:rPr>
                <w:noProof/>
                <w:webHidden/>
              </w:rPr>
              <w:fldChar w:fldCharType="begin"/>
            </w:r>
            <w:r w:rsidR="005C34B2">
              <w:rPr>
                <w:noProof/>
                <w:webHidden/>
              </w:rPr>
              <w:instrText xml:space="preserve"> PAGEREF _Toc318733503 \h </w:instrText>
            </w:r>
            <w:r w:rsidR="0091773F">
              <w:rPr>
                <w:noProof/>
                <w:webHidden/>
              </w:rPr>
            </w:r>
            <w:r w:rsidR="0091773F">
              <w:rPr>
                <w:noProof/>
                <w:webHidden/>
              </w:rPr>
              <w:fldChar w:fldCharType="separate"/>
            </w:r>
            <w:r w:rsidR="005C34B2">
              <w:rPr>
                <w:noProof/>
                <w:webHidden/>
              </w:rPr>
              <w:t>4</w:t>
            </w:r>
            <w:r w:rsidR="0091773F">
              <w:rPr>
                <w:noProof/>
                <w:webHidden/>
              </w:rPr>
              <w:fldChar w:fldCharType="end"/>
            </w:r>
          </w:hyperlink>
        </w:p>
        <w:p w:rsidR="005C34B2" w:rsidRDefault="001A75EF">
          <w:pPr>
            <w:pStyle w:val="TOC1"/>
            <w:tabs>
              <w:tab w:val="left" w:pos="440"/>
              <w:tab w:val="right" w:leader="dot" w:pos="9062"/>
            </w:tabs>
            <w:rPr>
              <w:noProof/>
              <w:lang w:val="en-CA" w:eastAsia="en-CA" w:bidi="ar-SA"/>
            </w:rPr>
          </w:pPr>
          <w:hyperlink w:anchor="_Toc318733504" w:history="1">
            <w:r w:rsidR="005C34B2" w:rsidRPr="003E3394">
              <w:rPr>
                <w:rStyle w:val="Hyperlink"/>
                <w:noProof/>
              </w:rPr>
              <w:t>9</w:t>
            </w:r>
            <w:r w:rsidR="005C34B2">
              <w:rPr>
                <w:noProof/>
                <w:lang w:val="en-CA" w:eastAsia="en-CA" w:bidi="ar-SA"/>
              </w:rPr>
              <w:tab/>
            </w:r>
            <w:r w:rsidR="005C34B2" w:rsidRPr="003E3394">
              <w:rPr>
                <w:rStyle w:val="Hyperlink"/>
                <w:noProof/>
              </w:rPr>
              <w:t>ISSUE TRACKING</w:t>
            </w:r>
            <w:r w:rsidR="005C34B2">
              <w:rPr>
                <w:noProof/>
                <w:webHidden/>
              </w:rPr>
              <w:tab/>
            </w:r>
            <w:r w:rsidR="0091773F">
              <w:rPr>
                <w:noProof/>
                <w:webHidden/>
              </w:rPr>
              <w:fldChar w:fldCharType="begin"/>
            </w:r>
            <w:r w:rsidR="005C34B2">
              <w:rPr>
                <w:noProof/>
                <w:webHidden/>
              </w:rPr>
              <w:instrText xml:space="preserve"> PAGEREF _Toc318733504 \h </w:instrText>
            </w:r>
            <w:r w:rsidR="0091773F">
              <w:rPr>
                <w:noProof/>
                <w:webHidden/>
              </w:rPr>
            </w:r>
            <w:r w:rsidR="0091773F">
              <w:rPr>
                <w:noProof/>
                <w:webHidden/>
              </w:rPr>
              <w:fldChar w:fldCharType="separate"/>
            </w:r>
            <w:r w:rsidR="005C34B2">
              <w:rPr>
                <w:noProof/>
                <w:webHidden/>
              </w:rPr>
              <w:t>4</w:t>
            </w:r>
            <w:r w:rsidR="0091773F">
              <w:rPr>
                <w:noProof/>
                <w:webHidden/>
              </w:rPr>
              <w:fldChar w:fldCharType="end"/>
            </w:r>
          </w:hyperlink>
        </w:p>
        <w:p w:rsidR="005C34B2" w:rsidRDefault="001A75EF">
          <w:pPr>
            <w:pStyle w:val="TOC1"/>
            <w:tabs>
              <w:tab w:val="left" w:pos="660"/>
              <w:tab w:val="right" w:leader="dot" w:pos="9062"/>
            </w:tabs>
            <w:rPr>
              <w:noProof/>
              <w:lang w:val="en-CA" w:eastAsia="en-CA" w:bidi="ar-SA"/>
            </w:rPr>
          </w:pPr>
          <w:hyperlink w:anchor="_Toc318733505" w:history="1">
            <w:r w:rsidR="005C34B2" w:rsidRPr="003E3394">
              <w:rPr>
                <w:rStyle w:val="Hyperlink"/>
                <w:noProof/>
              </w:rPr>
              <w:t>10</w:t>
            </w:r>
            <w:r w:rsidR="005C34B2">
              <w:rPr>
                <w:noProof/>
                <w:lang w:val="en-CA" w:eastAsia="en-CA" w:bidi="ar-SA"/>
              </w:rPr>
              <w:tab/>
            </w:r>
            <w:r w:rsidR="005C34B2" w:rsidRPr="003E3394">
              <w:rPr>
                <w:rStyle w:val="Hyperlink"/>
                <w:noProof/>
              </w:rPr>
              <w:t>MEETINGS</w:t>
            </w:r>
            <w:r w:rsidR="005C34B2">
              <w:rPr>
                <w:noProof/>
                <w:webHidden/>
              </w:rPr>
              <w:tab/>
            </w:r>
            <w:r w:rsidR="0091773F">
              <w:rPr>
                <w:noProof/>
                <w:webHidden/>
              </w:rPr>
              <w:fldChar w:fldCharType="begin"/>
            </w:r>
            <w:r w:rsidR="005C34B2">
              <w:rPr>
                <w:noProof/>
                <w:webHidden/>
              </w:rPr>
              <w:instrText xml:space="preserve"> PAGEREF _Toc318733505 \h </w:instrText>
            </w:r>
            <w:r w:rsidR="0091773F">
              <w:rPr>
                <w:noProof/>
                <w:webHidden/>
              </w:rPr>
            </w:r>
            <w:r w:rsidR="0091773F">
              <w:rPr>
                <w:noProof/>
                <w:webHidden/>
              </w:rPr>
              <w:fldChar w:fldCharType="separate"/>
            </w:r>
            <w:r w:rsidR="005C34B2">
              <w:rPr>
                <w:noProof/>
                <w:webHidden/>
              </w:rPr>
              <w:t>4</w:t>
            </w:r>
            <w:r w:rsidR="0091773F">
              <w:rPr>
                <w:noProof/>
                <w:webHidden/>
              </w:rPr>
              <w:fldChar w:fldCharType="end"/>
            </w:r>
          </w:hyperlink>
        </w:p>
        <w:p w:rsidR="005C34B2" w:rsidRDefault="001A75EF">
          <w:pPr>
            <w:pStyle w:val="TOC1"/>
            <w:tabs>
              <w:tab w:val="left" w:pos="660"/>
              <w:tab w:val="right" w:leader="dot" w:pos="9062"/>
            </w:tabs>
            <w:rPr>
              <w:noProof/>
              <w:lang w:val="en-CA" w:eastAsia="en-CA" w:bidi="ar-SA"/>
            </w:rPr>
          </w:pPr>
          <w:hyperlink w:anchor="_Toc318733506" w:history="1">
            <w:r w:rsidR="005C34B2" w:rsidRPr="003E3394">
              <w:rPr>
                <w:rStyle w:val="Hyperlink"/>
                <w:noProof/>
              </w:rPr>
              <w:t>11</w:t>
            </w:r>
            <w:r w:rsidR="005C34B2">
              <w:rPr>
                <w:noProof/>
                <w:lang w:val="en-CA" w:eastAsia="en-CA" w:bidi="ar-SA"/>
              </w:rPr>
              <w:tab/>
            </w:r>
            <w:r w:rsidR="005C34B2" w:rsidRPr="003E3394">
              <w:rPr>
                <w:rStyle w:val="Hyperlink"/>
                <w:noProof/>
              </w:rPr>
              <w:t>RECOMMENDATIONS REPORT</w:t>
            </w:r>
            <w:r w:rsidR="005C34B2">
              <w:rPr>
                <w:noProof/>
                <w:webHidden/>
              </w:rPr>
              <w:tab/>
            </w:r>
            <w:r w:rsidR="0091773F">
              <w:rPr>
                <w:noProof/>
                <w:webHidden/>
              </w:rPr>
              <w:fldChar w:fldCharType="begin"/>
            </w:r>
            <w:r w:rsidR="005C34B2">
              <w:rPr>
                <w:noProof/>
                <w:webHidden/>
              </w:rPr>
              <w:instrText xml:space="preserve"> PAGEREF _Toc318733506 \h </w:instrText>
            </w:r>
            <w:r w:rsidR="0091773F">
              <w:rPr>
                <w:noProof/>
                <w:webHidden/>
              </w:rPr>
            </w:r>
            <w:r w:rsidR="0091773F">
              <w:rPr>
                <w:noProof/>
                <w:webHidden/>
              </w:rPr>
              <w:fldChar w:fldCharType="separate"/>
            </w:r>
            <w:r w:rsidR="005C34B2">
              <w:rPr>
                <w:noProof/>
                <w:webHidden/>
              </w:rPr>
              <w:t>4</w:t>
            </w:r>
            <w:r w:rsidR="0091773F">
              <w:rPr>
                <w:noProof/>
                <w:webHidden/>
              </w:rPr>
              <w:fldChar w:fldCharType="end"/>
            </w:r>
          </w:hyperlink>
        </w:p>
        <w:p w:rsidR="005C34B2" w:rsidRDefault="001A75EF">
          <w:pPr>
            <w:pStyle w:val="TOC1"/>
            <w:tabs>
              <w:tab w:val="left" w:pos="660"/>
              <w:tab w:val="right" w:leader="dot" w:pos="9062"/>
            </w:tabs>
            <w:rPr>
              <w:noProof/>
              <w:lang w:val="en-CA" w:eastAsia="en-CA" w:bidi="ar-SA"/>
            </w:rPr>
          </w:pPr>
          <w:hyperlink w:anchor="_Toc318733507" w:history="1">
            <w:r w:rsidR="005C34B2" w:rsidRPr="003E3394">
              <w:rPr>
                <w:rStyle w:val="Hyperlink"/>
                <w:noProof/>
              </w:rPr>
              <w:t>12</w:t>
            </w:r>
            <w:r w:rsidR="005C34B2">
              <w:rPr>
                <w:noProof/>
                <w:lang w:val="en-CA" w:eastAsia="en-CA" w:bidi="ar-SA"/>
              </w:rPr>
              <w:tab/>
            </w:r>
            <w:r w:rsidR="005C34B2" w:rsidRPr="003E3394">
              <w:rPr>
                <w:rStyle w:val="Hyperlink"/>
                <w:noProof/>
              </w:rPr>
              <w:t>ISSUE MANAGEMENT AND DISPUTE RESOLUTION</w:t>
            </w:r>
            <w:r w:rsidR="005C34B2">
              <w:rPr>
                <w:noProof/>
                <w:webHidden/>
              </w:rPr>
              <w:tab/>
            </w:r>
            <w:r w:rsidR="0091773F">
              <w:rPr>
                <w:noProof/>
                <w:webHidden/>
              </w:rPr>
              <w:fldChar w:fldCharType="begin"/>
            </w:r>
            <w:r w:rsidR="005C34B2">
              <w:rPr>
                <w:noProof/>
                <w:webHidden/>
              </w:rPr>
              <w:instrText xml:space="preserve"> PAGEREF _Toc318733507 \h </w:instrText>
            </w:r>
            <w:r w:rsidR="0091773F">
              <w:rPr>
                <w:noProof/>
                <w:webHidden/>
              </w:rPr>
            </w:r>
            <w:r w:rsidR="0091773F">
              <w:rPr>
                <w:noProof/>
                <w:webHidden/>
              </w:rPr>
              <w:fldChar w:fldCharType="separate"/>
            </w:r>
            <w:r w:rsidR="005C34B2">
              <w:rPr>
                <w:noProof/>
                <w:webHidden/>
              </w:rPr>
              <w:t>4</w:t>
            </w:r>
            <w:r w:rsidR="0091773F">
              <w:rPr>
                <w:noProof/>
                <w:webHidden/>
              </w:rPr>
              <w:fldChar w:fldCharType="end"/>
            </w:r>
          </w:hyperlink>
        </w:p>
        <w:p w:rsidR="005C34B2" w:rsidRDefault="001A75EF">
          <w:pPr>
            <w:pStyle w:val="TOC1"/>
            <w:tabs>
              <w:tab w:val="left" w:pos="660"/>
              <w:tab w:val="right" w:leader="dot" w:pos="9062"/>
            </w:tabs>
            <w:rPr>
              <w:noProof/>
              <w:lang w:val="en-CA" w:eastAsia="en-CA" w:bidi="ar-SA"/>
            </w:rPr>
          </w:pPr>
          <w:hyperlink w:anchor="_Toc318733508" w:history="1">
            <w:r w:rsidR="005C34B2" w:rsidRPr="003E3394">
              <w:rPr>
                <w:rStyle w:val="Hyperlink"/>
                <w:noProof/>
              </w:rPr>
              <w:t>13</w:t>
            </w:r>
            <w:r w:rsidR="005C34B2">
              <w:rPr>
                <w:noProof/>
                <w:lang w:val="en-CA" w:eastAsia="en-CA" w:bidi="ar-SA"/>
              </w:rPr>
              <w:tab/>
            </w:r>
            <w:r w:rsidR="005C34B2" w:rsidRPr="003E3394">
              <w:rPr>
                <w:rStyle w:val="Hyperlink"/>
                <w:noProof/>
              </w:rPr>
              <w:t>LIMITS OF THESE TERMS OF REFERENCE</w:t>
            </w:r>
            <w:r w:rsidR="005C34B2">
              <w:rPr>
                <w:noProof/>
                <w:webHidden/>
              </w:rPr>
              <w:tab/>
            </w:r>
            <w:r w:rsidR="0091773F">
              <w:rPr>
                <w:noProof/>
                <w:webHidden/>
              </w:rPr>
              <w:fldChar w:fldCharType="begin"/>
            </w:r>
            <w:r w:rsidR="005C34B2">
              <w:rPr>
                <w:noProof/>
                <w:webHidden/>
              </w:rPr>
              <w:instrText xml:space="preserve"> PAGEREF _Toc318733508 \h </w:instrText>
            </w:r>
            <w:r w:rsidR="0091773F">
              <w:rPr>
                <w:noProof/>
                <w:webHidden/>
              </w:rPr>
            </w:r>
            <w:r w:rsidR="0091773F">
              <w:rPr>
                <w:noProof/>
                <w:webHidden/>
              </w:rPr>
              <w:fldChar w:fldCharType="separate"/>
            </w:r>
            <w:r w:rsidR="005C34B2">
              <w:rPr>
                <w:noProof/>
                <w:webHidden/>
              </w:rPr>
              <w:t>5</w:t>
            </w:r>
            <w:r w:rsidR="0091773F">
              <w:rPr>
                <w:noProof/>
                <w:webHidden/>
              </w:rPr>
              <w:fldChar w:fldCharType="end"/>
            </w:r>
          </w:hyperlink>
        </w:p>
        <w:p w:rsidR="00D23FEC" w:rsidRDefault="0091773F">
          <w:r>
            <w:rPr>
              <w:b/>
              <w:bCs/>
              <w:noProof/>
            </w:rPr>
            <w:fldChar w:fldCharType="end"/>
          </w:r>
        </w:p>
      </w:sdtContent>
    </w:sdt>
    <w:p w:rsidR="00547B89" w:rsidRPr="00536A0B" w:rsidRDefault="00547B89" w:rsidP="00547B89">
      <w:pPr>
        <w:jc w:val="center"/>
        <w:rPr>
          <w:rFonts w:cstheme="majorHAnsi"/>
          <w:b/>
        </w:rPr>
        <w:sectPr w:rsidR="00547B89" w:rsidRPr="00536A0B" w:rsidSect="000A2A65">
          <w:footerReference w:type="default" r:id="rId11"/>
          <w:pgSz w:w="12240" w:h="15840"/>
          <w:pgMar w:top="1584" w:right="1440" w:bottom="1152" w:left="1728" w:header="706" w:footer="706" w:gutter="0"/>
          <w:pgNumType w:start="0"/>
          <w:cols w:space="708"/>
          <w:titlePg/>
          <w:docGrid w:linePitch="360"/>
        </w:sectPr>
      </w:pPr>
    </w:p>
    <w:p w:rsidR="00547B89" w:rsidRPr="00FE785B" w:rsidRDefault="009429A0">
      <w:pPr>
        <w:pStyle w:val="Subtitle"/>
        <w:jc w:val="center"/>
        <w:rPr>
          <w:rFonts w:cstheme="minorHAnsi"/>
          <w:b/>
          <w:szCs w:val="32"/>
        </w:rPr>
      </w:pPr>
      <w:r w:rsidRPr="00787076">
        <w:rPr>
          <w:rFonts w:cstheme="minorHAnsi"/>
          <w:b/>
          <w:iCs w:val="0"/>
          <w:szCs w:val="32"/>
        </w:rPr>
        <w:lastRenderedPageBreak/>
        <w:t>TERMS OF REFERENCE FOR</w:t>
      </w:r>
      <w:r w:rsidR="003C3AD2" w:rsidRPr="00787076">
        <w:rPr>
          <w:rFonts w:cstheme="minorHAnsi"/>
          <w:b/>
          <w:szCs w:val="32"/>
        </w:rPr>
        <w:t>________________________</w:t>
      </w:r>
      <w:r w:rsidRPr="00787076">
        <w:rPr>
          <w:rFonts w:cstheme="minorHAnsi"/>
          <w:b/>
          <w:szCs w:val="32"/>
        </w:rPr>
        <w:t>MINE DEVELOPMENT REVIEW COMMITTEE</w:t>
      </w:r>
    </w:p>
    <w:p w:rsidR="00B66588" w:rsidRDefault="00B66588">
      <w:pPr>
        <w:pStyle w:val="Heading1"/>
        <w:numPr>
          <w:ilvl w:val="0"/>
          <w:numId w:val="64"/>
        </w:numPr>
      </w:pPr>
      <w:bookmarkStart w:id="3" w:name="_Toc318733496"/>
      <w:bookmarkStart w:id="4" w:name="_Toc308866553"/>
      <w:r>
        <w:t>KEY CONTACTS</w:t>
      </w:r>
      <w:bookmarkEnd w:id="3"/>
    </w:p>
    <w:p w:rsidR="00B66588" w:rsidRDefault="00B66588" w:rsidP="00787076">
      <w:pPr>
        <w:ind w:left="432"/>
      </w:pPr>
      <w:r>
        <w:t>PROJECT MANAGER:</w:t>
      </w:r>
      <w:r w:rsidR="001F5CDD">
        <w:t xml:space="preserve">  name and contact details</w:t>
      </w:r>
    </w:p>
    <w:p w:rsidR="001F5CDD" w:rsidRPr="00FE785B" w:rsidRDefault="001F5CDD" w:rsidP="00787076">
      <w:pPr>
        <w:ind w:left="432"/>
      </w:pPr>
      <w:r>
        <w:t>MINE PROJECT:  name of company, primary contact person and contact details</w:t>
      </w:r>
    </w:p>
    <w:p w:rsidR="00B87CFE" w:rsidRPr="00C45362" w:rsidRDefault="00BE2885">
      <w:pPr>
        <w:pStyle w:val="Heading1"/>
        <w:numPr>
          <w:ilvl w:val="0"/>
          <w:numId w:val="64"/>
        </w:numPr>
      </w:pPr>
      <w:bookmarkStart w:id="5" w:name="_Toc318733497"/>
      <w:r w:rsidRPr="00C45362">
        <w:t>GOAL</w:t>
      </w:r>
      <w:r w:rsidR="00FA0255" w:rsidRPr="00C45362">
        <w:t>S AND OBJECTIVES</w:t>
      </w:r>
      <w:bookmarkEnd w:id="5"/>
      <w:r w:rsidRPr="00C45362">
        <w:t xml:space="preserve"> </w:t>
      </w:r>
    </w:p>
    <w:p w:rsidR="00B87CFE" w:rsidRDefault="00B87CFE" w:rsidP="00787076">
      <w:pPr>
        <w:ind w:left="432"/>
        <w:rPr>
          <w:rFonts w:cstheme="majorHAnsi"/>
        </w:rPr>
      </w:pPr>
      <w:r>
        <w:t>Include general statements confirming intention to provide an open, transparent</w:t>
      </w:r>
      <w:r w:rsidR="00C45362">
        <w:t>,</w:t>
      </w:r>
      <w:r>
        <w:t xml:space="preserve"> efficient and timely coordinated authorizations process for the review of the proponent’s authorization applications, </w:t>
      </w:r>
      <w:r>
        <w:rPr>
          <w:rFonts w:cstheme="majorHAnsi"/>
        </w:rPr>
        <w:t xml:space="preserve">in accordance with </w:t>
      </w:r>
      <w:r w:rsidRPr="00536A0B">
        <w:rPr>
          <w:rFonts w:cstheme="majorHAnsi"/>
        </w:rPr>
        <w:t xml:space="preserve">the June 24, 2011 Memorandum of Understanding between the Ministry of Energy and Mines (MEM) and </w:t>
      </w:r>
      <w:r>
        <w:rPr>
          <w:rFonts w:cstheme="majorHAnsi"/>
        </w:rPr>
        <w:t>the Ministry of Forests, Lands and Natural Resource Operations (</w:t>
      </w:r>
      <w:r w:rsidRPr="00536A0B">
        <w:rPr>
          <w:rFonts w:cstheme="majorHAnsi"/>
        </w:rPr>
        <w:t>MFLNRO</w:t>
      </w:r>
      <w:r>
        <w:rPr>
          <w:rFonts w:cstheme="majorHAnsi"/>
        </w:rPr>
        <w:t>)</w:t>
      </w:r>
      <w:r w:rsidR="00690566">
        <w:rPr>
          <w:rFonts w:cstheme="majorHAnsi"/>
        </w:rPr>
        <w:t>, and the Guide to Coordinated Authorizations for Major Mines</w:t>
      </w:r>
      <w:r w:rsidR="00DF58ED">
        <w:rPr>
          <w:rFonts w:cstheme="majorHAnsi"/>
        </w:rPr>
        <w:t>.</w:t>
      </w:r>
    </w:p>
    <w:p w:rsidR="00C45362" w:rsidRDefault="00DF58ED" w:rsidP="00787076">
      <w:pPr>
        <w:pStyle w:val="Heading1"/>
      </w:pPr>
      <w:bookmarkStart w:id="6" w:name="_Toc318733498"/>
      <w:r>
        <w:t>DELIVERABLES</w:t>
      </w:r>
      <w:bookmarkEnd w:id="6"/>
    </w:p>
    <w:p w:rsidR="00C45362" w:rsidRDefault="00C45362" w:rsidP="00787076">
      <w:pPr>
        <w:ind w:left="432"/>
      </w:pPr>
      <w:r>
        <w:t>Provide a list of deliverables, which should include the following for most projects:</w:t>
      </w:r>
    </w:p>
    <w:p w:rsidR="00C45362" w:rsidRPr="00536A0B" w:rsidRDefault="00C45362" w:rsidP="00C45362">
      <w:pPr>
        <w:pStyle w:val="ListParagraph"/>
        <w:numPr>
          <w:ilvl w:val="0"/>
          <w:numId w:val="16"/>
        </w:numPr>
        <w:rPr>
          <w:rFonts w:cstheme="majorHAnsi"/>
        </w:rPr>
      </w:pPr>
      <w:r w:rsidRPr="00536A0B">
        <w:rPr>
          <w:rFonts w:cstheme="majorHAnsi"/>
        </w:rPr>
        <w:t>the list of bundled authorization applications to be applied for;</w:t>
      </w:r>
    </w:p>
    <w:p w:rsidR="00C45362" w:rsidRPr="00536A0B" w:rsidRDefault="00C45362" w:rsidP="00C45362">
      <w:pPr>
        <w:pStyle w:val="ListParagraph"/>
        <w:numPr>
          <w:ilvl w:val="0"/>
          <w:numId w:val="16"/>
        </w:numPr>
        <w:rPr>
          <w:rFonts w:cstheme="majorHAnsi"/>
        </w:rPr>
      </w:pPr>
      <w:r w:rsidRPr="00536A0B">
        <w:rPr>
          <w:rFonts w:cstheme="majorHAnsi"/>
        </w:rPr>
        <w:t>a proponent-developed project description;</w:t>
      </w:r>
    </w:p>
    <w:p w:rsidR="00C45362" w:rsidRPr="00536A0B" w:rsidRDefault="00B92668" w:rsidP="00C45362">
      <w:pPr>
        <w:pStyle w:val="ListParagraph"/>
        <w:numPr>
          <w:ilvl w:val="0"/>
          <w:numId w:val="16"/>
        </w:numPr>
        <w:rPr>
          <w:rFonts w:cstheme="majorHAnsi"/>
        </w:rPr>
      </w:pPr>
      <w:r w:rsidRPr="00B92668">
        <w:rPr>
          <w:rFonts w:cstheme="majorHAnsi"/>
        </w:rPr>
        <w:t>application requirements for the authorization applications to be bundled; addressing the issues raised during review of the project description;</w:t>
      </w:r>
    </w:p>
    <w:p w:rsidR="00C45362" w:rsidRPr="00536A0B" w:rsidRDefault="00C45362" w:rsidP="00C45362">
      <w:pPr>
        <w:pStyle w:val="ListParagraph"/>
        <w:numPr>
          <w:ilvl w:val="0"/>
          <w:numId w:val="16"/>
        </w:numPr>
        <w:rPr>
          <w:rFonts w:cstheme="majorHAnsi"/>
        </w:rPr>
      </w:pPr>
      <w:r w:rsidRPr="00536A0B">
        <w:rPr>
          <w:rFonts w:cstheme="majorHAnsi"/>
        </w:rPr>
        <w:t>a recommendations report to statutory decision makers</w:t>
      </w:r>
      <w:r w:rsidR="001B5FD7">
        <w:rPr>
          <w:rFonts w:cstheme="majorHAnsi"/>
        </w:rPr>
        <w:t xml:space="preserve"> (SDMs)</w:t>
      </w:r>
      <w:r w:rsidRPr="00536A0B">
        <w:rPr>
          <w:rFonts w:cstheme="majorHAnsi"/>
        </w:rPr>
        <w:t>;</w:t>
      </w:r>
    </w:p>
    <w:p w:rsidR="00C45362" w:rsidRPr="00536A0B" w:rsidRDefault="00C45362" w:rsidP="00C45362">
      <w:pPr>
        <w:pStyle w:val="ListParagraph"/>
        <w:numPr>
          <w:ilvl w:val="0"/>
          <w:numId w:val="16"/>
        </w:numPr>
        <w:rPr>
          <w:rFonts w:cstheme="majorHAnsi"/>
        </w:rPr>
      </w:pPr>
      <w:r w:rsidRPr="00536A0B">
        <w:rPr>
          <w:rFonts w:cstheme="majorHAnsi"/>
        </w:rPr>
        <w:t>a First Nations consultation report; and</w:t>
      </w:r>
    </w:p>
    <w:p w:rsidR="00C45362" w:rsidRPr="00536A0B" w:rsidRDefault="00C45362" w:rsidP="00C45362">
      <w:pPr>
        <w:pStyle w:val="ListParagraph"/>
        <w:numPr>
          <w:ilvl w:val="0"/>
          <w:numId w:val="16"/>
        </w:numPr>
        <w:jc w:val="both"/>
        <w:rPr>
          <w:rFonts w:cstheme="majorHAnsi"/>
          <w:b/>
        </w:rPr>
      </w:pPr>
      <w:proofErr w:type="gramStart"/>
      <w:r w:rsidRPr="00536A0B">
        <w:rPr>
          <w:rFonts w:cstheme="majorHAnsi"/>
        </w:rPr>
        <w:t>a</w:t>
      </w:r>
      <w:proofErr w:type="gramEnd"/>
      <w:r w:rsidRPr="00536A0B">
        <w:rPr>
          <w:rFonts w:cstheme="majorHAnsi"/>
        </w:rPr>
        <w:t xml:space="preserve"> record of transactions and meetings held throughout the pre-application and application review stages.</w:t>
      </w:r>
    </w:p>
    <w:bookmarkEnd w:id="4"/>
    <w:p w:rsidR="00547B89" w:rsidRPr="00787076" w:rsidRDefault="00547B89" w:rsidP="00787076">
      <w:pPr>
        <w:ind w:left="432"/>
      </w:pPr>
    </w:p>
    <w:p w:rsidR="00FC11C3" w:rsidRDefault="00FC11C3">
      <w:pPr>
        <w:pStyle w:val="Heading1"/>
      </w:pPr>
      <w:bookmarkStart w:id="7" w:name="_Toc318733499"/>
      <w:bookmarkStart w:id="8" w:name="_Toc308866555"/>
      <w:r>
        <w:lastRenderedPageBreak/>
        <w:t xml:space="preserve">RELATIONSHIP TO BC </w:t>
      </w:r>
      <w:r>
        <w:rPr>
          <w:i/>
        </w:rPr>
        <w:t xml:space="preserve">EAA </w:t>
      </w:r>
      <w:r>
        <w:t xml:space="preserve">AND </w:t>
      </w:r>
      <w:r>
        <w:rPr>
          <w:i/>
        </w:rPr>
        <w:t>CEAA</w:t>
      </w:r>
      <w:bookmarkEnd w:id="7"/>
    </w:p>
    <w:p w:rsidR="00FC11C3" w:rsidRDefault="00FC11C3" w:rsidP="00787076">
      <w:pPr>
        <w:ind w:left="432"/>
      </w:pPr>
      <w:r>
        <w:t>Where applicable, provide a summary of the BC environmental assessment and/or the Canadian environmental assessment process, noting any EA Certificate conditions</w:t>
      </w:r>
      <w:r w:rsidR="00690566">
        <w:t>, and any other matters identified in the EA review to be considered at the authorization stage.</w:t>
      </w:r>
    </w:p>
    <w:p w:rsidR="00FC11C3" w:rsidRDefault="00FC11C3">
      <w:pPr>
        <w:pStyle w:val="Heading1"/>
      </w:pPr>
      <w:bookmarkStart w:id="9" w:name="_Toc318733500"/>
      <w:r>
        <w:t>MDRC MEMBERSHIP</w:t>
      </w:r>
      <w:bookmarkEnd w:id="9"/>
    </w:p>
    <w:p w:rsidR="00916F35" w:rsidRDefault="00FC11C3" w:rsidP="00787076">
      <w:pPr>
        <w:ind w:left="432"/>
      </w:pPr>
      <w:r>
        <w:t xml:space="preserve">Provide the names, agencies and contact details for all </w:t>
      </w:r>
      <w:r w:rsidR="00916F35">
        <w:t>designated local, provincial and federal government representatives on the committee.</w:t>
      </w:r>
    </w:p>
    <w:p w:rsidR="00916F35" w:rsidRDefault="00916F35" w:rsidP="00787076">
      <w:pPr>
        <w:ind w:left="432"/>
      </w:pPr>
      <w:r>
        <w:t xml:space="preserve">Identify members who are SDMs or SDM designates and technical advisors (generally considered as standing members), as well as </w:t>
      </w:r>
      <w:r w:rsidR="003E1519">
        <w:t xml:space="preserve">those with a policy mandate and any </w:t>
      </w:r>
      <w:r>
        <w:t>technical advisors who will be providing advice to the committee on an as-and-when-required basis during the review process.</w:t>
      </w:r>
    </w:p>
    <w:p w:rsidR="00DD2DB5" w:rsidRDefault="00916F35" w:rsidP="00787076">
      <w:pPr>
        <w:ind w:left="432"/>
      </w:pPr>
      <w:r>
        <w:t>Provide the names of all First Nations representatives who have been invited to parti</w:t>
      </w:r>
      <w:r w:rsidR="00DD2DB5">
        <w:t>cipate as standing members, their positions if applicable and which First Nation or community they represent.</w:t>
      </w:r>
    </w:p>
    <w:p w:rsidR="00DD2DB5" w:rsidRDefault="00DD2DB5">
      <w:pPr>
        <w:pStyle w:val="Heading1"/>
      </w:pPr>
      <w:bookmarkStart w:id="10" w:name="_Toc318733501"/>
      <w:r>
        <w:t xml:space="preserve">PUBLIC </w:t>
      </w:r>
      <w:bookmarkEnd w:id="10"/>
      <w:r w:rsidR="005C34B2">
        <w:t>REVIEW</w:t>
      </w:r>
    </w:p>
    <w:p w:rsidR="0091773F" w:rsidRDefault="003E1519">
      <w:pPr>
        <w:ind w:left="432"/>
      </w:pPr>
      <w:r>
        <w:t xml:space="preserve">Provide a description of proposed public outreach and </w:t>
      </w:r>
      <w:r w:rsidR="005C34B2">
        <w:t>review and comment</w:t>
      </w:r>
      <w:r>
        <w:t xml:space="preserve"> steps, including any expected activities by the project proponent</w:t>
      </w:r>
      <w:r w:rsidR="005C34B2">
        <w:t xml:space="preserve">. </w:t>
      </w:r>
      <w:r w:rsidR="00766782">
        <w:t xml:space="preserve">Also describe any statutory requirements under all applicable legislation and how they will be addressed; for example requirements to publish notices of the filing of an application and provide a 30-day public response period under Part 10 of the </w:t>
      </w:r>
      <w:r w:rsidR="001B5FD7">
        <w:t xml:space="preserve">BC </w:t>
      </w:r>
      <w:r w:rsidR="00766782">
        <w:t>Mine Code</w:t>
      </w:r>
      <w:r w:rsidR="005C34B2">
        <w:t xml:space="preserve">. </w:t>
      </w:r>
    </w:p>
    <w:p w:rsidR="0091773F" w:rsidRDefault="003E1519">
      <w:pPr>
        <w:pStyle w:val="Heading1"/>
      </w:pPr>
      <w:bookmarkStart w:id="11" w:name="_Toc318733502"/>
      <w:r>
        <w:t>FIRST NATIONS CONSULTATION AND ACCOMMODATION</w:t>
      </w:r>
      <w:bookmarkEnd w:id="11"/>
    </w:p>
    <w:p w:rsidR="003E1519" w:rsidRDefault="003E1519" w:rsidP="003E1519">
      <w:pPr>
        <w:ind w:left="432"/>
      </w:pPr>
      <w:r>
        <w:t>Provide a description of proposed First Nations outreach and consultation steps, including any expected consultation activities by the project proponent</w:t>
      </w:r>
      <w:r w:rsidR="00690566">
        <w:t xml:space="preserve">, and </w:t>
      </w:r>
      <w:r w:rsidR="00766782">
        <w:t xml:space="preserve">describe </w:t>
      </w:r>
      <w:r w:rsidR="00690566">
        <w:t xml:space="preserve">the relationship between the MDRC, </w:t>
      </w:r>
      <w:r w:rsidR="00B92668">
        <w:t>any</w:t>
      </w:r>
      <w:r w:rsidR="00690566">
        <w:t xml:space="preserve"> government to government forum and any other outreaches to </w:t>
      </w:r>
      <w:r w:rsidR="00766782">
        <w:t xml:space="preserve">satisfy the Province’s </w:t>
      </w:r>
      <w:r w:rsidR="00B92668">
        <w:t>legal responsibility</w:t>
      </w:r>
      <w:r w:rsidR="00766782">
        <w:t xml:space="preserve"> to consult</w:t>
      </w:r>
      <w:r w:rsidR="00B92668">
        <w:t>, and where appropriate, accommodate aboriginal interests</w:t>
      </w:r>
      <w:r w:rsidR="00766782">
        <w:t>.</w:t>
      </w:r>
    </w:p>
    <w:p w:rsidR="003E1519" w:rsidRDefault="003E1519" w:rsidP="00787076">
      <w:pPr>
        <w:pStyle w:val="Heading1"/>
      </w:pPr>
      <w:bookmarkStart w:id="12" w:name="_Toc318733503"/>
      <w:r>
        <w:lastRenderedPageBreak/>
        <w:t>ROLES AND RESPONSIBILITIES</w:t>
      </w:r>
      <w:bookmarkEnd w:id="12"/>
    </w:p>
    <w:p w:rsidR="003E1519" w:rsidRDefault="003E1519">
      <w:pPr>
        <w:ind w:left="432"/>
      </w:pPr>
      <w:r>
        <w:t xml:space="preserve">Provide a list of key roles and responsibilities for the project manager, government representatives, First Nation members and the project proponent (see </w:t>
      </w:r>
      <w:r w:rsidR="00C9512A">
        <w:t>Operating Guide for Project-Specific MDRCs for further guidance).</w:t>
      </w:r>
    </w:p>
    <w:p w:rsidR="00C9512A" w:rsidRDefault="00C9512A" w:rsidP="00787076">
      <w:pPr>
        <w:pStyle w:val="Heading1"/>
      </w:pPr>
      <w:bookmarkStart w:id="13" w:name="_Toc318733504"/>
      <w:r>
        <w:t>ISSUE TRACKING</w:t>
      </w:r>
      <w:bookmarkEnd w:id="13"/>
    </w:p>
    <w:p w:rsidR="00C9512A" w:rsidRDefault="00C9512A">
      <w:pPr>
        <w:ind w:left="432"/>
      </w:pPr>
      <w:r>
        <w:t>Describe the proposed process for tracking issues throughout the coordinated authorizations process, and who will be responsible for tracking issues in the MDRC as well as any technical sub-committees or non-technical government to government forum</w:t>
      </w:r>
      <w:r w:rsidR="00623A89">
        <w:t>s</w:t>
      </w:r>
      <w:r w:rsidR="005C34B2">
        <w:t xml:space="preserve">. </w:t>
      </w:r>
      <w:r w:rsidR="00623A89">
        <w:t xml:space="preserve">Section 3.7 of </w:t>
      </w:r>
      <w:r w:rsidR="00690566">
        <w:t>the Guide to Coordinated Authorizations for Major Mines</w:t>
      </w:r>
      <w:r w:rsidR="00623A89">
        <w:t xml:space="preserve"> provides a suggested template for an issue-tracking table.</w:t>
      </w:r>
    </w:p>
    <w:p w:rsidR="00C9512A" w:rsidRDefault="00C9512A" w:rsidP="00787076">
      <w:pPr>
        <w:pStyle w:val="Heading1"/>
      </w:pPr>
      <w:bookmarkStart w:id="14" w:name="_Toc318733505"/>
      <w:r>
        <w:t>MEETINGS</w:t>
      </w:r>
      <w:bookmarkEnd w:id="14"/>
    </w:p>
    <w:p w:rsidR="00AC1CA7" w:rsidRDefault="00C9512A" w:rsidP="00AC1CA7">
      <w:pPr>
        <w:ind w:left="432"/>
      </w:pPr>
      <w:r>
        <w:t xml:space="preserve">Describe the proposed agenda management, venues, record-keeping and information-sharing </w:t>
      </w:r>
      <w:r w:rsidR="005B7343">
        <w:t>methodologies, etc. for all MDRC and</w:t>
      </w:r>
      <w:r>
        <w:t xml:space="preserve"> sub-committee</w:t>
      </w:r>
      <w:r w:rsidR="005B7343">
        <w:t xml:space="preserve"> meetings</w:t>
      </w:r>
      <w:r w:rsidR="005C34B2">
        <w:t xml:space="preserve">. </w:t>
      </w:r>
      <w:r w:rsidR="00AC1CA7">
        <w:t>Section 3.8 of the Guide to Coordinated Authorizations for Major Mines provides tips and a suggested template for recording meeting minutes.</w:t>
      </w:r>
    </w:p>
    <w:p w:rsidR="005B7343" w:rsidRDefault="005B7343" w:rsidP="00787076">
      <w:pPr>
        <w:pStyle w:val="Heading1"/>
      </w:pPr>
      <w:bookmarkStart w:id="15" w:name="_Toc318720291"/>
      <w:bookmarkStart w:id="16" w:name="_Toc318733506"/>
      <w:bookmarkEnd w:id="15"/>
      <w:r>
        <w:t>RECOMMENDATIONS REPORT</w:t>
      </w:r>
      <w:bookmarkEnd w:id="16"/>
    </w:p>
    <w:p w:rsidR="005B7343" w:rsidRDefault="005B7343">
      <w:pPr>
        <w:ind w:left="432"/>
      </w:pPr>
      <w:r>
        <w:t>Describe the intended timelines for the review and recommendations stage of the coordinated authorizations process, including who will be responsible for writing the recommendations report and the separate First Nations consultation report.</w:t>
      </w:r>
    </w:p>
    <w:p w:rsidR="005B7343" w:rsidRDefault="007B6DE8" w:rsidP="00787076">
      <w:pPr>
        <w:pStyle w:val="Heading1"/>
      </w:pPr>
      <w:bookmarkStart w:id="17" w:name="_Toc318733507"/>
      <w:r>
        <w:t xml:space="preserve">ISSUE MANAGEMENT AND </w:t>
      </w:r>
      <w:r w:rsidR="005B7343">
        <w:t>DISPUTE RESOLUTION</w:t>
      </w:r>
      <w:bookmarkEnd w:id="17"/>
      <w:r w:rsidR="005B7343">
        <w:t xml:space="preserve"> </w:t>
      </w:r>
    </w:p>
    <w:p w:rsidR="005B7343" w:rsidRDefault="005B7343">
      <w:pPr>
        <w:ind w:left="432"/>
      </w:pPr>
      <w:r>
        <w:t xml:space="preserve">The following </w:t>
      </w:r>
      <w:r w:rsidR="007B6DE8">
        <w:t>approach to issue management and</w:t>
      </w:r>
      <w:r>
        <w:t xml:space="preserve"> dispute resolution is under review and may be amended:</w:t>
      </w:r>
    </w:p>
    <w:p w:rsidR="0091773F" w:rsidRDefault="005B7343">
      <w:pPr>
        <w:ind w:left="432"/>
      </w:pPr>
      <w:r>
        <w:rPr>
          <w:rFonts w:cstheme="majorHAnsi"/>
        </w:rPr>
        <w:t>“The MDRC</w:t>
      </w:r>
      <w:r w:rsidRPr="00536A0B">
        <w:rPr>
          <w:rFonts w:cstheme="majorHAnsi"/>
        </w:rPr>
        <w:t xml:space="preserve"> will strive for consensus when making recommendations and decisions. From time to time, however, issues may arise regarding interpretation of policy, challenges in meeting legislated </w:t>
      </w:r>
      <w:r w:rsidRPr="00536A0B">
        <w:rPr>
          <w:rFonts w:cstheme="majorHAnsi"/>
        </w:rPr>
        <w:lastRenderedPageBreak/>
        <w:t>time limits, or difficulty in resolving technical issues</w:t>
      </w:r>
      <w:r w:rsidR="007B6DE8">
        <w:rPr>
          <w:rFonts w:cstheme="majorHAnsi"/>
        </w:rPr>
        <w:t xml:space="preserve"> that</w:t>
      </w:r>
      <w:r w:rsidRPr="00536A0B">
        <w:rPr>
          <w:rFonts w:cstheme="majorHAnsi"/>
        </w:rPr>
        <w:t xml:space="preserve"> that cannot be resolved at the regional level</w:t>
      </w:r>
      <w:r w:rsidR="005C34B2">
        <w:rPr>
          <w:rFonts w:cstheme="majorHAnsi"/>
        </w:rPr>
        <w:t xml:space="preserve">. </w:t>
      </w:r>
      <w:r w:rsidR="007B6DE8">
        <w:rPr>
          <w:rFonts w:cstheme="majorHAnsi"/>
        </w:rPr>
        <w:t xml:space="preserve">The </w:t>
      </w:r>
      <w:r w:rsidR="00641AC1">
        <w:rPr>
          <w:rFonts w:cstheme="majorHAnsi"/>
        </w:rPr>
        <w:t xml:space="preserve">MDRC project manager </w:t>
      </w:r>
      <w:r w:rsidRPr="00536A0B">
        <w:rPr>
          <w:rFonts w:cstheme="majorHAnsi"/>
        </w:rPr>
        <w:t xml:space="preserve">will </w:t>
      </w:r>
      <w:r w:rsidR="00641AC1">
        <w:rPr>
          <w:rFonts w:cstheme="majorHAnsi"/>
        </w:rPr>
        <w:t xml:space="preserve">prepare a summary report and </w:t>
      </w:r>
      <w:r w:rsidR="007B6DE8">
        <w:rPr>
          <w:rFonts w:cstheme="majorHAnsi"/>
        </w:rPr>
        <w:t xml:space="preserve">raise </w:t>
      </w:r>
      <w:r w:rsidR="00641AC1">
        <w:rPr>
          <w:rFonts w:cstheme="majorHAnsi"/>
        </w:rPr>
        <w:t xml:space="preserve">all </w:t>
      </w:r>
      <w:r w:rsidR="007B6DE8">
        <w:rPr>
          <w:rFonts w:cstheme="majorHAnsi"/>
        </w:rPr>
        <w:t xml:space="preserve">such issues to designated senior executive levels </w:t>
      </w:r>
      <w:r w:rsidR="00641AC1">
        <w:rPr>
          <w:rFonts w:cstheme="majorHAnsi"/>
        </w:rPr>
        <w:t xml:space="preserve">of government </w:t>
      </w:r>
      <w:r w:rsidR="007B6DE8">
        <w:rPr>
          <w:rFonts w:cstheme="majorHAnsi"/>
        </w:rPr>
        <w:t>for</w:t>
      </w:r>
      <w:r w:rsidR="00641AC1">
        <w:rPr>
          <w:rFonts w:cstheme="majorHAnsi"/>
        </w:rPr>
        <w:t xml:space="preserve"> early</w:t>
      </w:r>
      <w:r w:rsidR="007B6DE8">
        <w:rPr>
          <w:rFonts w:cstheme="majorHAnsi"/>
        </w:rPr>
        <w:t xml:space="preserve"> resolution</w:t>
      </w:r>
      <w:r w:rsidR="005C34B2">
        <w:rPr>
          <w:rFonts w:cstheme="majorHAnsi"/>
        </w:rPr>
        <w:t xml:space="preserve">. </w:t>
      </w:r>
      <w:r w:rsidR="00641AC1">
        <w:rPr>
          <w:rFonts w:cstheme="majorHAnsi"/>
        </w:rPr>
        <w:t>At the end of the review and recommendations process, any remaining unresolved issues will be</w:t>
      </w:r>
      <w:r w:rsidRPr="00536A0B">
        <w:rPr>
          <w:rFonts w:cstheme="majorHAnsi"/>
        </w:rPr>
        <w:t xml:space="preserve"> </w:t>
      </w:r>
      <w:r w:rsidR="00641AC1">
        <w:rPr>
          <w:rFonts w:cstheme="majorHAnsi"/>
        </w:rPr>
        <w:t xml:space="preserve">described in the recommendations report, along with the </w:t>
      </w:r>
      <w:r w:rsidRPr="00536A0B">
        <w:rPr>
          <w:rFonts w:cstheme="majorHAnsi"/>
        </w:rPr>
        <w:t xml:space="preserve">views and conclusions </w:t>
      </w:r>
      <w:r w:rsidR="00641AC1">
        <w:rPr>
          <w:rFonts w:cstheme="majorHAnsi"/>
        </w:rPr>
        <w:t xml:space="preserve">of </w:t>
      </w:r>
      <w:r w:rsidR="00641AC1" w:rsidRPr="00536A0B">
        <w:rPr>
          <w:rFonts w:cstheme="majorHAnsi"/>
        </w:rPr>
        <w:t>all MDRC participants</w:t>
      </w:r>
      <w:r w:rsidR="00641AC1">
        <w:rPr>
          <w:rFonts w:cstheme="majorHAnsi"/>
        </w:rPr>
        <w:t>.</w:t>
      </w:r>
      <w:r w:rsidR="00CE42BC">
        <w:rPr>
          <w:rFonts w:cstheme="majorHAnsi"/>
        </w:rPr>
        <w:t>”</w:t>
      </w:r>
      <w:r w:rsidR="00641AC1" w:rsidRPr="00536A0B">
        <w:rPr>
          <w:rFonts w:cstheme="majorHAnsi"/>
        </w:rPr>
        <w:t xml:space="preserve"> </w:t>
      </w:r>
    </w:p>
    <w:p w:rsidR="0091773F" w:rsidRDefault="00FF19ED">
      <w:pPr>
        <w:pStyle w:val="Heading1"/>
      </w:pPr>
      <w:bookmarkStart w:id="18" w:name="_Toc318733508"/>
      <w:r>
        <w:t>LIMITS OF THESE TERMS OF REFERENCE</w:t>
      </w:r>
      <w:bookmarkEnd w:id="18"/>
    </w:p>
    <w:p w:rsidR="00FF19ED" w:rsidRDefault="00FF19ED">
      <w:pPr>
        <w:ind w:left="432"/>
      </w:pPr>
      <w:r>
        <w:t>The following is suggested:</w:t>
      </w:r>
    </w:p>
    <w:p w:rsidR="008F3B5E" w:rsidRPr="00536A0B" w:rsidRDefault="00787076" w:rsidP="00787076">
      <w:pPr>
        <w:ind w:left="432"/>
        <w:rPr>
          <w:rFonts w:cstheme="majorHAnsi"/>
        </w:rPr>
      </w:pPr>
      <w:r>
        <w:rPr>
          <w:rFonts w:cstheme="majorHAnsi"/>
        </w:rPr>
        <w:t>“</w:t>
      </w:r>
      <w:r w:rsidR="008F3B5E" w:rsidRPr="00536A0B">
        <w:rPr>
          <w:rFonts w:cstheme="majorHAnsi"/>
        </w:rPr>
        <w:t xml:space="preserve">Nothing in these Terms of Reference limits or abrogates the responsibilities or duties assigned to individual ministries </w:t>
      </w:r>
      <w:r>
        <w:rPr>
          <w:rFonts w:cstheme="majorHAnsi"/>
        </w:rPr>
        <w:t xml:space="preserve">or agencies </w:t>
      </w:r>
      <w:r w:rsidR="008F3B5E" w:rsidRPr="00536A0B">
        <w:rPr>
          <w:rFonts w:cstheme="majorHAnsi"/>
        </w:rPr>
        <w:t xml:space="preserve">under their own legislation. First Nations participation on </w:t>
      </w:r>
      <w:r>
        <w:rPr>
          <w:rFonts w:cstheme="majorHAnsi"/>
        </w:rPr>
        <w:t xml:space="preserve">the </w:t>
      </w:r>
      <w:r w:rsidR="008F3B5E" w:rsidRPr="00536A0B">
        <w:rPr>
          <w:rFonts w:cstheme="majorHAnsi"/>
        </w:rPr>
        <w:t xml:space="preserve">MRDC will contribute to </w:t>
      </w:r>
      <w:r w:rsidR="00B92668">
        <w:rPr>
          <w:rFonts w:cstheme="majorHAnsi"/>
        </w:rPr>
        <w:t xml:space="preserve">Crown’s </w:t>
      </w:r>
      <w:r w:rsidR="00B92668" w:rsidRPr="00B92668">
        <w:rPr>
          <w:rFonts w:cstheme="majorHAnsi"/>
        </w:rPr>
        <w:t>legal responsibility to consult and, where appropriate, accommodate</w:t>
      </w:r>
      <w:r w:rsidR="008F3B5E" w:rsidRPr="00536A0B">
        <w:rPr>
          <w:rFonts w:cstheme="majorHAnsi"/>
        </w:rPr>
        <w:t>, but may not constitute the full level of engagement that may be required to address asserted aboriginal interests or established Treaty rights. S</w:t>
      </w:r>
      <w:r w:rsidR="001B5FD7">
        <w:rPr>
          <w:rFonts w:cstheme="majorHAnsi"/>
        </w:rPr>
        <w:t xml:space="preserve">DMs </w:t>
      </w:r>
      <w:r w:rsidR="008F3B5E" w:rsidRPr="00536A0B">
        <w:rPr>
          <w:rFonts w:cstheme="majorHAnsi"/>
        </w:rPr>
        <w:t xml:space="preserve">will be provided </w:t>
      </w:r>
      <w:r>
        <w:rPr>
          <w:rFonts w:cstheme="majorHAnsi"/>
        </w:rPr>
        <w:t xml:space="preserve">with </w:t>
      </w:r>
      <w:r w:rsidR="008F3B5E" w:rsidRPr="00536A0B">
        <w:rPr>
          <w:rFonts w:cstheme="majorHAnsi"/>
        </w:rPr>
        <w:t xml:space="preserve">a separate First Nation consultation report which, combined with a recommendations report and other information, will provide </w:t>
      </w:r>
      <w:r w:rsidR="001B5FD7">
        <w:rPr>
          <w:rFonts w:cstheme="majorHAnsi"/>
        </w:rPr>
        <w:t>SDMs</w:t>
      </w:r>
      <w:r w:rsidR="008F3B5E" w:rsidRPr="00536A0B">
        <w:rPr>
          <w:rFonts w:cstheme="majorHAnsi"/>
        </w:rPr>
        <w:t xml:space="preserve"> with the suite of information from which to make informed decision</w:t>
      </w:r>
      <w:r w:rsidR="001B5FD7">
        <w:rPr>
          <w:rFonts w:cstheme="majorHAnsi"/>
        </w:rPr>
        <w:t>s</w:t>
      </w:r>
      <w:r w:rsidR="008F3B5E" w:rsidRPr="00536A0B">
        <w:rPr>
          <w:rFonts w:cstheme="majorHAnsi"/>
        </w:rPr>
        <w:t>.</w:t>
      </w:r>
      <w:r>
        <w:rPr>
          <w:rFonts w:cstheme="majorHAnsi"/>
        </w:rPr>
        <w:t>”</w:t>
      </w:r>
    </w:p>
    <w:p w:rsidR="008F3B5E" w:rsidRDefault="008F3B5E">
      <w:pPr>
        <w:ind w:left="432"/>
      </w:pPr>
    </w:p>
    <w:p w:rsidR="00CF7211" w:rsidRPr="009429A0" w:rsidRDefault="00CF7211" w:rsidP="00536A0B">
      <w:pPr>
        <w:jc w:val="center"/>
        <w:rPr>
          <w:rStyle w:val="IntenseReference"/>
          <w:rFonts w:cstheme="majorHAnsi"/>
          <w:color w:val="365F91" w:themeColor="accent1" w:themeShade="BF"/>
          <w:u w:color="FFFFFF" w:themeColor="accent3" w:themeTint="00" w:themeShade="00"/>
        </w:rPr>
      </w:pPr>
      <w:bookmarkStart w:id="19" w:name="_Toc309247047"/>
      <w:bookmarkStart w:id="20" w:name="_Toc309247052"/>
      <w:bookmarkStart w:id="21" w:name="_Toc309247064"/>
      <w:bookmarkStart w:id="22" w:name="_Toc309247065"/>
      <w:bookmarkStart w:id="23" w:name="_Toc309247066"/>
      <w:bookmarkStart w:id="24" w:name="_Toc309247068"/>
      <w:bookmarkStart w:id="25" w:name="_Toc309247069"/>
      <w:bookmarkStart w:id="26" w:name="_Toc309247070"/>
      <w:bookmarkStart w:id="27" w:name="_Toc309247071"/>
      <w:bookmarkStart w:id="28" w:name="_Toc309247072"/>
      <w:bookmarkStart w:id="29" w:name="_Toc309247073"/>
      <w:bookmarkStart w:id="30" w:name="_Toc309247074"/>
      <w:bookmarkStart w:id="31" w:name="_Toc309247075"/>
      <w:bookmarkStart w:id="32" w:name="_Toc309247076"/>
      <w:bookmarkStart w:id="33" w:name="_Toc309247082"/>
      <w:bookmarkStart w:id="34" w:name="_Toc309247085"/>
      <w:bookmarkStart w:id="35" w:name="_Toc309247086"/>
      <w:bookmarkStart w:id="36" w:name="_Toc309247087"/>
      <w:bookmarkStart w:id="37" w:name="_Toc309247088"/>
      <w:bookmarkStart w:id="38" w:name="_Toc309247089"/>
      <w:bookmarkStart w:id="39" w:name="_Toc309247090"/>
      <w:bookmarkStart w:id="40" w:name="_Toc309247091"/>
      <w:bookmarkStart w:id="41" w:name="_Toc309247092"/>
      <w:bookmarkStart w:id="42" w:name="_Toc309247094"/>
      <w:bookmarkStart w:id="43" w:name="_Toc309247101"/>
      <w:bookmarkStart w:id="44" w:name="_Toc309247103"/>
      <w:bookmarkStart w:id="45" w:name="_Toc309247104"/>
      <w:bookmarkStart w:id="46" w:name="_Toc309247105"/>
      <w:bookmarkStart w:id="47" w:name="_Toc309247106"/>
      <w:bookmarkStart w:id="48" w:name="_Toc309247107"/>
      <w:bookmarkStart w:id="49" w:name="_Toc309247108"/>
      <w:bookmarkStart w:id="50" w:name="_Toc309247109"/>
      <w:bookmarkStart w:id="51" w:name="_Toc309247110"/>
      <w:bookmarkStart w:id="52" w:name="_Toc309247111"/>
      <w:bookmarkStart w:id="53" w:name="_Toc309247112"/>
      <w:bookmarkStart w:id="54" w:name="_Toc309247113"/>
      <w:bookmarkStart w:id="55" w:name="_Toc309247114"/>
      <w:bookmarkStart w:id="56" w:name="_Toc309247115"/>
      <w:bookmarkStart w:id="57" w:name="_Toc309247116"/>
      <w:bookmarkStart w:id="58" w:name="_Toc309247117"/>
      <w:bookmarkStart w:id="59" w:name="_Toc309247120"/>
      <w:bookmarkStart w:id="60" w:name="_Toc309247121"/>
      <w:bookmarkStart w:id="61" w:name="_Toc309247122"/>
      <w:bookmarkStart w:id="62" w:name="_Toc309247123"/>
      <w:bookmarkStart w:id="63" w:name="_Toc309247126"/>
      <w:bookmarkEnd w:id="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sectPr w:rsidR="00CF7211" w:rsidRPr="009429A0" w:rsidSect="0099723F">
      <w:headerReference w:type="even" r:id="rId12"/>
      <w:headerReference w:type="default" r:id="rId13"/>
      <w:headerReference w:type="first" r:id="rId14"/>
      <w:footerReference w:type="first" r:id="rId15"/>
      <w:pgSz w:w="12240" w:h="15840" w:code="1"/>
      <w:pgMar w:top="1440" w:right="1440" w:bottom="1440" w:left="1440" w:header="107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3922" w:rsidRDefault="00123922" w:rsidP="007A7F76">
      <w:r>
        <w:separator/>
      </w:r>
    </w:p>
    <w:p w:rsidR="00123922" w:rsidRDefault="00123922" w:rsidP="007A7F76"/>
    <w:p w:rsidR="00123922" w:rsidRDefault="00123922"/>
  </w:endnote>
  <w:endnote w:type="continuationSeparator" w:id="0">
    <w:p w:rsidR="00123922" w:rsidRDefault="00123922" w:rsidP="007A7F76">
      <w:r>
        <w:continuationSeparator/>
      </w:r>
    </w:p>
    <w:p w:rsidR="00123922" w:rsidRDefault="00123922" w:rsidP="007A7F76"/>
    <w:p w:rsidR="00123922" w:rsidRDefault="001239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591594"/>
      <w:docPartObj>
        <w:docPartGallery w:val="Page Numbers (Bottom of Page)"/>
        <w:docPartUnique/>
      </w:docPartObj>
    </w:sdtPr>
    <w:sdtEndPr>
      <w:rPr>
        <w:color w:val="808080" w:themeColor="background1" w:themeShade="80"/>
        <w:spacing w:val="60"/>
      </w:rPr>
    </w:sdtEndPr>
    <w:sdtContent>
      <w:p w:rsidR="00240DCC" w:rsidRDefault="0091773F">
        <w:pPr>
          <w:pStyle w:val="Footer"/>
          <w:pBdr>
            <w:top w:val="single" w:sz="4" w:space="1" w:color="D9D9D9" w:themeColor="background1" w:themeShade="D9"/>
          </w:pBdr>
          <w:rPr>
            <w:b/>
            <w:bCs/>
          </w:rPr>
        </w:pPr>
        <w:r>
          <w:fldChar w:fldCharType="begin"/>
        </w:r>
        <w:r w:rsidR="00240DCC">
          <w:instrText xml:space="preserve"> PAGE   \* MERGEFORMAT </w:instrText>
        </w:r>
        <w:r>
          <w:fldChar w:fldCharType="separate"/>
        </w:r>
        <w:r w:rsidR="001A75EF" w:rsidRPr="001A75EF">
          <w:rPr>
            <w:b/>
            <w:bCs/>
            <w:noProof/>
          </w:rPr>
          <w:t>5</w:t>
        </w:r>
        <w:r>
          <w:rPr>
            <w:b/>
            <w:bCs/>
            <w:noProof/>
          </w:rPr>
          <w:fldChar w:fldCharType="end"/>
        </w:r>
        <w:r w:rsidR="00240DCC">
          <w:rPr>
            <w:b/>
            <w:bCs/>
          </w:rPr>
          <w:t xml:space="preserve"> | </w:t>
        </w:r>
        <w:r w:rsidR="00240DCC">
          <w:rPr>
            <w:color w:val="808080" w:themeColor="background1" w:themeShade="80"/>
            <w:spacing w:val="60"/>
          </w:rPr>
          <w:t>Page</w:t>
        </w:r>
      </w:p>
    </w:sdtContent>
  </w:sdt>
  <w:p w:rsidR="00240DCC" w:rsidRPr="00E82917" w:rsidRDefault="00240DCC" w:rsidP="000A2A65">
    <w:pPr>
      <w:pStyle w:val="Footer"/>
      <w:jc w:val="right"/>
      <w:rPr>
        <w:rFonts w:ascii="Arial" w:hAnsi="Arial" w:cs="Arial"/>
        <w:b/>
        <w:bCs/>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54086"/>
      <w:docPartObj>
        <w:docPartGallery w:val="Page Numbers (Bottom of Page)"/>
        <w:docPartUnique/>
      </w:docPartObj>
    </w:sdtPr>
    <w:sdtEndPr>
      <w:rPr>
        <w:color w:val="7F7F7F" w:themeColor="background1" w:themeShade="7F"/>
        <w:spacing w:val="60"/>
      </w:rPr>
    </w:sdtEndPr>
    <w:sdtContent>
      <w:p w:rsidR="00240DCC" w:rsidRPr="00655FB7" w:rsidRDefault="00123922" w:rsidP="001556D7">
        <w:r>
          <w:rPr>
            <w:noProof/>
            <w:lang w:val="en-CA" w:eastAsia="en-CA" w:bidi="ar-SA"/>
          </w:rPr>
          <mc:AlternateContent>
            <mc:Choice Requires="wps">
              <w:drawing>
                <wp:anchor distT="4294967292" distB="4294967292" distL="114300" distR="114300" simplePos="0" relativeHeight="251663360" behindDoc="0" locked="0" layoutInCell="1" allowOverlap="1">
                  <wp:simplePos x="0" y="0"/>
                  <wp:positionH relativeFrom="column">
                    <wp:posOffset>-7620</wp:posOffset>
                  </wp:positionH>
                  <wp:positionV relativeFrom="paragraph">
                    <wp:posOffset>-36831</wp:posOffset>
                  </wp:positionV>
                  <wp:extent cx="3810000" cy="0"/>
                  <wp:effectExtent l="0" t="0" r="19050" b="190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8" o:spid="_x0000_s1026" type="#_x0000_t32" style="position:absolute;margin-left:-.6pt;margin-top:-2.9pt;width:300pt;height:0;z-index:25166336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"/>
              </w:pict>
            </mc:Fallback>
          </mc:AlternateContent>
        </w:r>
      </w:p>
      <w:p w:rsidR="00240DCC" w:rsidRPr="00364870" w:rsidRDefault="00240DCC" w:rsidP="007A7F76">
        <w:pPr>
          <w:pStyle w:val="Footer"/>
          <w:rPr>
            <w:sz w:val="18"/>
            <w:szCs w:val="18"/>
          </w:rPr>
        </w:pPr>
        <w:r>
          <w:rPr>
            <w:sz w:val="18"/>
            <w:szCs w:val="18"/>
          </w:rPr>
          <w:t xml:space="preserve"> </w:t>
        </w:r>
        <w:r w:rsidR="0091773F">
          <w:fldChar w:fldCharType="begin"/>
        </w:r>
        <w:r>
          <w:instrText xml:space="preserve"> PAGE   \* MERGEFORMAT </w:instrText>
        </w:r>
        <w:r w:rsidR="0091773F">
          <w:fldChar w:fldCharType="separate"/>
        </w:r>
        <w:r w:rsidR="005D70EF">
          <w:rPr>
            <w:noProof/>
          </w:rPr>
          <w:t>2</w:t>
        </w:r>
        <w:r w:rsidR="0091773F">
          <w:rPr>
            <w:noProof/>
          </w:rPr>
          <w:fldChar w:fldCharType="end"/>
        </w:r>
        <w:r w:rsidRPr="00364870">
          <w:t xml:space="preserve"> | </w:t>
        </w:r>
        <w:r w:rsidRPr="00364870">
          <w:rPr>
            <w:color w:val="7F7F7F" w:themeColor="background1" w:themeShade="7F"/>
            <w:spacing w:val="60"/>
          </w:rPr>
          <w:t>Page</w:t>
        </w:r>
      </w:p>
    </w:sdtContent>
  </w:sdt>
  <w:p w:rsidR="00240DCC" w:rsidRDefault="00240DC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3922" w:rsidRDefault="00123922" w:rsidP="007A7F76">
      <w:r>
        <w:separator/>
      </w:r>
    </w:p>
    <w:p w:rsidR="00123922" w:rsidRDefault="00123922" w:rsidP="007A7F76"/>
    <w:p w:rsidR="00123922" w:rsidRDefault="00123922"/>
  </w:footnote>
  <w:footnote w:type="continuationSeparator" w:id="0">
    <w:p w:rsidR="00123922" w:rsidRDefault="00123922" w:rsidP="007A7F76">
      <w:r>
        <w:continuationSeparator/>
      </w:r>
    </w:p>
    <w:p w:rsidR="00123922" w:rsidRDefault="00123922" w:rsidP="007A7F76"/>
    <w:p w:rsidR="00123922" w:rsidRDefault="0012392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0DCC" w:rsidRDefault="00240DCC" w:rsidP="007A7F76">
    <w:pPr>
      <w:pStyle w:val="Header"/>
    </w:pPr>
  </w:p>
  <w:p w:rsidR="00240DCC" w:rsidRDefault="00240DC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0DCC" w:rsidRPr="003571F5" w:rsidRDefault="00240DCC" w:rsidP="003571F5">
    <w:pPr>
      <w:pStyle w:val="Header"/>
      <w:jc w:val="right"/>
      <w:rPr>
        <w:rFonts w:cstheme="majorHAnsi"/>
        <w:sz w:val="18"/>
        <w:szCs w:val="18"/>
      </w:rPr>
    </w:pPr>
    <w:r>
      <w:tab/>
    </w:r>
    <w:r w:rsidRPr="003571F5">
      <w:rPr>
        <w:rFonts w:cstheme="majorHAnsi"/>
        <w:sz w:val="18"/>
        <w:szCs w:val="18"/>
      </w:rPr>
      <w:t xml:space="preserve"> </w:t>
    </w:r>
    <w:r w:rsidR="001A0B39">
      <w:rPr>
        <w:rFonts w:cstheme="majorHAnsi"/>
        <w:sz w:val="18"/>
        <w:szCs w:val="18"/>
      </w:rPr>
      <w:t xml:space="preserve">Suggested Table of Contents for Project-Specific MDRC Terms of Reference – Draft, March </w:t>
    </w:r>
    <w:r w:rsidR="00DF58ED">
      <w:rPr>
        <w:rFonts w:cstheme="majorHAnsi"/>
        <w:sz w:val="18"/>
        <w:szCs w:val="18"/>
      </w:rPr>
      <w:t>5</w:t>
    </w:r>
    <w:r w:rsidR="001A0B39">
      <w:rPr>
        <w:rFonts w:cstheme="majorHAnsi"/>
        <w:sz w:val="18"/>
        <w:szCs w:val="18"/>
      </w:rPr>
      <w:t>, 2012</w:t>
    </w:r>
  </w:p>
  <w:p w:rsidR="00240DCC" w:rsidRPr="00003446" w:rsidRDefault="00240DCC" w:rsidP="007B0BC9">
    <w:pPr>
      <w:pStyle w:val="Header"/>
      <w:jc w:val="right"/>
      <w:rPr>
        <w:sz w:val="18"/>
        <w:szCs w:val="18"/>
      </w:rPr>
    </w:pPr>
  </w:p>
  <w:p w:rsidR="00240DCC" w:rsidRPr="006B5AB2" w:rsidRDefault="00240DCC" w:rsidP="007A7F76">
    <w:pPr>
      <w:pStyle w:val="Header"/>
    </w:pPr>
  </w:p>
  <w:p w:rsidR="00240DCC" w:rsidRDefault="00123922" w:rsidP="007A7F76">
    <w:pPr>
      <w:pStyle w:val="Header"/>
    </w:pPr>
    <w:r>
      <w:rPr>
        <w:noProof/>
        <w:lang w:val="en-CA" w:eastAsia="en-CA" w:bidi="ar-SA"/>
      </w:rPr>
      <mc:AlternateContent>
        <mc:Choice Requires="wps">
          <w:drawing>
            <wp:anchor distT="4294967292" distB="4294967292" distL="114300" distR="114300" simplePos="0" relativeHeight="251662336" behindDoc="0" locked="0" layoutInCell="1" allowOverlap="1">
              <wp:simplePos x="0" y="0"/>
              <wp:positionH relativeFrom="column">
                <wp:posOffset>-5080</wp:posOffset>
              </wp:positionH>
              <wp:positionV relativeFrom="paragraph">
                <wp:posOffset>33654</wp:posOffset>
              </wp:positionV>
              <wp:extent cx="6637020" cy="0"/>
              <wp:effectExtent l="0" t="0" r="11430" b="19050"/>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70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7" o:spid="_x0000_s1026" type="#_x0000_t32" style="position:absolute;margin-left:-.4pt;margin-top:2.65pt;width:522.6pt;height:0;z-index:25166233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"/>
          </w:pict>
        </mc:Fallback>
      </mc:AlternateContent>
    </w:r>
  </w:p>
  <w:p w:rsidR="00240DCC" w:rsidRDefault="00240DCC"/>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0DCC" w:rsidRDefault="00240DCC" w:rsidP="005D70EF">
    <w:r w:rsidRPr="006B5AB2">
      <w:ptab w:relativeTo="margin" w:alignment="right" w:leader="none"/>
    </w:r>
    <w:r w:rsidRPr="00324CD6">
      <w:rPr>
        <w:sz w:val="18"/>
        <w:szCs w:val="18"/>
      </w:rPr>
      <w:tab/>
    </w:r>
    <w:r w:rsidR="009F69B8">
      <w:rPr>
        <w:sz w:val="18"/>
        <w:szCs w:val="18"/>
      </w:rPr>
      <w:t>Suggested Table of Contents</w:t>
    </w:r>
    <w:r w:rsidR="009F69B8">
      <w:rPr>
        <w:rFonts w:cstheme="majorHAnsi"/>
        <w:sz w:val="18"/>
        <w:szCs w:val="18"/>
      </w:rPr>
      <w:t xml:space="preserve"> </w:t>
    </w:r>
    <w:r>
      <w:rPr>
        <w:rFonts w:cstheme="majorHAnsi"/>
        <w:sz w:val="18"/>
        <w:szCs w:val="18"/>
      </w:rPr>
      <w:t xml:space="preserve">for </w:t>
    </w:r>
    <w:r w:rsidR="009F69B8">
      <w:rPr>
        <w:rFonts w:cstheme="majorHAnsi"/>
        <w:sz w:val="18"/>
        <w:szCs w:val="18"/>
      </w:rPr>
      <w:t xml:space="preserve">a Project-Specific </w:t>
    </w:r>
    <w:r>
      <w:rPr>
        <w:rFonts w:cstheme="majorHAnsi"/>
        <w:sz w:val="18"/>
        <w:szCs w:val="18"/>
      </w:rPr>
      <w:t>MDRC-</w:t>
    </w:r>
    <w:r w:rsidRPr="003571F5">
      <w:rPr>
        <w:rFonts w:cstheme="majorHAnsi"/>
        <w:sz w:val="18"/>
        <w:szCs w:val="18"/>
      </w:rPr>
      <w:t xml:space="preserve"> </w:t>
    </w:r>
    <w:r>
      <w:rPr>
        <w:rFonts w:cstheme="majorHAnsi"/>
        <w:sz w:val="18"/>
        <w:szCs w:val="18"/>
      </w:rPr>
      <w:t xml:space="preserve">Draft, </w:t>
    </w:r>
    <w:r w:rsidR="009F69B8">
      <w:rPr>
        <w:rFonts w:cstheme="majorHAnsi"/>
        <w:sz w:val="18"/>
        <w:szCs w:val="18"/>
      </w:rPr>
      <w:t>March 4, 2012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82161"/>
    <w:multiLevelType w:val="hybridMultilevel"/>
    <w:tmpl w:val="68E49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8D5CAE"/>
    <w:multiLevelType w:val="hybridMultilevel"/>
    <w:tmpl w:val="B89262D6"/>
    <w:lvl w:ilvl="0" w:tplc="0B56643E">
      <w:start w:val="1"/>
      <w:numFmt w:val="decimal"/>
      <w:pStyle w:val="Heading2"/>
      <w:lvlText w:val="%1.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76B33C2"/>
    <w:multiLevelType w:val="hybridMultilevel"/>
    <w:tmpl w:val="91A296B6"/>
    <w:lvl w:ilvl="0" w:tplc="C436EEA6">
      <w:start w:val="1"/>
      <w:numFmt w:val="decimal"/>
      <w:pStyle w:val="Heading3"/>
      <w:lvlText w:val="%1.1.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08CC2B38"/>
    <w:multiLevelType w:val="hybridMultilevel"/>
    <w:tmpl w:val="5802DEE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4">
    <w:nsid w:val="0E7432B2"/>
    <w:multiLevelType w:val="hybridMultilevel"/>
    <w:tmpl w:val="2C2E5F9E"/>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131677A3"/>
    <w:multiLevelType w:val="hybridMultilevel"/>
    <w:tmpl w:val="13C488C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
    <w:nsid w:val="14A12B38"/>
    <w:multiLevelType w:val="hybridMultilevel"/>
    <w:tmpl w:val="6714068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15E81A1F"/>
    <w:multiLevelType w:val="hybridMultilevel"/>
    <w:tmpl w:val="FD205A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8">
    <w:nsid w:val="16241D4D"/>
    <w:multiLevelType w:val="hybridMultilevel"/>
    <w:tmpl w:val="04FA507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9">
    <w:nsid w:val="17195B11"/>
    <w:multiLevelType w:val="hybridMultilevel"/>
    <w:tmpl w:val="ED50D8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0">
    <w:nsid w:val="17373DEF"/>
    <w:multiLevelType w:val="hybridMultilevel"/>
    <w:tmpl w:val="05A046B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1">
    <w:nsid w:val="19BA2489"/>
    <w:multiLevelType w:val="hybridMultilevel"/>
    <w:tmpl w:val="9F063A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1EC06A3C"/>
    <w:multiLevelType w:val="hybridMultilevel"/>
    <w:tmpl w:val="805E29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24AE5F0A"/>
    <w:multiLevelType w:val="hybridMultilevel"/>
    <w:tmpl w:val="755EF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8C26216"/>
    <w:multiLevelType w:val="hybridMultilevel"/>
    <w:tmpl w:val="7BE691E6"/>
    <w:lvl w:ilvl="0" w:tplc="10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B1E5C92"/>
    <w:multiLevelType w:val="multilevel"/>
    <w:tmpl w:val="B266986E"/>
    <w:lvl w:ilvl="0">
      <w:start w:val="1"/>
      <w:numFmt w:val="decimal"/>
      <w:pStyle w:val="Heading1"/>
      <w:lvlText w:val="%1"/>
      <w:lvlJc w:val="left"/>
      <w:pPr>
        <w:ind w:left="432" w:hanging="432"/>
      </w:pPr>
    </w:lvl>
    <w:lvl w:ilvl="1">
      <w:start w:val="1"/>
      <w:numFmt w:val="decimal"/>
      <w:lvlText w:val="%1.%2"/>
      <w:lvlJc w:val="left"/>
      <w:pPr>
        <w:ind w:left="576" w:hanging="576"/>
      </w:pPr>
      <w:rPr>
        <w:b w:val="0"/>
        <w:bCs w:val="0"/>
        <w:i w:val="0"/>
        <w:iCs w:val="0"/>
        <w:caps w:val="0"/>
        <w:smallCaps w:val="0"/>
        <w:strike w:val="0"/>
        <w:dstrike w:val="0"/>
        <w:noProof w:val="0"/>
        <w:vanish w:val="0"/>
        <w:color w:val="365F91" w:themeColor="accent1" w:themeShade="BF"/>
        <w:spacing w:val="0"/>
        <w:kern w:val="0"/>
        <w:position w:val="0"/>
        <w:u w:val="none"/>
        <w:effect w:val="none"/>
        <w:vertAlign w:val="baseline"/>
        <w:em w:val="none"/>
        <w:specVanish w: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nsid w:val="2DDE65C0"/>
    <w:multiLevelType w:val="hybridMultilevel"/>
    <w:tmpl w:val="8B2A3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E745F29"/>
    <w:multiLevelType w:val="hybridMultilevel"/>
    <w:tmpl w:val="EB86150C"/>
    <w:lvl w:ilvl="0" w:tplc="10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nsid w:val="2F0D3CC0"/>
    <w:multiLevelType w:val="hybridMultilevel"/>
    <w:tmpl w:val="AB1CECFA"/>
    <w:lvl w:ilvl="0" w:tplc="E40066DC">
      <w:start w:val="1"/>
      <w:numFmt w:val="decimal"/>
      <w:lvlText w:val="%1"/>
      <w:lvlJc w:val="left"/>
      <w:pPr>
        <w:ind w:left="720" w:hanging="360"/>
      </w:pPr>
      <w:rPr>
        <w:rFonts w:ascii="Calibri" w:hAnsi="Calibri" w:hint="default"/>
        <w:sz w:val="24"/>
        <w:u w:color="365F91" w:themeColor="accent1" w:themeShade="BF"/>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2F6E51AF"/>
    <w:multiLevelType w:val="hybridMultilevel"/>
    <w:tmpl w:val="EF40EB22"/>
    <w:lvl w:ilvl="0" w:tplc="E6F6E6DE">
      <w:start w:val="1"/>
      <w:numFmt w:val="decimal"/>
      <w:lvlText w:val="%1"/>
      <w:lvlJc w:val="left"/>
      <w:pPr>
        <w:ind w:left="720" w:hanging="360"/>
      </w:pPr>
      <w:rPr>
        <w:rFonts w:ascii="Calibri" w:hAnsi="Calibri" w:hint="default"/>
        <w:sz w:val="24"/>
        <w:u w:color="365F91" w:themeColor="accent1" w:themeShade="BF"/>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nsid w:val="30D3550F"/>
    <w:multiLevelType w:val="hybridMultilevel"/>
    <w:tmpl w:val="ECCE586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31387F0E"/>
    <w:multiLevelType w:val="multilevel"/>
    <w:tmpl w:val="83469BFE"/>
    <w:styleLink w:val="StyleREDChrisBulletListOutlinenumberedBold"/>
    <w:lvl w:ilvl="0">
      <w:start w:val="1"/>
      <w:numFmt w:val="bullet"/>
      <w:lvlText w:val=""/>
      <w:lvlJc w:val="left"/>
      <w:pPr>
        <w:ind w:left="720" w:hanging="360"/>
      </w:pPr>
      <w:rPr>
        <w:rFonts w:ascii="Symbol" w:hAnsi="Symbol" w:hint="default"/>
        <w:b/>
        <w:bCs/>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nsid w:val="31582733"/>
    <w:multiLevelType w:val="hybridMultilevel"/>
    <w:tmpl w:val="217AA5DA"/>
    <w:lvl w:ilvl="0" w:tplc="10090001">
      <w:start w:val="1"/>
      <w:numFmt w:val="bullet"/>
      <w:lvlText w:val=""/>
      <w:lvlJc w:val="left"/>
      <w:pPr>
        <w:ind w:left="756" w:hanging="360"/>
      </w:pPr>
      <w:rPr>
        <w:rFonts w:ascii="Symbol" w:hAnsi="Symbol" w:hint="default"/>
      </w:rPr>
    </w:lvl>
    <w:lvl w:ilvl="1" w:tplc="10090003" w:tentative="1">
      <w:start w:val="1"/>
      <w:numFmt w:val="bullet"/>
      <w:lvlText w:val="o"/>
      <w:lvlJc w:val="left"/>
      <w:pPr>
        <w:ind w:left="1476" w:hanging="360"/>
      </w:pPr>
      <w:rPr>
        <w:rFonts w:ascii="Courier New" w:hAnsi="Courier New" w:cs="Courier New" w:hint="default"/>
      </w:rPr>
    </w:lvl>
    <w:lvl w:ilvl="2" w:tplc="10090005" w:tentative="1">
      <w:start w:val="1"/>
      <w:numFmt w:val="bullet"/>
      <w:lvlText w:val=""/>
      <w:lvlJc w:val="left"/>
      <w:pPr>
        <w:ind w:left="2196" w:hanging="360"/>
      </w:pPr>
      <w:rPr>
        <w:rFonts w:ascii="Wingdings" w:hAnsi="Wingdings" w:hint="default"/>
      </w:rPr>
    </w:lvl>
    <w:lvl w:ilvl="3" w:tplc="10090001" w:tentative="1">
      <w:start w:val="1"/>
      <w:numFmt w:val="bullet"/>
      <w:lvlText w:val=""/>
      <w:lvlJc w:val="left"/>
      <w:pPr>
        <w:ind w:left="2916" w:hanging="360"/>
      </w:pPr>
      <w:rPr>
        <w:rFonts w:ascii="Symbol" w:hAnsi="Symbol" w:hint="default"/>
      </w:rPr>
    </w:lvl>
    <w:lvl w:ilvl="4" w:tplc="10090003" w:tentative="1">
      <w:start w:val="1"/>
      <w:numFmt w:val="bullet"/>
      <w:lvlText w:val="o"/>
      <w:lvlJc w:val="left"/>
      <w:pPr>
        <w:ind w:left="3636" w:hanging="360"/>
      </w:pPr>
      <w:rPr>
        <w:rFonts w:ascii="Courier New" w:hAnsi="Courier New" w:cs="Courier New" w:hint="default"/>
      </w:rPr>
    </w:lvl>
    <w:lvl w:ilvl="5" w:tplc="10090005" w:tentative="1">
      <w:start w:val="1"/>
      <w:numFmt w:val="bullet"/>
      <w:lvlText w:val=""/>
      <w:lvlJc w:val="left"/>
      <w:pPr>
        <w:ind w:left="4356" w:hanging="360"/>
      </w:pPr>
      <w:rPr>
        <w:rFonts w:ascii="Wingdings" w:hAnsi="Wingdings" w:hint="default"/>
      </w:rPr>
    </w:lvl>
    <w:lvl w:ilvl="6" w:tplc="10090001" w:tentative="1">
      <w:start w:val="1"/>
      <w:numFmt w:val="bullet"/>
      <w:lvlText w:val=""/>
      <w:lvlJc w:val="left"/>
      <w:pPr>
        <w:ind w:left="5076" w:hanging="360"/>
      </w:pPr>
      <w:rPr>
        <w:rFonts w:ascii="Symbol" w:hAnsi="Symbol" w:hint="default"/>
      </w:rPr>
    </w:lvl>
    <w:lvl w:ilvl="7" w:tplc="10090003" w:tentative="1">
      <w:start w:val="1"/>
      <w:numFmt w:val="bullet"/>
      <w:lvlText w:val="o"/>
      <w:lvlJc w:val="left"/>
      <w:pPr>
        <w:ind w:left="5796" w:hanging="360"/>
      </w:pPr>
      <w:rPr>
        <w:rFonts w:ascii="Courier New" w:hAnsi="Courier New" w:cs="Courier New" w:hint="default"/>
      </w:rPr>
    </w:lvl>
    <w:lvl w:ilvl="8" w:tplc="10090005" w:tentative="1">
      <w:start w:val="1"/>
      <w:numFmt w:val="bullet"/>
      <w:lvlText w:val=""/>
      <w:lvlJc w:val="left"/>
      <w:pPr>
        <w:ind w:left="6516" w:hanging="360"/>
      </w:pPr>
      <w:rPr>
        <w:rFonts w:ascii="Wingdings" w:hAnsi="Wingdings" w:hint="default"/>
      </w:rPr>
    </w:lvl>
  </w:abstractNum>
  <w:abstractNum w:abstractNumId="23">
    <w:nsid w:val="35E01A22"/>
    <w:multiLevelType w:val="multilevel"/>
    <w:tmpl w:val="F752B526"/>
    <w:styleLink w:val="REDChrisBulletList"/>
    <w:lvl w:ilvl="0">
      <w:start w:val="1"/>
      <w:numFmt w:val="bullet"/>
      <w:lvlText w:val=""/>
      <w:lvlJc w:val="left"/>
      <w:pPr>
        <w:ind w:left="720" w:hanging="360"/>
      </w:pPr>
      <w:rPr>
        <w:rFonts w:ascii="Arial" w:hAnsi="Arial"/>
        <w:bCs/>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nsid w:val="360358AE"/>
    <w:multiLevelType w:val="multilevel"/>
    <w:tmpl w:val="47BC5978"/>
    <w:lvl w:ilvl="0">
      <w:start w:val="1"/>
      <w:numFmt w:val="decimal"/>
      <w:lvlText w:val="%1"/>
      <w:lvlJc w:val="left"/>
      <w:pPr>
        <w:ind w:left="420" w:hanging="420"/>
      </w:pPr>
      <w:rPr>
        <w:rFonts w:hint="default"/>
      </w:rPr>
    </w:lvl>
    <w:lvl w:ilvl="1">
      <w:start w:val="8"/>
      <w:numFmt w:val="decimal"/>
      <w:lvlText w:val="%1.%2"/>
      <w:lvlJc w:val="left"/>
      <w:pPr>
        <w:ind w:left="640" w:hanging="420"/>
      </w:pPr>
      <w:rPr>
        <w:rFonts w:hint="default"/>
      </w:rPr>
    </w:lvl>
    <w:lvl w:ilvl="2">
      <w:start w:val="3"/>
      <w:numFmt w:val="decimal"/>
      <w:lvlText w:val="%1.%2.%3"/>
      <w:lvlJc w:val="left"/>
      <w:pPr>
        <w:ind w:left="1160" w:hanging="720"/>
      </w:pPr>
      <w:rPr>
        <w:rFonts w:hint="default"/>
        <w:color w:val="auto"/>
      </w:rPr>
    </w:lvl>
    <w:lvl w:ilvl="3">
      <w:start w:val="1"/>
      <w:numFmt w:val="decimal"/>
      <w:lvlText w:val="%1.%2.%3.%4"/>
      <w:lvlJc w:val="left"/>
      <w:pPr>
        <w:ind w:left="1380" w:hanging="720"/>
      </w:pPr>
      <w:rPr>
        <w:rFonts w:hint="default"/>
      </w:rPr>
    </w:lvl>
    <w:lvl w:ilvl="4">
      <w:start w:val="1"/>
      <w:numFmt w:val="decimal"/>
      <w:lvlText w:val="%1.%2.%3.%4.%5"/>
      <w:lvlJc w:val="left"/>
      <w:pPr>
        <w:ind w:left="1960" w:hanging="1080"/>
      </w:pPr>
      <w:rPr>
        <w:rFonts w:hint="default"/>
      </w:rPr>
    </w:lvl>
    <w:lvl w:ilvl="5">
      <w:start w:val="1"/>
      <w:numFmt w:val="decimal"/>
      <w:lvlText w:val="%1.%2.%3.%4.%5.%6"/>
      <w:lvlJc w:val="left"/>
      <w:pPr>
        <w:ind w:left="2180" w:hanging="1080"/>
      </w:pPr>
      <w:rPr>
        <w:rFonts w:hint="default"/>
      </w:rPr>
    </w:lvl>
    <w:lvl w:ilvl="6">
      <w:start w:val="1"/>
      <w:numFmt w:val="decimal"/>
      <w:lvlText w:val="%1.%2.%3.%4.%5.%6.%7"/>
      <w:lvlJc w:val="left"/>
      <w:pPr>
        <w:ind w:left="2760" w:hanging="1440"/>
      </w:pPr>
      <w:rPr>
        <w:rFonts w:hint="default"/>
      </w:rPr>
    </w:lvl>
    <w:lvl w:ilvl="7">
      <w:start w:val="1"/>
      <w:numFmt w:val="decimal"/>
      <w:lvlText w:val="%1.%2.%3.%4.%5.%6.%7.%8"/>
      <w:lvlJc w:val="left"/>
      <w:pPr>
        <w:ind w:left="2980" w:hanging="1440"/>
      </w:pPr>
      <w:rPr>
        <w:rFonts w:hint="default"/>
      </w:rPr>
    </w:lvl>
    <w:lvl w:ilvl="8">
      <w:start w:val="1"/>
      <w:numFmt w:val="decimal"/>
      <w:lvlText w:val="%1.%2.%3.%4.%5.%6.%7.%8.%9"/>
      <w:lvlJc w:val="left"/>
      <w:pPr>
        <w:ind w:left="3200" w:hanging="1440"/>
      </w:pPr>
      <w:rPr>
        <w:rFonts w:hint="default"/>
      </w:rPr>
    </w:lvl>
  </w:abstractNum>
  <w:abstractNum w:abstractNumId="25">
    <w:nsid w:val="374D55E1"/>
    <w:multiLevelType w:val="hybridMultilevel"/>
    <w:tmpl w:val="4C106390"/>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6">
    <w:nsid w:val="381E19D9"/>
    <w:multiLevelType w:val="hybridMultilevel"/>
    <w:tmpl w:val="8760D458"/>
    <w:styleLink w:val="REDChrisBulletListOutlinenumberedBoldOutline3"/>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nsid w:val="3A9104AE"/>
    <w:multiLevelType w:val="multilevel"/>
    <w:tmpl w:val="83469BFE"/>
    <w:styleLink w:val="REDChrisBulletListOutlinenumberedBoldOutline"/>
    <w:lvl w:ilvl="0">
      <w:start w:val="1"/>
      <w:numFmt w:val="bullet"/>
      <w:lvlText w:val=""/>
      <w:lvlJc w:val="left"/>
      <w:pPr>
        <w:ind w:left="720" w:hanging="360"/>
      </w:pPr>
      <w:rPr>
        <w:rFonts w:ascii="Symbol" w:hAnsi="Symbol"/>
        <w:b/>
        <w:bCs/>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nsid w:val="3B0B48A7"/>
    <w:multiLevelType w:val="hybridMultilevel"/>
    <w:tmpl w:val="C236027E"/>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9">
    <w:nsid w:val="3BC53816"/>
    <w:multiLevelType w:val="hybridMultilevel"/>
    <w:tmpl w:val="EA6E2FE2"/>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0">
    <w:nsid w:val="3E592F4B"/>
    <w:multiLevelType w:val="hybridMultilevel"/>
    <w:tmpl w:val="37205496"/>
    <w:lvl w:ilvl="0" w:tplc="10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1">
    <w:nsid w:val="41CD08F9"/>
    <w:multiLevelType w:val="hybridMultilevel"/>
    <w:tmpl w:val="DF766B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432C379F"/>
    <w:multiLevelType w:val="hybridMultilevel"/>
    <w:tmpl w:val="1250E0A0"/>
    <w:lvl w:ilvl="0" w:tplc="10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3">
    <w:nsid w:val="440530DF"/>
    <w:multiLevelType w:val="hybridMultilevel"/>
    <w:tmpl w:val="33B4F6C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4">
    <w:nsid w:val="444D04B3"/>
    <w:multiLevelType w:val="hybridMultilevel"/>
    <w:tmpl w:val="D7B0164A"/>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5">
    <w:nsid w:val="44A70BB2"/>
    <w:multiLevelType w:val="hybridMultilevel"/>
    <w:tmpl w:val="639E1A52"/>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nsid w:val="480705CD"/>
    <w:multiLevelType w:val="hybridMultilevel"/>
    <w:tmpl w:val="8BCC885C"/>
    <w:lvl w:ilvl="0" w:tplc="B9BE4F9C">
      <w:start w:val="1"/>
      <w:numFmt w:val="decimal"/>
      <w:lvlText w:val="%1.1.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nsid w:val="50A04550"/>
    <w:multiLevelType w:val="hybridMultilevel"/>
    <w:tmpl w:val="98A8F29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8">
    <w:nsid w:val="51C41198"/>
    <w:multiLevelType w:val="hybridMultilevel"/>
    <w:tmpl w:val="3D287950"/>
    <w:styleLink w:val="StyleREDChrisBulletListOutlinenumberedBold3"/>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nsid w:val="522049A4"/>
    <w:multiLevelType w:val="hybridMultilevel"/>
    <w:tmpl w:val="9D3C7B3A"/>
    <w:lvl w:ilvl="0" w:tplc="10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0">
    <w:nsid w:val="52537269"/>
    <w:multiLevelType w:val="hybridMultilevel"/>
    <w:tmpl w:val="A83A281E"/>
    <w:lvl w:ilvl="0" w:tplc="39582FB4">
      <w:start w:val="1"/>
      <w:numFmt w:val="bullet"/>
      <w:lvlText w:val=""/>
      <w:lvlJc w:val="left"/>
      <w:pPr>
        <w:tabs>
          <w:tab w:val="num" w:pos="720"/>
        </w:tabs>
        <w:ind w:left="720" w:hanging="360"/>
      </w:pPr>
      <w:rPr>
        <w:rFonts w:ascii="Symbol" w:hAnsi="Symbol" w:hint="default"/>
        <w:color w:val="auto"/>
      </w:rPr>
    </w:lvl>
    <w:lvl w:ilvl="1" w:tplc="10090001">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579B1CCC"/>
    <w:multiLevelType w:val="hybridMultilevel"/>
    <w:tmpl w:val="A834474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nsid w:val="57FB6F57"/>
    <w:multiLevelType w:val="hybridMultilevel"/>
    <w:tmpl w:val="713813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nsid w:val="5C4C2401"/>
    <w:multiLevelType w:val="hybridMultilevel"/>
    <w:tmpl w:val="D0A02BBA"/>
    <w:lvl w:ilvl="0" w:tplc="8174ACA4">
      <w:start w:val="1"/>
      <w:numFmt w:val="decimal"/>
      <w:lvlText w:val="%1.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nsid w:val="5E193EEE"/>
    <w:multiLevelType w:val="hybridMultilevel"/>
    <w:tmpl w:val="0088D21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5">
    <w:nsid w:val="5EE67574"/>
    <w:multiLevelType w:val="multilevel"/>
    <w:tmpl w:val="1009001D"/>
    <w:styleLink w:val="K-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6">
    <w:nsid w:val="675F6767"/>
    <w:multiLevelType w:val="hybridMultilevel"/>
    <w:tmpl w:val="53C29750"/>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47">
    <w:nsid w:val="691B7275"/>
    <w:multiLevelType w:val="hybridMultilevel"/>
    <w:tmpl w:val="A26A6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6A73122F"/>
    <w:multiLevelType w:val="hybridMultilevel"/>
    <w:tmpl w:val="AC1E9046"/>
    <w:lvl w:ilvl="0" w:tplc="C4989940">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nsid w:val="6C10713A"/>
    <w:multiLevelType w:val="hybridMultilevel"/>
    <w:tmpl w:val="21F06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6D9B1759"/>
    <w:multiLevelType w:val="hybridMultilevel"/>
    <w:tmpl w:val="C4322CBE"/>
    <w:lvl w:ilvl="0" w:tplc="10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1">
    <w:nsid w:val="6DE65C15"/>
    <w:multiLevelType w:val="hybridMultilevel"/>
    <w:tmpl w:val="F7D2F7D0"/>
    <w:lvl w:ilvl="0" w:tplc="39582FB4">
      <w:start w:val="1"/>
      <w:numFmt w:val="bullet"/>
      <w:lvlText w:val=""/>
      <w:lvlJc w:val="left"/>
      <w:pPr>
        <w:tabs>
          <w:tab w:val="num" w:pos="720"/>
        </w:tabs>
        <w:ind w:left="720" w:hanging="360"/>
      </w:pPr>
      <w:rPr>
        <w:rFonts w:ascii="Symbol" w:hAnsi="Symbol" w:hint="default"/>
        <w:color w:val="auto"/>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2">
    <w:nsid w:val="6DF22BDA"/>
    <w:multiLevelType w:val="hybridMultilevel"/>
    <w:tmpl w:val="0D642B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3">
    <w:nsid w:val="6EE80D13"/>
    <w:multiLevelType w:val="hybridMultilevel"/>
    <w:tmpl w:val="7F821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78B4627A"/>
    <w:multiLevelType w:val="hybridMultilevel"/>
    <w:tmpl w:val="49687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78D67A7C"/>
    <w:multiLevelType w:val="hybridMultilevel"/>
    <w:tmpl w:val="4DC8469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6">
    <w:nsid w:val="793075CF"/>
    <w:multiLevelType w:val="hybridMultilevel"/>
    <w:tmpl w:val="A5A8AE14"/>
    <w:styleLink w:val="REDChrisBulletList3"/>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7">
    <w:nsid w:val="7AF84ABC"/>
    <w:multiLevelType w:val="hybridMultilevel"/>
    <w:tmpl w:val="4C969C44"/>
    <w:lvl w:ilvl="0" w:tplc="10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8">
    <w:nsid w:val="7B193984"/>
    <w:multiLevelType w:val="hybridMultilevel"/>
    <w:tmpl w:val="5D6E9AC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num w:numId="1">
    <w:abstractNumId w:val="56"/>
  </w:num>
  <w:num w:numId="2">
    <w:abstractNumId w:val="38"/>
  </w:num>
  <w:num w:numId="3">
    <w:abstractNumId w:val="26"/>
  </w:num>
  <w:num w:numId="4">
    <w:abstractNumId w:val="45"/>
  </w:num>
  <w:num w:numId="5">
    <w:abstractNumId w:val="23"/>
  </w:num>
  <w:num w:numId="6">
    <w:abstractNumId w:val="21"/>
  </w:num>
  <w:num w:numId="7">
    <w:abstractNumId w:val="27"/>
  </w:num>
  <w:num w:numId="8">
    <w:abstractNumId w:val="15"/>
  </w:num>
  <w:num w:numId="9">
    <w:abstractNumId w:val="44"/>
  </w:num>
  <w:num w:numId="10">
    <w:abstractNumId w:val="12"/>
  </w:num>
  <w:num w:numId="11">
    <w:abstractNumId w:val="11"/>
  </w:num>
  <w:num w:numId="12">
    <w:abstractNumId w:val="22"/>
  </w:num>
  <w:num w:numId="13">
    <w:abstractNumId w:val="52"/>
  </w:num>
  <w:num w:numId="14">
    <w:abstractNumId w:val="49"/>
  </w:num>
  <w:num w:numId="15">
    <w:abstractNumId w:val="16"/>
  </w:num>
  <w:num w:numId="16">
    <w:abstractNumId w:val="47"/>
  </w:num>
  <w:num w:numId="17">
    <w:abstractNumId w:val="3"/>
  </w:num>
  <w:num w:numId="18">
    <w:abstractNumId w:val="54"/>
  </w:num>
  <w:num w:numId="19">
    <w:abstractNumId w:val="53"/>
  </w:num>
  <w:num w:numId="20">
    <w:abstractNumId w:val="13"/>
  </w:num>
  <w:num w:numId="21">
    <w:abstractNumId w:val="25"/>
  </w:num>
  <w:num w:numId="22">
    <w:abstractNumId w:val="7"/>
  </w:num>
  <w:num w:numId="23">
    <w:abstractNumId w:val="4"/>
  </w:num>
  <w:num w:numId="24">
    <w:abstractNumId w:val="46"/>
  </w:num>
  <w:num w:numId="25">
    <w:abstractNumId w:val="35"/>
  </w:num>
  <w:num w:numId="26">
    <w:abstractNumId w:val="24"/>
  </w:num>
  <w:num w:numId="27">
    <w:abstractNumId w:val="48"/>
  </w:num>
  <w:num w:numId="28">
    <w:abstractNumId w:val="15"/>
  </w:num>
  <w:num w:numId="29">
    <w:abstractNumId w:val="15"/>
  </w:num>
  <w:num w:numId="30">
    <w:abstractNumId w:val="15"/>
  </w:num>
  <w:num w:numId="31">
    <w:abstractNumId w:val="15"/>
  </w:num>
  <w:num w:numId="32">
    <w:abstractNumId w:val="15"/>
  </w:num>
  <w:num w:numId="33">
    <w:abstractNumId w:val="15"/>
  </w:num>
  <w:num w:numId="34">
    <w:abstractNumId w:val="15"/>
  </w:num>
  <w:num w:numId="35">
    <w:abstractNumId w:val="15"/>
  </w:num>
  <w:num w:numId="36">
    <w:abstractNumId w:val="15"/>
  </w:num>
  <w:num w:numId="37">
    <w:abstractNumId w:val="15"/>
  </w:num>
  <w:num w:numId="38">
    <w:abstractNumId w:val="33"/>
  </w:num>
  <w:num w:numId="39">
    <w:abstractNumId w:val="29"/>
  </w:num>
  <w:num w:numId="40">
    <w:abstractNumId w:val="58"/>
  </w:num>
  <w:num w:numId="41">
    <w:abstractNumId w:val="20"/>
  </w:num>
  <w:num w:numId="42">
    <w:abstractNumId w:val="10"/>
  </w:num>
  <w:num w:numId="43">
    <w:abstractNumId w:val="55"/>
  </w:num>
  <w:num w:numId="44">
    <w:abstractNumId w:val="51"/>
  </w:num>
  <w:num w:numId="45">
    <w:abstractNumId w:val="8"/>
  </w:num>
  <w:num w:numId="46">
    <w:abstractNumId w:val="14"/>
  </w:num>
  <w:num w:numId="47">
    <w:abstractNumId w:val="40"/>
  </w:num>
  <w:num w:numId="48">
    <w:abstractNumId w:val="34"/>
  </w:num>
  <w:num w:numId="49">
    <w:abstractNumId w:val="28"/>
  </w:num>
  <w:num w:numId="50">
    <w:abstractNumId w:val="5"/>
  </w:num>
  <w:num w:numId="51">
    <w:abstractNumId w:val="31"/>
  </w:num>
  <w:num w:numId="52">
    <w:abstractNumId w:val="42"/>
  </w:num>
  <w:num w:numId="53">
    <w:abstractNumId w:val="9"/>
  </w:num>
  <w:num w:numId="54">
    <w:abstractNumId w:val="6"/>
  </w:num>
  <w:num w:numId="55">
    <w:abstractNumId w:val="39"/>
  </w:num>
  <w:num w:numId="56">
    <w:abstractNumId w:val="57"/>
  </w:num>
  <w:num w:numId="57">
    <w:abstractNumId w:val="32"/>
  </w:num>
  <w:num w:numId="58">
    <w:abstractNumId w:val="17"/>
  </w:num>
  <w:num w:numId="59">
    <w:abstractNumId w:val="50"/>
  </w:num>
  <w:num w:numId="60">
    <w:abstractNumId w:val="30"/>
  </w:num>
  <w:num w:numId="61">
    <w:abstractNumId w:val="37"/>
  </w:num>
  <w:num w:numId="62">
    <w:abstractNumId w:val="0"/>
  </w:num>
  <w:num w:numId="63">
    <w:abstractNumId w:val="41"/>
  </w:num>
  <w:num w:numId="64">
    <w:abstractNumId w:val="15"/>
    <w:lvlOverride w:ilvl="0">
      <w:startOverride w:val="1"/>
    </w:lvlOverride>
  </w:num>
  <w:num w:numId="65">
    <w:abstractNumId w:val="19"/>
  </w:num>
  <w:num w:numId="66">
    <w:abstractNumId w:val="43"/>
  </w:num>
  <w:num w:numId="67">
    <w:abstractNumId w:val="36"/>
  </w:num>
  <w:num w:numId="68">
    <w:abstractNumId w:val="18"/>
  </w:num>
  <w:num w:numId="69">
    <w:abstractNumId w:val="1"/>
  </w:num>
  <w:num w:numId="70">
    <w:abstractNumId w:val="2"/>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5C53"/>
    <w:rsid w:val="000022E2"/>
    <w:rsid w:val="00004D11"/>
    <w:rsid w:val="000074E0"/>
    <w:rsid w:val="000110EB"/>
    <w:rsid w:val="00011219"/>
    <w:rsid w:val="00021E9E"/>
    <w:rsid w:val="00025D4B"/>
    <w:rsid w:val="00025FAB"/>
    <w:rsid w:val="00027448"/>
    <w:rsid w:val="0003055E"/>
    <w:rsid w:val="0003169D"/>
    <w:rsid w:val="00031F93"/>
    <w:rsid w:val="000363E9"/>
    <w:rsid w:val="00036C34"/>
    <w:rsid w:val="000418C3"/>
    <w:rsid w:val="00044CC9"/>
    <w:rsid w:val="000458EE"/>
    <w:rsid w:val="00046E69"/>
    <w:rsid w:val="0004766C"/>
    <w:rsid w:val="00047FB8"/>
    <w:rsid w:val="00064195"/>
    <w:rsid w:val="00065162"/>
    <w:rsid w:val="0006737D"/>
    <w:rsid w:val="00071044"/>
    <w:rsid w:val="0007121F"/>
    <w:rsid w:val="00071778"/>
    <w:rsid w:val="000748A6"/>
    <w:rsid w:val="00074B96"/>
    <w:rsid w:val="0007622E"/>
    <w:rsid w:val="00080A40"/>
    <w:rsid w:val="0008248A"/>
    <w:rsid w:val="00084E26"/>
    <w:rsid w:val="00090F85"/>
    <w:rsid w:val="00094E18"/>
    <w:rsid w:val="00095AD1"/>
    <w:rsid w:val="000964B9"/>
    <w:rsid w:val="000964C0"/>
    <w:rsid w:val="000966CB"/>
    <w:rsid w:val="000976B3"/>
    <w:rsid w:val="000A065A"/>
    <w:rsid w:val="000A1E81"/>
    <w:rsid w:val="000A2A65"/>
    <w:rsid w:val="000A2B12"/>
    <w:rsid w:val="000A30A5"/>
    <w:rsid w:val="000B07F6"/>
    <w:rsid w:val="000B297F"/>
    <w:rsid w:val="000B6998"/>
    <w:rsid w:val="000B6D03"/>
    <w:rsid w:val="000B7B15"/>
    <w:rsid w:val="000C16D6"/>
    <w:rsid w:val="000C18F3"/>
    <w:rsid w:val="000C1FDD"/>
    <w:rsid w:val="000C23FD"/>
    <w:rsid w:val="000C5EB8"/>
    <w:rsid w:val="000D0A45"/>
    <w:rsid w:val="000D44E2"/>
    <w:rsid w:val="000D4A17"/>
    <w:rsid w:val="000D7F6B"/>
    <w:rsid w:val="000E0925"/>
    <w:rsid w:val="000E11DD"/>
    <w:rsid w:val="000E249C"/>
    <w:rsid w:val="000E2BAF"/>
    <w:rsid w:val="000E38F8"/>
    <w:rsid w:val="000E4D72"/>
    <w:rsid w:val="000E533B"/>
    <w:rsid w:val="000E58DF"/>
    <w:rsid w:val="000E63FE"/>
    <w:rsid w:val="000E69AC"/>
    <w:rsid w:val="000E7F9C"/>
    <w:rsid w:val="000F20C5"/>
    <w:rsid w:val="000F21B7"/>
    <w:rsid w:val="000F22DE"/>
    <w:rsid w:val="000F509C"/>
    <w:rsid w:val="000F6100"/>
    <w:rsid w:val="000F7487"/>
    <w:rsid w:val="000F7A84"/>
    <w:rsid w:val="001009C1"/>
    <w:rsid w:val="00104148"/>
    <w:rsid w:val="00105B90"/>
    <w:rsid w:val="00106CDD"/>
    <w:rsid w:val="00107E42"/>
    <w:rsid w:val="0011054F"/>
    <w:rsid w:val="001116D9"/>
    <w:rsid w:val="00113186"/>
    <w:rsid w:val="00113C0F"/>
    <w:rsid w:val="00114F48"/>
    <w:rsid w:val="0011553A"/>
    <w:rsid w:val="00115D92"/>
    <w:rsid w:val="00115DFF"/>
    <w:rsid w:val="001160DB"/>
    <w:rsid w:val="0011685F"/>
    <w:rsid w:val="00122552"/>
    <w:rsid w:val="001227B0"/>
    <w:rsid w:val="00123922"/>
    <w:rsid w:val="001252AD"/>
    <w:rsid w:val="00127504"/>
    <w:rsid w:val="00130735"/>
    <w:rsid w:val="00131926"/>
    <w:rsid w:val="0013207D"/>
    <w:rsid w:val="00137EF4"/>
    <w:rsid w:val="001412ED"/>
    <w:rsid w:val="00142B13"/>
    <w:rsid w:val="00143E1B"/>
    <w:rsid w:val="00144664"/>
    <w:rsid w:val="00145200"/>
    <w:rsid w:val="00145E73"/>
    <w:rsid w:val="0014783F"/>
    <w:rsid w:val="00150F11"/>
    <w:rsid w:val="001514E1"/>
    <w:rsid w:val="00153045"/>
    <w:rsid w:val="00153B9C"/>
    <w:rsid w:val="001543C0"/>
    <w:rsid w:val="001556D7"/>
    <w:rsid w:val="0016170C"/>
    <w:rsid w:val="00162044"/>
    <w:rsid w:val="00162DC5"/>
    <w:rsid w:val="00166406"/>
    <w:rsid w:val="001664C8"/>
    <w:rsid w:val="001674E8"/>
    <w:rsid w:val="00171C15"/>
    <w:rsid w:val="001732AF"/>
    <w:rsid w:val="00173D71"/>
    <w:rsid w:val="00176ED3"/>
    <w:rsid w:val="00181863"/>
    <w:rsid w:val="00182A66"/>
    <w:rsid w:val="0018429A"/>
    <w:rsid w:val="00186A18"/>
    <w:rsid w:val="00190959"/>
    <w:rsid w:val="001912C9"/>
    <w:rsid w:val="00191E2D"/>
    <w:rsid w:val="00192219"/>
    <w:rsid w:val="001949DE"/>
    <w:rsid w:val="00194C55"/>
    <w:rsid w:val="00195218"/>
    <w:rsid w:val="001A0B39"/>
    <w:rsid w:val="001A1C9C"/>
    <w:rsid w:val="001A2FAB"/>
    <w:rsid w:val="001A35EE"/>
    <w:rsid w:val="001A75EF"/>
    <w:rsid w:val="001B365D"/>
    <w:rsid w:val="001B5FD7"/>
    <w:rsid w:val="001B7DA7"/>
    <w:rsid w:val="001B7FB9"/>
    <w:rsid w:val="001C18C8"/>
    <w:rsid w:val="001C1B43"/>
    <w:rsid w:val="001C1C81"/>
    <w:rsid w:val="001C1CBF"/>
    <w:rsid w:val="001C1CCE"/>
    <w:rsid w:val="001C38A7"/>
    <w:rsid w:val="001C3977"/>
    <w:rsid w:val="001C419F"/>
    <w:rsid w:val="001C4A6A"/>
    <w:rsid w:val="001C4EC4"/>
    <w:rsid w:val="001C5325"/>
    <w:rsid w:val="001C5A55"/>
    <w:rsid w:val="001D108E"/>
    <w:rsid w:val="001D1441"/>
    <w:rsid w:val="001D2915"/>
    <w:rsid w:val="001D2B48"/>
    <w:rsid w:val="001D3CFD"/>
    <w:rsid w:val="001D4AAE"/>
    <w:rsid w:val="001D5C53"/>
    <w:rsid w:val="001D60F2"/>
    <w:rsid w:val="001D66A8"/>
    <w:rsid w:val="001D6EA4"/>
    <w:rsid w:val="001E1BC9"/>
    <w:rsid w:val="001E3335"/>
    <w:rsid w:val="001E4C29"/>
    <w:rsid w:val="001E5A0B"/>
    <w:rsid w:val="001E7C29"/>
    <w:rsid w:val="001F0AAE"/>
    <w:rsid w:val="001F18B3"/>
    <w:rsid w:val="001F1B94"/>
    <w:rsid w:val="001F2E35"/>
    <w:rsid w:val="001F4098"/>
    <w:rsid w:val="001F546C"/>
    <w:rsid w:val="001F5B9E"/>
    <w:rsid w:val="001F5CDD"/>
    <w:rsid w:val="001F5D07"/>
    <w:rsid w:val="001F60C5"/>
    <w:rsid w:val="001F6716"/>
    <w:rsid w:val="00203B89"/>
    <w:rsid w:val="002046C5"/>
    <w:rsid w:val="00205C32"/>
    <w:rsid w:val="00212323"/>
    <w:rsid w:val="00213935"/>
    <w:rsid w:val="0022183D"/>
    <w:rsid w:val="002237AB"/>
    <w:rsid w:val="0023025D"/>
    <w:rsid w:val="00233474"/>
    <w:rsid w:val="00234880"/>
    <w:rsid w:val="00235D0E"/>
    <w:rsid w:val="002370C4"/>
    <w:rsid w:val="00240A83"/>
    <w:rsid w:val="00240DCC"/>
    <w:rsid w:val="00244D81"/>
    <w:rsid w:val="00247D0E"/>
    <w:rsid w:val="00250BF6"/>
    <w:rsid w:val="00251724"/>
    <w:rsid w:val="00251D23"/>
    <w:rsid w:val="002523F5"/>
    <w:rsid w:val="0025373D"/>
    <w:rsid w:val="0026091C"/>
    <w:rsid w:val="0026116A"/>
    <w:rsid w:val="00263CC3"/>
    <w:rsid w:val="002703BE"/>
    <w:rsid w:val="00270F64"/>
    <w:rsid w:val="0027389A"/>
    <w:rsid w:val="0027512C"/>
    <w:rsid w:val="002759F8"/>
    <w:rsid w:val="00280235"/>
    <w:rsid w:val="0028132F"/>
    <w:rsid w:val="00282341"/>
    <w:rsid w:val="0028257F"/>
    <w:rsid w:val="002849DF"/>
    <w:rsid w:val="00285350"/>
    <w:rsid w:val="00295D30"/>
    <w:rsid w:val="002A0254"/>
    <w:rsid w:val="002A0A7E"/>
    <w:rsid w:val="002A0EC5"/>
    <w:rsid w:val="002A3032"/>
    <w:rsid w:val="002A4A64"/>
    <w:rsid w:val="002A579D"/>
    <w:rsid w:val="002A65F5"/>
    <w:rsid w:val="002A78AB"/>
    <w:rsid w:val="002B1D11"/>
    <w:rsid w:val="002B3121"/>
    <w:rsid w:val="002C2605"/>
    <w:rsid w:val="002C5292"/>
    <w:rsid w:val="002C531E"/>
    <w:rsid w:val="002D3C6D"/>
    <w:rsid w:val="002D4AB6"/>
    <w:rsid w:val="002D547C"/>
    <w:rsid w:val="002D7030"/>
    <w:rsid w:val="002D740D"/>
    <w:rsid w:val="002E59FB"/>
    <w:rsid w:val="002F0080"/>
    <w:rsid w:val="002F17BE"/>
    <w:rsid w:val="002F31E5"/>
    <w:rsid w:val="002F3A81"/>
    <w:rsid w:val="002F5340"/>
    <w:rsid w:val="002F57C9"/>
    <w:rsid w:val="002F5FCD"/>
    <w:rsid w:val="002F7F54"/>
    <w:rsid w:val="00300C1A"/>
    <w:rsid w:val="00306991"/>
    <w:rsid w:val="003113FA"/>
    <w:rsid w:val="003173E1"/>
    <w:rsid w:val="00317693"/>
    <w:rsid w:val="00321AB7"/>
    <w:rsid w:val="003237D0"/>
    <w:rsid w:val="00324CD6"/>
    <w:rsid w:val="00324DA3"/>
    <w:rsid w:val="00325AD4"/>
    <w:rsid w:val="00327038"/>
    <w:rsid w:val="0032784F"/>
    <w:rsid w:val="00327F36"/>
    <w:rsid w:val="00332B12"/>
    <w:rsid w:val="00332E39"/>
    <w:rsid w:val="00333E2C"/>
    <w:rsid w:val="00334376"/>
    <w:rsid w:val="00337950"/>
    <w:rsid w:val="0034445C"/>
    <w:rsid w:val="00353652"/>
    <w:rsid w:val="003545B6"/>
    <w:rsid w:val="003563AB"/>
    <w:rsid w:val="003565C2"/>
    <w:rsid w:val="00356A32"/>
    <w:rsid w:val="003571F5"/>
    <w:rsid w:val="00357264"/>
    <w:rsid w:val="00364699"/>
    <w:rsid w:val="00364870"/>
    <w:rsid w:val="003666EF"/>
    <w:rsid w:val="0037027D"/>
    <w:rsid w:val="00371C72"/>
    <w:rsid w:val="00372574"/>
    <w:rsid w:val="0037276F"/>
    <w:rsid w:val="00374543"/>
    <w:rsid w:val="00375F4B"/>
    <w:rsid w:val="00381B2F"/>
    <w:rsid w:val="00381D3D"/>
    <w:rsid w:val="00384BB5"/>
    <w:rsid w:val="003856E5"/>
    <w:rsid w:val="00387822"/>
    <w:rsid w:val="00391CDE"/>
    <w:rsid w:val="00392EE3"/>
    <w:rsid w:val="0039475B"/>
    <w:rsid w:val="0039581C"/>
    <w:rsid w:val="003A1CE5"/>
    <w:rsid w:val="003A5833"/>
    <w:rsid w:val="003A6953"/>
    <w:rsid w:val="003A74DA"/>
    <w:rsid w:val="003B37C2"/>
    <w:rsid w:val="003B5D9D"/>
    <w:rsid w:val="003C0334"/>
    <w:rsid w:val="003C144E"/>
    <w:rsid w:val="003C38D6"/>
    <w:rsid w:val="003C3AD2"/>
    <w:rsid w:val="003C6450"/>
    <w:rsid w:val="003C6918"/>
    <w:rsid w:val="003D0D41"/>
    <w:rsid w:val="003D2E6C"/>
    <w:rsid w:val="003D37ED"/>
    <w:rsid w:val="003D7454"/>
    <w:rsid w:val="003E1519"/>
    <w:rsid w:val="003E1D51"/>
    <w:rsid w:val="003E20D3"/>
    <w:rsid w:val="003E41ED"/>
    <w:rsid w:val="003E542A"/>
    <w:rsid w:val="003E59F8"/>
    <w:rsid w:val="003E611C"/>
    <w:rsid w:val="003F2116"/>
    <w:rsid w:val="003F216C"/>
    <w:rsid w:val="003F2801"/>
    <w:rsid w:val="003F449C"/>
    <w:rsid w:val="003F5832"/>
    <w:rsid w:val="003F5B57"/>
    <w:rsid w:val="003F6FD9"/>
    <w:rsid w:val="00407D0D"/>
    <w:rsid w:val="00410149"/>
    <w:rsid w:val="00411524"/>
    <w:rsid w:val="00413913"/>
    <w:rsid w:val="004148B3"/>
    <w:rsid w:val="004148ED"/>
    <w:rsid w:val="0041518C"/>
    <w:rsid w:val="0043031A"/>
    <w:rsid w:val="00430C80"/>
    <w:rsid w:val="00430DB5"/>
    <w:rsid w:val="00430EDE"/>
    <w:rsid w:val="00434254"/>
    <w:rsid w:val="004408C8"/>
    <w:rsid w:val="004412B2"/>
    <w:rsid w:val="00442A5B"/>
    <w:rsid w:val="004535BF"/>
    <w:rsid w:val="00460B71"/>
    <w:rsid w:val="00461254"/>
    <w:rsid w:val="00461F79"/>
    <w:rsid w:val="0046422E"/>
    <w:rsid w:val="00464378"/>
    <w:rsid w:val="00465DA9"/>
    <w:rsid w:val="00467913"/>
    <w:rsid w:val="00470D05"/>
    <w:rsid w:val="00473B1C"/>
    <w:rsid w:val="0047451F"/>
    <w:rsid w:val="00474D4E"/>
    <w:rsid w:val="0047606C"/>
    <w:rsid w:val="0047726F"/>
    <w:rsid w:val="00485FF7"/>
    <w:rsid w:val="00486F12"/>
    <w:rsid w:val="00487E2D"/>
    <w:rsid w:val="00490C52"/>
    <w:rsid w:val="00491700"/>
    <w:rsid w:val="0049351B"/>
    <w:rsid w:val="00494285"/>
    <w:rsid w:val="0049466E"/>
    <w:rsid w:val="00495E08"/>
    <w:rsid w:val="00496781"/>
    <w:rsid w:val="00496EA8"/>
    <w:rsid w:val="004A000C"/>
    <w:rsid w:val="004A07A7"/>
    <w:rsid w:val="004A0A9E"/>
    <w:rsid w:val="004A1567"/>
    <w:rsid w:val="004A35E6"/>
    <w:rsid w:val="004A4627"/>
    <w:rsid w:val="004A5A11"/>
    <w:rsid w:val="004A6E35"/>
    <w:rsid w:val="004B42F8"/>
    <w:rsid w:val="004B4FA8"/>
    <w:rsid w:val="004B5A43"/>
    <w:rsid w:val="004C26A1"/>
    <w:rsid w:val="004C3E28"/>
    <w:rsid w:val="004C4ACA"/>
    <w:rsid w:val="004C5E37"/>
    <w:rsid w:val="004C5F68"/>
    <w:rsid w:val="004D60B8"/>
    <w:rsid w:val="004D6470"/>
    <w:rsid w:val="004E3385"/>
    <w:rsid w:val="004E47C0"/>
    <w:rsid w:val="004E6878"/>
    <w:rsid w:val="004F02E7"/>
    <w:rsid w:val="004F06F8"/>
    <w:rsid w:val="004F165F"/>
    <w:rsid w:val="004F2977"/>
    <w:rsid w:val="004F2A8D"/>
    <w:rsid w:val="004F374A"/>
    <w:rsid w:val="00500A10"/>
    <w:rsid w:val="00502894"/>
    <w:rsid w:val="00503BD3"/>
    <w:rsid w:val="0050725F"/>
    <w:rsid w:val="00511279"/>
    <w:rsid w:val="00520C5B"/>
    <w:rsid w:val="0052297F"/>
    <w:rsid w:val="00531EC2"/>
    <w:rsid w:val="005321DD"/>
    <w:rsid w:val="00532974"/>
    <w:rsid w:val="00536A0B"/>
    <w:rsid w:val="00547B89"/>
    <w:rsid w:val="005500CC"/>
    <w:rsid w:val="00551EB2"/>
    <w:rsid w:val="00552723"/>
    <w:rsid w:val="00553967"/>
    <w:rsid w:val="00554B69"/>
    <w:rsid w:val="00557D5D"/>
    <w:rsid w:val="005616A1"/>
    <w:rsid w:val="00561C3C"/>
    <w:rsid w:val="0056483A"/>
    <w:rsid w:val="00564C3C"/>
    <w:rsid w:val="00565AD1"/>
    <w:rsid w:val="00570068"/>
    <w:rsid w:val="00570142"/>
    <w:rsid w:val="00570D29"/>
    <w:rsid w:val="00573E4B"/>
    <w:rsid w:val="00575B71"/>
    <w:rsid w:val="005760CB"/>
    <w:rsid w:val="00576D56"/>
    <w:rsid w:val="0057776F"/>
    <w:rsid w:val="00577AF6"/>
    <w:rsid w:val="00591E8B"/>
    <w:rsid w:val="00595140"/>
    <w:rsid w:val="00597397"/>
    <w:rsid w:val="005A0AE2"/>
    <w:rsid w:val="005A56AA"/>
    <w:rsid w:val="005A7488"/>
    <w:rsid w:val="005A7918"/>
    <w:rsid w:val="005B17BB"/>
    <w:rsid w:val="005B28AB"/>
    <w:rsid w:val="005B2EC9"/>
    <w:rsid w:val="005B5C00"/>
    <w:rsid w:val="005B7343"/>
    <w:rsid w:val="005B7C88"/>
    <w:rsid w:val="005C2173"/>
    <w:rsid w:val="005C2DDD"/>
    <w:rsid w:val="005C34B2"/>
    <w:rsid w:val="005C3792"/>
    <w:rsid w:val="005C65C7"/>
    <w:rsid w:val="005D0468"/>
    <w:rsid w:val="005D0C03"/>
    <w:rsid w:val="005D0F3E"/>
    <w:rsid w:val="005D33C3"/>
    <w:rsid w:val="005D70EF"/>
    <w:rsid w:val="005D7D45"/>
    <w:rsid w:val="005D7F47"/>
    <w:rsid w:val="005E1B43"/>
    <w:rsid w:val="005E400B"/>
    <w:rsid w:val="005E4C06"/>
    <w:rsid w:val="005E5AB8"/>
    <w:rsid w:val="005E6D98"/>
    <w:rsid w:val="005E7CA7"/>
    <w:rsid w:val="005F19C2"/>
    <w:rsid w:val="005F246F"/>
    <w:rsid w:val="005F391B"/>
    <w:rsid w:val="005F394A"/>
    <w:rsid w:val="005F3C2F"/>
    <w:rsid w:val="005F5030"/>
    <w:rsid w:val="005F56C3"/>
    <w:rsid w:val="005F5893"/>
    <w:rsid w:val="00602A3B"/>
    <w:rsid w:val="00603690"/>
    <w:rsid w:val="00604FCC"/>
    <w:rsid w:val="00606C0A"/>
    <w:rsid w:val="00620EF1"/>
    <w:rsid w:val="00620FA3"/>
    <w:rsid w:val="00621BFA"/>
    <w:rsid w:val="006224B3"/>
    <w:rsid w:val="0062310F"/>
    <w:rsid w:val="00623A89"/>
    <w:rsid w:val="006245EA"/>
    <w:rsid w:val="00626163"/>
    <w:rsid w:val="00627D06"/>
    <w:rsid w:val="00631865"/>
    <w:rsid w:val="00631A07"/>
    <w:rsid w:val="00633F82"/>
    <w:rsid w:val="0063419E"/>
    <w:rsid w:val="00635981"/>
    <w:rsid w:val="00635EB2"/>
    <w:rsid w:val="00637A79"/>
    <w:rsid w:val="00641AC1"/>
    <w:rsid w:val="00643377"/>
    <w:rsid w:val="00644942"/>
    <w:rsid w:val="006458F3"/>
    <w:rsid w:val="00645DF1"/>
    <w:rsid w:val="00655FB7"/>
    <w:rsid w:val="006560AA"/>
    <w:rsid w:val="00656F16"/>
    <w:rsid w:val="0066230A"/>
    <w:rsid w:val="00662751"/>
    <w:rsid w:val="006631B0"/>
    <w:rsid w:val="006707CC"/>
    <w:rsid w:val="006769AA"/>
    <w:rsid w:val="00676C6A"/>
    <w:rsid w:val="00681004"/>
    <w:rsid w:val="0068112A"/>
    <w:rsid w:val="00681BE6"/>
    <w:rsid w:val="00683182"/>
    <w:rsid w:val="006846BD"/>
    <w:rsid w:val="006871DA"/>
    <w:rsid w:val="006900A8"/>
    <w:rsid w:val="00690566"/>
    <w:rsid w:val="006906BA"/>
    <w:rsid w:val="00690D2E"/>
    <w:rsid w:val="00691E4C"/>
    <w:rsid w:val="00693402"/>
    <w:rsid w:val="00693CB2"/>
    <w:rsid w:val="006945D0"/>
    <w:rsid w:val="006A3651"/>
    <w:rsid w:val="006A506D"/>
    <w:rsid w:val="006A7F03"/>
    <w:rsid w:val="006B1FF5"/>
    <w:rsid w:val="006B31E1"/>
    <w:rsid w:val="006B51F3"/>
    <w:rsid w:val="006B5A7F"/>
    <w:rsid w:val="006B5AB2"/>
    <w:rsid w:val="006B5CAA"/>
    <w:rsid w:val="006B7310"/>
    <w:rsid w:val="006B7E2D"/>
    <w:rsid w:val="006C1D74"/>
    <w:rsid w:val="006C2945"/>
    <w:rsid w:val="006C49EF"/>
    <w:rsid w:val="006C6302"/>
    <w:rsid w:val="006C672C"/>
    <w:rsid w:val="006C6D8A"/>
    <w:rsid w:val="006D11B6"/>
    <w:rsid w:val="006D2720"/>
    <w:rsid w:val="006D2FEA"/>
    <w:rsid w:val="006D5D17"/>
    <w:rsid w:val="006E0099"/>
    <w:rsid w:val="006E3EEB"/>
    <w:rsid w:val="006E78C0"/>
    <w:rsid w:val="006F05F9"/>
    <w:rsid w:val="006F30C6"/>
    <w:rsid w:val="006F48B6"/>
    <w:rsid w:val="006F55B5"/>
    <w:rsid w:val="006F7618"/>
    <w:rsid w:val="006F773A"/>
    <w:rsid w:val="00700283"/>
    <w:rsid w:val="00703159"/>
    <w:rsid w:val="00705ADB"/>
    <w:rsid w:val="00706769"/>
    <w:rsid w:val="00706DD6"/>
    <w:rsid w:val="00707C12"/>
    <w:rsid w:val="0071194A"/>
    <w:rsid w:val="007128A3"/>
    <w:rsid w:val="00712D1B"/>
    <w:rsid w:val="007149FD"/>
    <w:rsid w:val="0071539A"/>
    <w:rsid w:val="00715C4D"/>
    <w:rsid w:val="00720048"/>
    <w:rsid w:val="00720452"/>
    <w:rsid w:val="00723262"/>
    <w:rsid w:val="00723415"/>
    <w:rsid w:val="0072654A"/>
    <w:rsid w:val="007302E5"/>
    <w:rsid w:val="007360BB"/>
    <w:rsid w:val="007372BC"/>
    <w:rsid w:val="00740385"/>
    <w:rsid w:val="0074273E"/>
    <w:rsid w:val="007433F0"/>
    <w:rsid w:val="0074549E"/>
    <w:rsid w:val="00745605"/>
    <w:rsid w:val="00755774"/>
    <w:rsid w:val="00755BAB"/>
    <w:rsid w:val="00757207"/>
    <w:rsid w:val="0076078C"/>
    <w:rsid w:val="00765E48"/>
    <w:rsid w:val="00766782"/>
    <w:rsid w:val="00774C61"/>
    <w:rsid w:val="00775FD8"/>
    <w:rsid w:val="00777048"/>
    <w:rsid w:val="00780370"/>
    <w:rsid w:val="0078042F"/>
    <w:rsid w:val="00782DF6"/>
    <w:rsid w:val="00783931"/>
    <w:rsid w:val="00784A94"/>
    <w:rsid w:val="007859D3"/>
    <w:rsid w:val="00786C23"/>
    <w:rsid w:val="00787076"/>
    <w:rsid w:val="007874DA"/>
    <w:rsid w:val="007924F4"/>
    <w:rsid w:val="0079260F"/>
    <w:rsid w:val="00792EEB"/>
    <w:rsid w:val="00793B06"/>
    <w:rsid w:val="007953B9"/>
    <w:rsid w:val="007959B5"/>
    <w:rsid w:val="007A254A"/>
    <w:rsid w:val="007A3419"/>
    <w:rsid w:val="007A5775"/>
    <w:rsid w:val="007A7F02"/>
    <w:rsid w:val="007A7F76"/>
    <w:rsid w:val="007B01CF"/>
    <w:rsid w:val="007B0208"/>
    <w:rsid w:val="007B0BC9"/>
    <w:rsid w:val="007B262A"/>
    <w:rsid w:val="007B3A06"/>
    <w:rsid w:val="007B5ABC"/>
    <w:rsid w:val="007B6DE8"/>
    <w:rsid w:val="007C0F64"/>
    <w:rsid w:val="007C2D79"/>
    <w:rsid w:val="007C344A"/>
    <w:rsid w:val="007C4BE6"/>
    <w:rsid w:val="007C63B3"/>
    <w:rsid w:val="007D298A"/>
    <w:rsid w:val="007D35F3"/>
    <w:rsid w:val="007E1EDD"/>
    <w:rsid w:val="007E43A9"/>
    <w:rsid w:val="007E5641"/>
    <w:rsid w:val="007E7738"/>
    <w:rsid w:val="007F49CD"/>
    <w:rsid w:val="007F6F9D"/>
    <w:rsid w:val="007F7BE1"/>
    <w:rsid w:val="007F7D69"/>
    <w:rsid w:val="00800803"/>
    <w:rsid w:val="008050F3"/>
    <w:rsid w:val="00807A87"/>
    <w:rsid w:val="00813251"/>
    <w:rsid w:val="00817428"/>
    <w:rsid w:val="00817DD1"/>
    <w:rsid w:val="00830A1D"/>
    <w:rsid w:val="0083160E"/>
    <w:rsid w:val="00831C26"/>
    <w:rsid w:val="00831E54"/>
    <w:rsid w:val="00832391"/>
    <w:rsid w:val="008376A6"/>
    <w:rsid w:val="00844CE7"/>
    <w:rsid w:val="00845AED"/>
    <w:rsid w:val="00846AC5"/>
    <w:rsid w:val="00846FA6"/>
    <w:rsid w:val="00847DD8"/>
    <w:rsid w:val="008509CF"/>
    <w:rsid w:val="00851BF5"/>
    <w:rsid w:val="00853F22"/>
    <w:rsid w:val="00853FE2"/>
    <w:rsid w:val="00854116"/>
    <w:rsid w:val="00860B20"/>
    <w:rsid w:val="00861CD9"/>
    <w:rsid w:val="00864EF7"/>
    <w:rsid w:val="00865733"/>
    <w:rsid w:val="0086745E"/>
    <w:rsid w:val="008678E0"/>
    <w:rsid w:val="008711B7"/>
    <w:rsid w:val="00871A44"/>
    <w:rsid w:val="0087444D"/>
    <w:rsid w:val="00876CF4"/>
    <w:rsid w:val="0088662A"/>
    <w:rsid w:val="00887053"/>
    <w:rsid w:val="00887199"/>
    <w:rsid w:val="00894716"/>
    <w:rsid w:val="0089621E"/>
    <w:rsid w:val="008A21A5"/>
    <w:rsid w:val="008A31D9"/>
    <w:rsid w:val="008A4166"/>
    <w:rsid w:val="008A7032"/>
    <w:rsid w:val="008B000B"/>
    <w:rsid w:val="008B1240"/>
    <w:rsid w:val="008B1D07"/>
    <w:rsid w:val="008B5F81"/>
    <w:rsid w:val="008C33C3"/>
    <w:rsid w:val="008C5CB8"/>
    <w:rsid w:val="008C7C75"/>
    <w:rsid w:val="008D3422"/>
    <w:rsid w:val="008D55F1"/>
    <w:rsid w:val="008D5843"/>
    <w:rsid w:val="008D7629"/>
    <w:rsid w:val="008E0B30"/>
    <w:rsid w:val="008E2C04"/>
    <w:rsid w:val="008E3516"/>
    <w:rsid w:val="008E3EFA"/>
    <w:rsid w:val="008E59C6"/>
    <w:rsid w:val="008E7425"/>
    <w:rsid w:val="008F1305"/>
    <w:rsid w:val="008F3B5E"/>
    <w:rsid w:val="008F621A"/>
    <w:rsid w:val="008F65BA"/>
    <w:rsid w:val="00901FBC"/>
    <w:rsid w:val="00902648"/>
    <w:rsid w:val="009041CB"/>
    <w:rsid w:val="0090633A"/>
    <w:rsid w:val="00906BD0"/>
    <w:rsid w:val="00912850"/>
    <w:rsid w:val="00916F35"/>
    <w:rsid w:val="0091773F"/>
    <w:rsid w:val="00917FA4"/>
    <w:rsid w:val="00921BE2"/>
    <w:rsid w:val="009240C5"/>
    <w:rsid w:val="009252FA"/>
    <w:rsid w:val="009270EF"/>
    <w:rsid w:val="00927DA3"/>
    <w:rsid w:val="00927EA2"/>
    <w:rsid w:val="00930E97"/>
    <w:rsid w:val="00932168"/>
    <w:rsid w:val="0093232F"/>
    <w:rsid w:val="0093504E"/>
    <w:rsid w:val="00941765"/>
    <w:rsid w:val="009429A0"/>
    <w:rsid w:val="0094525D"/>
    <w:rsid w:val="009459E9"/>
    <w:rsid w:val="00945EA8"/>
    <w:rsid w:val="00946EFF"/>
    <w:rsid w:val="00947B14"/>
    <w:rsid w:val="00950360"/>
    <w:rsid w:val="0095429C"/>
    <w:rsid w:val="009575C8"/>
    <w:rsid w:val="009629C5"/>
    <w:rsid w:val="009639C9"/>
    <w:rsid w:val="0096454E"/>
    <w:rsid w:val="009646DC"/>
    <w:rsid w:val="0097338B"/>
    <w:rsid w:val="00974EA4"/>
    <w:rsid w:val="00975851"/>
    <w:rsid w:val="00975A57"/>
    <w:rsid w:val="0097679D"/>
    <w:rsid w:val="009810DF"/>
    <w:rsid w:val="00982F35"/>
    <w:rsid w:val="00984C4C"/>
    <w:rsid w:val="00985A6A"/>
    <w:rsid w:val="00987A9E"/>
    <w:rsid w:val="009928BF"/>
    <w:rsid w:val="00993489"/>
    <w:rsid w:val="0099462B"/>
    <w:rsid w:val="0099723F"/>
    <w:rsid w:val="0099747C"/>
    <w:rsid w:val="009A0F2D"/>
    <w:rsid w:val="009A32C0"/>
    <w:rsid w:val="009A43DA"/>
    <w:rsid w:val="009B3002"/>
    <w:rsid w:val="009B32CD"/>
    <w:rsid w:val="009B35DA"/>
    <w:rsid w:val="009B479B"/>
    <w:rsid w:val="009B5787"/>
    <w:rsid w:val="009B60CA"/>
    <w:rsid w:val="009B6624"/>
    <w:rsid w:val="009B70F7"/>
    <w:rsid w:val="009C1217"/>
    <w:rsid w:val="009C304C"/>
    <w:rsid w:val="009C4F4A"/>
    <w:rsid w:val="009D0F71"/>
    <w:rsid w:val="009D2089"/>
    <w:rsid w:val="009D250C"/>
    <w:rsid w:val="009D336A"/>
    <w:rsid w:val="009D5DD1"/>
    <w:rsid w:val="009D7176"/>
    <w:rsid w:val="009E1F21"/>
    <w:rsid w:val="009E2516"/>
    <w:rsid w:val="009E55F3"/>
    <w:rsid w:val="009F1216"/>
    <w:rsid w:val="009F4290"/>
    <w:rsid w:val="009F69B8"/>
    <w:rsid w:val="00A06B76"/>
    <w:rsid w:val="00A06B79"/>
    <w:rsid w:val="00A06EF6"/>
    <w:rsid w:val="00A108D4"/>
    <w:rsid w:val="00A11166"/>
    <w:rsid w:val="00A119C1"/>
    <w:rsid w:val="00A11F4F"/>
    <w:rsid w:val="00A12027"/>
    <w:rsid w:val="00A12DC6"/>
    <w:rsid w:val="00A13C4D"/>
    <w:rsid w:val="00A15663"/>
    <w:rsid w:val="00A15A99"/>
    <w:rsid w:val="00A2022A"/>
    <w:rsid w:val="00A205BE"/>
    <w:rsid w:val="00A21E85"/>
    <w:rsid w:val="00A3206B"/>
    <w:rsid w:val="00A327FE"/>
    <w:rsid w:val="00A33542"/>
    <w:rsid w:val="00A34BF9"/>
    <w:rsid w:val="00A36055"/>
    <w:rsid w:val="00A36DEA"/>
    <w:rsid w:val="00A42B83"/>
    <w:rsid w:val="00A42F7A"/>
    <w:rsid w:val="00A43722"/>
    <w:rsid w:val="00A4503A"/>
    <w:rsid w:val="00A4625D"/>
    <w:rsid w:val="00A474B4"/>
    <w:rsid w:val="00A500EB"/>
    <w:rsid w:val="00A53C3B"/>
    <w:rsid w:val="00A54133"/>
    <w:rsid w:val="00A552F5"/>
    <w:rsid w:val="00A66C60"/>
    <w:rsid w:val="00A70C5A"/>
    <w:rsid w:val="00A72D3C"/>
    <w:rsid w:val="00A72E47"/>
    <w:rsid w:val="00A72EFA"/>
    <w:rsid w:val="00A73C1B"/>
    <w:rsid w:val="00A76D1C"/>
    <w:rsid w:val="00A82BA4"/>
    <w:rsid w:val="00A83235"/>
    <w:rsid w:val="00A8472B"/>
    <w:rsid w:val="00A85D29"/>
    <w:rsid w:val="00A87E00"/>
    <w:rsid w:val="00A90C1C"/>
    <w:rsid w:val="00A93174"/>
    <w:rsid w:val="00AA0DDE"/>
    <w:rsid w:val="00AA2497"/>
    <w:rsid w:val="00AA4532"/>
    <w:rsid w:val="00AA4990"/>
    <w:rsid w:val="00AA4FA0"/>
    <w:rsid w:val="00AA670C"/>
    <w:rsid w:val="00AB2797"/>
    <w:rsid w:val="00AB31E0"/>
    <w:rsid w:val="00AB387F"/>
    <w:rsid w:val="00AB500D"/>
    <w:rsid w:val="00AB6BA4"/>
    <w:rsid w:val="00AB769B"/>
    <w:rsid w:val="00AC1CA7"/>
    <w:rsid w:val="00AC4069"/>
    <w:rsid w:val="00AC443C"/>
    <w:rsid w:val="00AD0414"/>
    <w:rsid w:val="00AD138F"/>
    <w:rsid w:val="00AD4304"/>
    <w:rsid w:val="00AD434F"/>
    <w:rsid w:val="00AD61BE"/>
    <w:rsid w:val="00AD7F6F"/>
    <w:rsid w:val="00AE0091"/>
    <w:rsid w:val="00AE2A6D"/>
    <w:rsid w:val="00AE4424"/>
    <w:rsid w:val="00AF06FB"/>
    <w:rsid w:val="00AF2C2C"/>
    <w:rsid w:val="00B018FC"/>
    <w:rsid w:val="00B054E7"/>
    <w:rsid w:val="00B058D9"/>
    <w:rsid w:val="00B0615B"/>
    <w:rsid w:val="00B0769A"/>
    <w:rsid w:val="00B1197D"/>
    <w:rsid w:val="00B14064"/>
    <w:rsid w:val="00B236E6"/>
    <w:rsid w:val="00B26D59"/>
    <w:rsid w:val="00B30722"/>
    <w:rsid w:val="00B30D95"/>
    <w:rsid w:val="00B4019B"/>
    <w:rsid w:val="00B442DD"/>
    <w:rsid w:val="00B458CD"/>
    <w:rsid w:val="00B45BFB"/>
    <w:rsid w:val="00B4691B"/>
    <w:rsid w:val="00B475AD"/>
    <w:rsid w:val="00B50A96"/>
    <w:rsid w:val="00B533D0"/>
    <w:rsid w:val="00B54D23"/>
    <w:rsid w:val="00B56E1E"/>
    <w:rsid w:val="00B57B1D"/>
    <w:rsid w:val="00B60DE2"/>
    <w:rsid w:val="00B63013"/>
    <w:rsid w:val="00B644FC"/>
    <w:rsid w:val="00B64D4C"/>
    <w:rsid w:val="00B66588"/>
    <w:rsid w:val="00B671B7"/>
    <w:rsid w:val="00B71B33"/>
    <w:rsid w:val="00B71D21"/>
    <w:rsid w:val="00B7214E"/>
    <w:rsid w:val="00B84210"/>
    <w:rsid w:val="00B86B65"/>
    <w:rsid w:val="00B87AD4"/>
    <w:rsid w:val="00B87CFE"/>
    <w:rsid w:val="00B92668"/>
    <w:rsid w:val="00B93909"/>
    <w:rsid w:val="00B97A8D"/>
    <w:rsid w:val="00BA29BE"/>
    <w:rsid w:val="00BA2E4D"/>
    <w:rsid w:val="00BA2E71"/>
    <w:rsid w:val="00BA4917"/>
    <w:rsid w:val="00BB0825"/>
    <w:rsid w:val="00BB1526"/>
    <w:rsid w:val="00BB2CDC"/>
    <w:rsid w:val="00BB4909"/>
    <w:rsid w:val="00BB4F1D"/>
    <w:rsid w:val="00BB5D6C"/>
    <w:rsid w:val="00BB658C"/>
    <w:rsid w:val="00BC26DA"/>
    <w:rsid w:val="00BC5240"/>
    <w:rsid w:val="00BC573E"/>
    <w:rsid w:val="00BC5EF4"/>
    <w:rsid w:val="00BC6F4B"/>
    <w:rsid w:val="00BC7CDD"/>
    <w:rsid w:val="00BD1CAF"/>
    <w:rsid w:val="00BD24DD"/>
    <w:rsid w:val="00BD354C"/>
    <w:rsid w:val="00BD5485"/>
    <w:rsid w:val="00BD585E"/>
    <w:rsid w:val="00BD7D26"/>
    <w:rsid w:val="00BE2885"/>
    <w:rsid w:val="00BE4122"/>
    <w:rsid w:val="00BE4997"/>
    <w:rsid w:val="00BE4A29"/>
    <w:rsid w:val="00BF04FF"/>
    <w:rsid w:val="00BF1609"/>
    <w:rsid w:val="00BF25FB"/>
    <w:rsid w:val="00BF57CE"/>
    <w:rsid w:val="00BF638B"/>
    <w:rsid w:val="00C00575"/>
    <w:rsid w:val="00C0093E"/>
    <w:rsid w:val="00C01395"/>
    <w:rsid w:val="00C03354"/>
    <w:rsid w:val="00C11A0A"/>
    <w:rsid w:val="00C14275"/>
    <w:rsid w:val="00C15B16"/>
    <w:rsid w:val="00C172EE"/>
    <w:rsid w:val="00C206A8"/>
    <w:rsid w:val="00C20C5F"/>
    <w:rsid w:val="00C2397D"/>
    <w:rsid w:val="00C23C9C"/>
    <w:rsid w:val="00C31358"/>
    <w:rsid w:val="00C34364"/>
    <w:rsid w:val="00C351EB"/>
    <w:rsid w:val="00C373E2"/>
    <w:rsid w:val="00C37D7A"/>
    <w:rsid w:val="00C420B2"/>
    <w:rsid w:val="00C45362"/>
    <w:rsid w:val="00C50E4D"/>
    <w:rsid w:val="00C51E2A"/>
    <w:rsid w:val="00C5391C"/>
    <w:rsid w:val="00C54170"/>
    <w:rsid w:val="00C55EFB"/>
    <w:rsid w:val="00C56C8E"/>
    <w:rsid w:val="00C63248"/>
    <w:rsid w:val="00C6473D"/>
    <w:rsid w:val="00C7034E"/>
    <w:rsid w:val="00C74536"/>
    <w:rsid w:val="00C74711"/>
    <w:rsid w:val="00C80302"/>
    <w:rsid w:val="00C82607"/>
    <w:rsid w:val="00C83DCC"/>
    <w:rsid w:val="00C84911"/>
    <w:rsid w:val="00C86EB2"/>
    <w:rsid w:val="00C92806"/>
    <w:rsid w:val="00C9512A"/>
    <w:rsid w:val="00C95BD1"/>
    <w:rsid w:val="00CA19F2"/>
    <w:rsid w:val="00CA461D"/>
    <w:rsid w:val="00CA60A4"/>
    <w:rsid w:val="00CA7AD2"/>
    <w:rsid w:val="00CB0206"/>
    <w:rsid w:val="00CB08C6"/>
    <w:rsid w:val="00CB231D"/>
    <w:rsid w:val="00CB3363"/>
    <w:rsid w:val="00CB35F1"/>
    <w:rsid w:val="00CB3952"/>
    <w:rsid w:val="00CC1837"/>
    <w:rsid w:val="00CC6468"/>
    <w:rsid w:val="00CC662C"/>
    <w:rsid w:val="00CC798D"/>
    <w:rsid w:val="00CC7DE6"/>
    <w:rsid w:val="00CD17E6"/>
    <w:rsid w:val="00CD3860"/>
    <w:rsid w:val="00CD48F5"/>
    <w:rsid w:val="00CE11D3"/>
    <w:rsid w:val="00CE12D6"/>
    <w:rsid w:val="00CE29AA"/>
    <w:rsid w:val="00CE42BC"/>
    <w:rsid w:val="00CE5364"/>
    <w:rsid w:val="00CE712A"/>
    <w:rsid w:val="00CF1ADA"/>
    <w:rsid w:val="00CF36FF"/>
    <w:rsid w:val="00CF54B3"/>
    <w:rsid w:val="00CF6F18"/>
    <w:rsid w:val="00CF7211"/>
    <w:rsid w:val="00CF75B2"/>
    <w:rsid w:val="00D01CD8"/>
    <w:rsid w:val="00D0231D"/>
    <w:rsid w:val="00D028D6"/>
    <w:rsid w:val="00D07035"/>
    <w:rsid w:val="00D07D67"/>
    <w:rsid w:val="00D11163"/>
    <w:rsid w:val="00D12B26"/>
    <w:rsid w:val="00D12ED8"/>
    <w:rsid w:val="00D15ACA"/>
    <w:rsid w:val="00D20D19"/>
    <w:rsid w:val="00D21347"/>
    <w:rsid w:val="00D23FEC"/>
    <w:rsid w:val="00D30D49"/>
    <w:rsid w:val="00D30DB6"/>
    <w:rsid w:val="00D330DE"/>
    <w:rsid w:val="00D42895"/>
    <w:rsid w:val="00D430F8"/>
    <w:rsid w:val="00D434B9"/>
    <w:rsid w:val="00D4403F"/>
    <w:rsid w:val="00D451F6"/>
    <w:rsid w:val="00D461A0"/>
    <w:rsid w:val="00D4706B"/>
    <w:rsid w:val="00D50A2F"/>
    <w:rsid w:val="00D57D7E"/>
    <w:rsid w:val="00D61CBD"/>
    <w:rsid w:val="00D65E89"/>
    <w:rsid w:val="00D724CC"/>
    <w:rsid w:val="00D73013"/>
    <w:rsid w:val="00D81166"/>
    <w:rsid w:val="00D813FC"/>
    <w:rsid w:val="00D824F0"/>
    <w:rsid w:val="00D8478B"/>
    <w:rsid w:val="00D8570A"/>
    <w:rsid w:val="00D91A63"/>
    <w:rsid w:val="00DA1E2A"/>
    <w:rsid w:val="00DA56DB"/>
    <w:rsid w:val="00DA6835"/>
    <w:rsid w:val="00DB4008"/>
    <w:rsid w:val="00DB78D6"/>
    <w:rsid w:val="00DB7944"/>
    <w:rsid w:val="00DC14EB"/>
    <w:rsid w:val="00DC1CCD"/>
    <w:rsid w:val="00DC26C4"/>
    <w:rsid w:val="00DC2CC8"/>
    <w:rsid w:val="00DC45AC"/>
    <w:rsid w:val="00DD1F1D"/>
    <w:rsid w:val="00DD2751"/>
    <w:rsid w:val="00DD2DB5"/>
    <w:rsid w:val="00DD7769"/>
    <w:rsid w:val="00DE115B"/>
    <w:rsid w:val="00DE1D6E"/>
    <w:rsid w:val="00DE749A"/>
    <w:rsid w:val="00DF285D"/>
    <w:rsid w:val="00DF486F"/>
    <w:rsid w:val="00DF4CEF"/>
    <w:rsid w:val="00DF58ED"/>
    <w:rsid w:val="00DF79A0"/>
    <w:rsid w:val="00E00645"/>
    <w:rsid w:val="00E03C21"/>
    <w:rsid w:val="00E063A2"/>
    <w:rsid w:val="00E07237"/>
    <w:rsid w:val="00E0739C"/>
    <w:rsid w:val="00E106DD"/>
    <w:rsid w:val="00E118BA"/>
    <w:rsid w:val="00E15221"/>
    <w:rsid w:val="00E153FE"/>
    <w:rsid w:val="00E15837"/>
    <w:rsid w:val="00E15CDD"/>
    <w:rsid w:val="00E167D8"/>
    <w:rsid w:val="00E17E38"/>
    <w:rsid w:val="00E17E94"/>
    <w:rsid w:val="00E20314"/>
    <w:rsid w:val="00E208D6"/>
    <w:rsid w:val="00E22598"/>
    <w:rsid w:val="00E24BB8"/>
    <w:rsid w:val="00E25869"/>
    <w:rsid w:val="00E25C33"/>
    <w:rsid w:val="00E268BA"/>
    <w:rsid w:val="00E27505"/>
    <w:rsid w:val="00E2774A"/>
    <w:rsid w:val="00E314F8"/>
    <w:rsid w:val="00E31740"/>
    <w:rsid w:val="00E3588D"/>
    <w:rsid w:val="00E35CFE"/>
    <w:rsid w:val="00E42700"/>
    <w:rsid w:val="00E428E4"/>
    <w:rsid w:val="00E42911"/>
    <w:rsid w:val="00E53AED"/>
    <w:rsid w:val="00E53E19"/>
    <w:rsid w:val="00E54B33"/>
    <w:rsid w:val="00E5519C"/>
    <w:rsid w:val="00E56DC3"/>
    <w:rsid w:val="00E633F7"/>
    <w:rsid w:val="00E6473B"/>
    <w:rsid w:val="00E64E88"/>
    <w:rsid w:val="00E657FF"/>
    <w:rsid w:val="00E668A6"/>
    <w:rsid w:val="00E66DD0"/>
    <w:rsid w:val="00E6717E"/>
    <w:rsid w:val="00E7023A"/>
    <w:rsid w:val="00E73C30"/>
    <w:rsid w:val="00E7502C"/>
    <w:rsid w:val="00E75E84"/>
    <w:rsid w:val="00E762F5"/>
    <w:rsid w:val="00E76FA2"/>
    <w:rsid w:val="00E779EC"/>
    <w:rsid w:val="00E80CD9"/>
    <w:rsid w:val="00E80F38"/>
    <w:rsid w:val="00E81363"/>
    <w:rsid w:val="00E81983"/>
    <w:rsid w:val="00E82009"/>
    <w:rsid w:val="00E84D58"/>
    <w:rsid w:val="00E85AA4"/>
    <w:rsid w:val="00E91CC1"/>
    <w:rsid w:val="00E9204A"/>
    <w:rsid w:val="00E93C2E"/>
    <w:rsid w:val="00EA2612"/>
    <w:rsid w:val="00EA5DB3"/>
    <w:rsid w:val="00EB3899"/>
    <w:rsid w:val="00EB4440"/>
    <w:rsid w:val="00EB59AB"/>
    <w:rsid w:val="00EB5D0E"/>
    <w:rsid w:val="00EB5DDA"/>
    <w:rsid w:val="00EB6C73"/>
    <w:rsid w:val="00EB7C46"/>
    <w:rsid w:val="00EC018F"/>
    <w:rsid w:val="00EC01D0"/>
    <w:rsid w:val="00EC47A2"/>
    <w:rsid w:val="00EC4B34"/>
    <w:rsid w:val="00EC69BB"/>
    <w:rsid w:val="00ED00E8"/>
    <w:rsid w:val="00ED03CC"/>
    <w:rsid w:val="00ED16C2"/>
    <w:rsid w:val="00ED65B8"/>
    <w:rsid w:val="00ED6F3C"/>
    <w:rsid w:val="00ED75EC"/>
    <w:rsid w:val="00ED77AE"/>
    <w:rsid w:val="00EE0403"/>
    <w:rsid w:val="00EE1AA2"/>
    <w:rsid w:val="00EE6B04"/>
    <w:rsid w:val="00EF0E65"/>
    <w:rsid w:val="00EF18DB"/>
    <w:rsid w:val="00EF1BBF"/>
    <w:rsid w:val="00EF57D2"/>
    <w:rsid w:val="00EF7438"/>
    <w:rsid w:val="00F02DDC"/>
    <w:rsid w:val="00F052FE"/>
    <w:rsid w:val="00F065B6"/>
    <w:rsid w:val="00F07FD8"/>
    <w:rsid w:val="00F10D8C"/>
    <w:rsid w:val="00F112DE"/>
    <w:rsid w:val="00F12142"/>
    <w:rsid w:val="00F15191"/>
    <w:rsid w:val="00F17B48"/>
    <w:rsid w:val="00F17E0C"/>
    <w:rsid w:val="00F20D83"/>
    <w:rsid w:val="00F221BB"/>
    <w:rsid w:val="00F22540"/>
    <w:rsid w:val="00F24693"/>
    <w:rsid w:val="00F27CFB"/>
    <w:rsid w:val="00F33ECA"/>
    <w:rsid w:val="00F34897"/>
    <w:rsid w:val="00F37436"/>
    <w:rsid w:val="00F4126D"/>
    <w:rsid w:val="00F429C9"/>
    <w:rsid w:val="00F4657B"/>
    <w:rsid w:val="00F4673A"/>
    <w:rsid w:val="00F46E79"/>
    <w:rsid w:val="00F52E6C"/>
    <w:rsid w:val="00F56E87"/>
    <w:rsid w:val="00F57729"/>
    <w:rsid w:val="00F57879"/>
    <w:rsid w:val="00F633B1"/>
    <w:rsid w:val="00F66039"/>
    <w:rsid w:val="00F703DC"/>
    <w:rsid w:val="00F71964"/>
    <w:rsid w:val="00F77402"/>
    <w:rsid w:val="00F778BE"/>
    <w:rsid w:val="00F80F22"/>
    <w:rsid w:val="00F81BDB"/>
    <w:rsid w:val="00F840E5"/>
    <w:rsid w:val="00F900DC"/>
    <w:rsid w:val="00F9212B"/>
    <w:rsid w:val="00F94606"/>
    <w:rsid w:val="00F94C5A"/>
    <w:rsid w:val="00FA0255"/>
    <w:rsid w:val="00FA276C"/>
    <w:rsid w:val="00FA303E"/>
    <w:rsid w:val="00FA398B"/>
    <w:rsid w:val="00FA4C28"/>
    <w:rsid w:val="00FA4F20"/>
    <w:rsid w:val="00FA7F21"/>
    <w:rsid w:val="00FB1F32"/>
    <w:rsid w:val="00FB506C"/>
    <w:rsid w:val="00FB50D5"/>
    <w:rsid w:val="00FB5F0B"/>
    <w:rsid w:val="00FB634C"/>
    <w:rsid w:val="00FB6A16"/>
    <w:rsid w:val="00FC0056"/>
    <w:rsid w:val="00FC03BE"/>
    <w:rsid w:val="00FC11C3"/>
    <w:rsid w:val="00FC2772"/>
    <w:rsid w:val="00FC30E8"/>
    <w:rsid w:val="00FD00AE"/>
    <w:rsid w:val="00FD1684"/>
    <w:rsid w:val="00FD2AC2"/>
    <w:rsid w:val="00FD316C"/>
    <w:rsid w:val="00FD3FF3"/>
    <w:rsid w:val="00FD4BCD"/>
    <w:rsid w:val="00FD6AC2"/>
    <w:rsid w:val="00FE1F7C"/>
    <w:rsid w:val="00FE51EC"/>
    <w:rsid w:val="00FE66A2"/>
    <w:rsid w:val="00FE785B"/>
    <w:rsid w:val="00FF19ED"/>
    <w:rsid w:val="00FF3524"/>
    <w:rsid w:val="00FF381E"/>
    <w:rsid w:val="00FF566E"/>
    <w:rsid w:val="00FF5E54"/>
    <w:rsid w:val="00FF66A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235"/>
  </w:style>
  <w:style w:type="paragraph" w:styleId="Heading1">
    <w:name w:val="heading 1"/>
    <w:basedOn w:val="Normal"/>
    <w:next w:val="Normal"/>
    <w:link w:val="Heading1Char1"/>
    <w:uiPriority w:val="9"/>
    <w:qFormat/>
    <w:rsid w:val="00C45362"/>
    <w:pPr>
      <w:keepNext/>
      <w:keepLines/>
      <w:numPr>
        <w:numId w:val="8"/>
      </w:numPr>
      <w:spacing w:before="360" w:after="24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40DCC"/>
    <w:pPr>
      <w:keepNext/>
      <w:keepLines/>
      <w:numPr>
        <w:numId w:val="69"/>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240DCC"/>
    <w:pPr>
      <w:keepNext/>
      <w:keepLines/>
      <w:numPr>
        <w:numId w:val="70"/>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280235"/>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280235"/>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aliases w:val="ted"/>
    <w:basedOn w:val="Normal"/>
    <w:next w:val="Normal"/>
    <w:link w:val="Heading6Char"/>
    <w:uiPriority w:val="9"/>
    <w:semiHidden/>
    <w:unhideWhenUsed/>
    <w:qFormat/>
    <w:rsid w:val="00280235"/>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28023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80235"/>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aliases w:val="ted 5"/>
    <w:basedOn w:val="Normal"/>
    <w:next w:val="Normal"/>
    <w:link w:val="Heading9Char"/>
    <w:uiPriority w:val="9"/>
    <w:semiHidden/>
    <w:unhideWhenUsed/>
    <w:qFormat/>
    <w:rsid w:val="00280235"/>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0235"/>
    <w:pPr>
      <w:ind w:left="720"/>
      <w:contextualSpacing/>
    </w:pPr>
  </w:style>
  <w:style w:type="character" w:customStyle="1" w:styleId="Heading1Char">
    <w:name w:val="Heading 1 Char"/>
    <w:basedOn w:val="DefaultParagraphFont"/>
    <w:uiPriority w:val="9"/>
    <w:rsid w:val="00240DCC"/>
    <w:rPr>
      <w:rFonts w:asciiTheme="majorHAnsi" w:eastAsiaTheme="majorEastAsia" w:hAnsiTheme="majorHAnsi" w:cstheme="majorBidi"/>
      <w:b/>
      <w:bCs/>
      <w:color w:val="365F91" w:themeColor="accent1" w:themeShade="BF"/>
      <w:sz w:val="28"/>
      <w:szCs w:val="28"/>
    </w:rPr>
  </w:style>
  <w:style w:type="paragraph" w:styleId="Subtitle">
    <w:name w:val="Subtitle"/>
    <w:basedOn w:val="Normal"/>
    <w:next w:val="Normal"/>
    <w:link w:val="SubtitleChar1"/>
    <w:uiPriority w:val="11"/>
    <w:qFormat/>
    <w:rsid w:val="003C3AD2"/>
    <w:pPr>
      <w:numPr>
        <w:ilvl w:val="1"/>
      </w:numPr>
    </w:pPr>
    <w:rPr>
      <w:rFonts w:eastAsiaTheme="majorEastAsia" w:cstheme="majorBidi"/>
      <w:iCs/>
      <w:color w:val="1F497D" w:themeColor="text2"/>
      <w:spacing w:val="15"/>
      <w:sz w:val="32"/>
      <w:szCs w:val="24"/>
    </w:rPr>
  </w:style>
  <w:style w:type="character" w:customStyle="1" w:styleId="TitleChar">
    <w:name w:val="Title Char"/>
    <w:basedOn w:val="DefaultParagraphFont"/>
    <w:uiPriority w:val="10"/>
    <w:rsid w:val="00280235"/>
    <w:rPr>
      <w:rFonts w:asciiTheme="majorHAnsi" w:eastAsiaTheme="majorEastAsia" w:hAnsiTheme="majorHAnsi" w:cstheme="majorBidi"/>
      <w:color w:val="17365D" w:themeColor="text2" w:themeShade="BF"/>
      <w:spacing w:val="5"/>
      <w:kern w:val="28"/>
      <w:sz w:val="52"/>
      <w:szCs w:val="52"/>
    </w:rPr>
  </w:style>
  <w:style w:type="character" w:customStyle="1" w:styleId="SubtitleChar1">
    <w:name w:val="Subtitle Char1"/>
    <w:basedOn w:val="DefaultParagraphFont"/>
    <w:link w:val="Subtitle"/>
    <w:uiPriority w:val="11"/>
    <w:rsid w:val="003C3AD2"/>
    <w:rPr>
      <w:rFonts w:eastAsiaTheme="majorEastAsia" w:cstheme="majorBidi"/>
      <w:iCs/>
      <w:color w:val="1F497D" w:themeColor="text2"/>
      <w:spacing w:val="15"/>
      <w:sz w:val="32"/>
      <w:szCs w:val="24"/>
    </w:rPr>
  </w:style>
  <w:style w:type="character" w:customStyle="1" w:styleId="SubtitleChar">
    <w:name w:val="Subtitle Char"/>
    <w:basedOn w:val="DefaultParagraphFont"/>
    <w:uiPriority w:val="11"/>
    <w:rsid w:val="00240DCC"/>
    <w:rPr>
      <w:rFonts w:eastAsiaTheme="majorEastAsia" w:cstheme="majorBidi"/>
      <w:iCs/>
      <w:color w:val="4F81BD" w:themeColor="accent1"/>
      <w:spacing w:val="15"/>
      <w:sz w:val="32"/>
      <w:szCs w:val="24"/>
    </w:rPr>
  </w:style>
  <w:style w:type="paragraph" w:styleId="Header">
    <w:name w:val="header"/>
    <w:basedOn w:val="Normal"/>
    <w:link w:val="HeaderChar"/>
    <w:uiPriority w:val="99"/>
    <w:unhideWhenUsed/>
    <w:rsid w:val="003A74DA"/>
    <w:pPr>
      <w:tabs>
        <w:tab w:val="center" w:pos="4680"/>
        <w:tab w:val="right" w:pos="9360"/>
      </w:tabs>
    </w:pPr>
  </w:style>
  <w:style w:type="character" w:customStyle="1" w:styleId="HeaderChar">
    <w:name w:val="Header Char"/>
    <w:basedOn w:val="DefaultParagraphFont"/>
    <w:link w:val="Header"/>
    <w:uiPriority w:val="99"/>
    <w:rsid w:val="003A74DA"/>
    <w:rPr>
      <w:rFonts w:ascii="Calibri" w:eastAsia="Calibri" w:hAnsi="Calibri" w:cs="Calibri"/>
    </w:rPr>
  </w:style>
  <w:style w:type="paragraph" w:styleId="Footer">
    <w:name w:val="footer"/>
    <w:basedOn w:val="Normal"/>
    <w:link w:val="FooterChar"/>
    <w:uiPriority w:val="99"/>
    <w:unhideWhenUsed/>
    <w:rsid w:val="003A74DA"/>
    <w:pPr>
      <w:tabs>
        <w:tab w:val="center" w:pos="4680"/>
        <w:tab w:val="right" w:pos="9360"/>
      </w:tabs>
    </w:pPr>
  </w:style>
  <w:style w:type="character" w:customStyle="1" w:styleId="FooterChar">
    <w:name w:val="Footer Char"/>
    <w:basedOn w:val="DefaultParagraphFont"/>
    <w:link w:val="Footer"/>
    <w:uiPriority w:val="99"/>
    <w:rsid w:val="003A74DA"/>
    <w:rPr>
      <w:rFonts w:ascii="Calibri" w:eastAsia="Calibri" w:hAnsi="Calibri" w:cs="Calibri"/>
    </w:rPr>
  </w:style>
  <w:style w:type="paragraph" w:styleId="BalloonText">
    <w:name w:val="Balloon Text"/>
    <w:basedOn w:val="Normal"/>
    <w:link w:val="BalloonTextChar"/>
    <w:semiHidden/>
    <w:unhideWhenUsed/>
    <w:rsid w:val="003A74DA"/>
    <w:rPr>
      <w:rFonts w:ascii="Tahoma" w:hAnsi="Tahoma" w:cs="Tahoma"/>
      <w:sz w:val="16"/>
      <w:szCs w:val="16"/>
    </w:rPr>
  </w:style>
  <w:style w:type="character" w:customStyle="1" w:styleId="BalloonTextChar">
    <w:name w:val="Balloon Text Char"/>
    <w:basedOn w:val="DefaultParagraphFont"/>
    <w:link w:val="BalloonText"/>
    <w:semiHidden/>
    <w:rsid w:val="003A74DA"/>
    <w:rPr>
      <w:rFonts w:ascii="Tahoma" w:eastAsia="Calibri" w:hAnsi="Tahoma" w:cs="Tahoma"/>
      <w:sz w:val="16"/>
      <w:szCs w:val="16"/>
    </w:rPr>
  </w:style>
  <w:style w:type="table" w:styleId="TableGrid">
    <w:name w:val="Table Grid"/>
    <w:basedOn w:val="TableNormal"/>
    <w:rsid w:val="0010414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BookTitle">
    <w:name w:val="Book Title"/>
    <w:basedOn w:val="DefaultParagraphFont"/>
    <w:uiPriority w:val="33"/>
    <w:qFormat/>
    <w:rsid w:val="00280235"/>
    <w:rPr>
      <w:b/>
      <w:bCs/>
      <w:smallCaps/>
      <w:spacing w:val="5"/>
    </w:rPr>
  </w:style>
  <w:style w:type="paragraph" w:styleId="NoSpacing">
    <w:name w:val="No Spacing"/>
    <w:link w:val="NoSpacingChar"/>
    <w:uiPriority w:val="1"/>
    <w:qFormat/>
    <w:rsid w:val="00280235"/>
    <w:pPr>
      <w:spacing w:after="0" w:line="240" w:lineRule="auto"/>
    </w:pPr>
  </w:style>
  <w:style w:type="character" w:styleId="Hyperlink">
    <w:name w:val="Hyperlink"/>
    <w:basedOn w:val="DefaultParagraphFont"/>
    <w:uiPriority w:val="99"/>
    <w:unhideWhenUsed/>
    <w:rsid w:val="00F66039"/>
    <w:rPr>
      <w:color w:val="0000FF" w:themeColor="hyperlink"/>
      <w:u w:val="single"/>
    </w:rPr>
  </w:style>
  <w:style w:type="character" w:styleId="FollowedHyperlink">
    <w:name w:val="FollowedHyperlink"/>
    <w:basedOn w:val="DefaultParagraphFont"/>
    <w:uiPriority w:val="99"/>
    <w:semiHidden/>
    <w:unhideWhenUsed/>
    <w:rsid w:val="00830A1D"/>
    <w:rPr>
      <w:color w:val="800080" w:themeColor="followedHyperlink"/>
      <w:u w:val="single"/>
    </w:rPr>
  </w:style>
  <w:style w:type="paragraph" w:styleId="NormalWeb">
    <w:name w:val="Normal (Web)"/>
    <w:basedOn w:val="Normal"/>
    <w:uiPriority w:val="99"/>
    <w:semiHidden/>
    <w:unhideWhenUsed/>
    <w:rsid w:val="00F15191"/>
    <w:pPr>
      <w:spacing w:after="360" w:line="360" w:lineRule="atLeast"/>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280235"/>
    <w:rPr>
      <w:b/>
      <w:bCs/>
    </w:rPr>
  </w:style>
  <w:style w:type="character" w:styleId="IntenseReference">
    <w:name w:val="Intense Reference"/>
    <w:basedOn w:val="DefaultParagraphFont"/>
    <w:uiPriority w:val="32"/>
    <w:qFormat/>
    <w:rsid w:val="00280235"/>
    <w:rPr>
      <w:b/>
      <w:bCs/>
      <w:smallCaps/>
      <w:color w:val="C0504D" w:themeColor="accent2"/>
      <w:spacing w:val="5"/>
      <w:u w:val="single"/>
    </w:rPr>
  </w:style>
  <w:style w:type="character" w:customStyle="1" w:styleId="NoSpacingChar">
    <w:name w:val="No Spacing Char"/>
    <w:basedOn w:val="DefaultParagraphFont"/>
    <w:link w:val="NoSpacing"/>
    <w:uiPriority w:val="1"/>
    <w:rsid w:val="00011219"/>
  </w:style>
  <w:style w:type="character" w:styleId="IntenseEmphasis">
    <w:name w:val="Intense Emphasis"/>
    <w:basedOn w:val="DefaultParagraphFont"/>
    <w:uiPriority w:val="21"/>
    <w:qFormat/>
    <w:rsid w:val="00280235"/>
    <w:rPr>
      <w:b/>
      <w:bCs/>
      <w:i/>
      <w:iCs/>
      <w:color w:val="4F81BD" w:themeColor="accent1"/>
    </w:rPr>
  </w:style>
  <w:style w:type="paragraph" w:styleId="TOCHeading">
    <w:name w:val="TOC Heading"/>
    <w:basedOn w:val="Normal"/>
    <w:next w:val="Normal"/>
    <w:uiPriority w:val="39"/>
    <w:unhideWhenUsed/>
    <w:qFormat/>
    <w:rsid w:val="00280235"/>
  </w:style>
  <w:style w:type="paragraph" w:styleId="TOC1">
    <w:name w:val="toc 1"/>
    <w:basedOn w:val="Normal"/>
    <w:next w:val="Normal"/>
    <w:autoRedefine/>
    <w:uiPriority w:val="39"/>
    <w:unhideWhenUsed/>
    <w:rsid w:val="003C6918"/>
    <w:pPr>
      <w:spacing w:after="100"/>
    </w:pPr>
  </w:style>
  <w:style w:type="paragraph" w:styleId="TOC2">
    <w:name w:val="toc 2"/>
    <w:basedOn w:val="Normal"/>
    <w:next w:val="Normal"/>
    <w:autoRedefine/>
    <w:uiPriority w:val="39"/>
    <w:unhideWhenUsed/>
    <w:rsid w:val="003C6918"/>
    <w:pPr>
      <w:spacing w:after="100"/>
      <w:ind w:left="220"/>
    </w:pPr>
  </w:style>
  <w:style w:type="paragraph" w:styleId="TOC3">
    <w:name w:val="toc 3"/>
    <w:basedOn w:val="Normal"/>
    <w:next w:val="Normal"/>
    <w:autoRedefine/>
    <w:uiPriority w:val="39"/>
    <w:unhideWhenUsed/>
    <w:rsid w:val="003C6918"/>
    <w:pPr>
      <w:spacing w:after="100"/>
      <w:ind w:left="440"/>
    </w:pPr>
  </w:style>
  <w:style w:type="paragraph" w:customStyle="1" w:styleId="Heading10">
    <w:name w:val="Heading 10"/>
    <w:basedOn w:val="Normal"/>
    <w:link w:val="Heading10Char"/>
    <w:rsid w:val="000964B9"/>
  </w:style>
  <w:style w:type="character" w:customStyle="1" w:styleId="Heading2Char">
    <w:name w:val="Heading 2 Char"/>
    <w:basedOn w:val="DefaultParagraphFont"/>
    <w:link w:val="Heading2"/>
    <w:uiPriority w:val="9"/>
    <w:rsid w:val="00240DCC"/>
    <w:rPr>
      <w:rFonts w:asciiTheme="majorHAnsi" w:eastAsiaTheme="majorEastAsia" w:hAnsiTheme="majorHAnsi" w:cstheme="majorBidi"/>
      <w:b/>
      <w:bCs/>
      <w:color w:val="4F81BD" w:themeColor="accent1"/>
      <w:sz w:val="26"/>
      <w:szCs w:val="26"/>
    </w:rPr>
  </w:style>
  <w:style w:type="character" w:customStyle="1" w:styleId="Heading10Char">
    <w:name w:val="Heading 10 Char"/>
    <w:basedOn w:val="DefaultParagraphFont"/>
    <w:link w:val="Heading10"/>
    <w:rsid w:val="000964B9"/>
    <w:rPr>
      <w:rFonts w:ascii="Calibri" w:eastAsia="Calibri" w:hAnsi="Calibri" w:cs="Calibri"/>
      <w:i/>
    </w:rPr>
  </w:style>
  <w:style w:type="character" w:customStyle="1" w:styleId="Heading3Char">
    <w:name w:val="Heading 3 Char"/>
    <w:basedOn w:val="DefaultParagraphFont"/>
    <w:link w:val="Heading3"/>
    <w:uiPriority w:val="9"/>
    <w:semiHidden/>
    <w:rsid w:val="00240DCC"/>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280235"/>
    <w:rPr>
      <w:i/>
      <w:iCs/>
    </w:rPr>
  </w:style>
  <w:style w:type="character" w:customStyle="1" w:styleId="Heading4Char">
    <w:name w:val="Heading 4 Char"/>
    <w:basedOn w:val="DefaultParagraphFont"/>
    <w:link w:val="Heading4"/>
    <w:uiPriority w:val="9"/>
    <w:semiHidden/>
    <w:rsid w:val="00280235"/>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280235"/>
    <w:rPr>
      <w:rFonts w:asciiTheme="majorHAnsi" w:eastAsiaTheme="majorEastAsia" w:hAnsiTheme="majorHAnsi" w:cstheme="majorBidi"/>
      <w:color w:val="243F60" w:themeColor="accent1" w:themeShade="7F"/>
    </w:rPr>
  </w:style>
  <w:style w:type="character" w:customStyle="1" w:styleId="Heading6Char">
    <w:name w:val="Heading 6 Char"/>
    <w:aliases w:val="ted Char"/>
    <w:basedOn w:val="DefaultParagraphFont"/>
    <w:link w:val="Heading6"/>
    <w:uiPriority w:val="9"/>
    <w:semiHidden/>
    <w:rsid w:val="00280235"/>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28023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80235"/>
    <w:rPr>
      <w:rFonts w:asciiTheme="majorHAnsi" w:eastAsiaTheme="majorEastAsia" w:hAnsiTheme="majorHAnsi" w:cstheme="majorBidi"/>
      <w:color w:val="4F81BD" w:themeColor="accent1"/>
      <w:sz w:val="20"/>
      <w:szCs w:val="20"/>
    </w:rPr>
  </w:style>
  <w:style w:type="character" w:customStyle="1" w:styleId="Heading9Char">
    <w:name w:val="Heading 9 Char"/>
    <w:aliases w:val="ted 5 Char"/>
    <w:basedOn w:val="DefaultParagraphFont"/>
    <w:link w:val="Heading9"/>
    <w:uiPriority w:val="9"/>
    <w:semiHidden/>
    <w:rsid w:val="0028023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80235"/>
    <w:pPr>
      <w:spacing w:line="240" w:lineRule="auto"/>
    </w:pPr>
    <w:rPr>
      <w:b/>
      <w:bCs/>
      <w:color w:val="4F81BD" w:themeColor="accent1"/>
      <w:sz w:val="18"/>
      <w:szCs w:val="18"/>
    </w:rPr>
  </w:style>
  <w:style w:type="paragraph" w:styleId="Quote">
    <w:name w:val="Quote"/>
    <w:basedOn w:val="Normal"/>
    <w:next w:val="Normal"/>
    <w:link w:val="QuoteChar"/>
    <w:uiPriority w:val="29"/>
    <w:qFormat/>
    <w:rsid w:val="00280235"/>
    <w:rPr>
      <w:i/>
      <w:iCs/>
      <w:color w:val="000000" w:themeColor="text1"/>
    </w:rPr>
  </w:style>
  <w:style w:type="character" w:customStyle="1" w:styleId="QuoteChar">
    <w:name w:val="Quote Char"/>
    <w:basedOn w:val="DefaultParagraphFont"/>
    <w:link w:val="Quote"/>
    <w:uiPriority w:val="29"/>
    <w:rsid w:val="00280235"/>
    <w:rPr>
      <w:i/>
      <w:iCs/>
      <w:color w:val="000000" w:themeColor="text1"/>
    </w:rPr>
  </w:style>
  <w:style w:type="paragraph" w:styleId="IntenseQuote">
    <w:name w:val="Intense Quote"/>
    <w:basedOn w:val="Normal"/>
    <w:next w:val="Normal"/>
    <w:link w:val="IntenseQuoteChar"/>
    <w:uiPriority w:val="30"/>
    <w:qFormat/>
    <w:rsid w:val="00280235"/>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280235"/>
    <w:rPr>
      <w:b/>
      <w:bCs/>
      <w:i/>
      <w:iCs/>
      <w:color w:val="4F81BD" w:themeColor="accent1"/>
    </w:rPr>
  </w:style>
  <w:style w:type="character" w:styleId="SubtleEmphasis">
    <w:name w:val="Subtle Emphasis"/>
    <w:basedOn w:val="DefaultParagraphFont"/>
    <w:uiPriority w:val="19"/>
    <w:qFormat/>
    <w:rsid w:val="00280235"/>
    <w:rPr>
      <w:i/>
      <w:iCs/>
      <w:color w:val="808080" w:themeColor="text1" w:themeTint="7F"/>
    </w:rPr>
  </w:style>
  <w:style w:type="character" w:styleId="SubtleReference">
    <w:name w:val="Subtle Reference"/>
    <w:basedOn w:val="DefaultParagraphFont"/>
    <w:uiPriority w:val="31"/>
    <w:qFormat/>
    <w:rsid w:val="00280235"/>
    <w:rPr>
      <w:smallCaps/>
      <w:color w:val="C0504D" w:themeColor="accent2"/>
      <w:u w:val="single"/>
    </w:rPr>
  </w:style>
  <w:style w:type="paragraph" w:customStyle="1" w:styleId="Normal2">
    <w:name w:val="Normal2"/>
    <w:basedOn w:val="NoSpacing"/>
    <w:link w:val="Normal2Char"/>
    <w:rsid w:val="003C6918"/>
    <w:rPr>
      <w:sz w:val="20"/>
    </w:rPr>
  </w:style>
  <w:style w:type="character" w:customStyle="1" w:styleId="Normal2Char">
    <w:name w:val="Normal2 Char"/>
    <w:basedOn w:val="NoSpacingChar"/>
    <w:link w:val="Normal2"/>
    <w:rsid w:val="003C6918"/>
    <w:rPr>
      <w:sz w:val="20"/>
    </w:rPr>
  </w:style>
  <w:style w:type="paragraph" w:customStyle="1" w:styleId="Style1">
    <w:name w:val="Style1"/>
    <w:basedOn w:val="NoSpacing"/>
    <w:link w:val="Style1Char"/>
    <w:rsid w:val="003C6918"/>
    <w:rPr>
      <w:szCs w:val="20"/>
      <w:u w:color="FFFFFF" w:themeColor="accent3" w:themeTint="00" w:themeShade="00"/>
    </w:rPr>
  </w:style>
  <w:style w:type="paragraph" w:customStyle="1" w:styleId="sub">
    <w:name w:val="sub"/>
    <w:basedOn w:val="Normal"/>
    <w:rsid w:val="00BF1609"/>
    <w:pPr>
      <w:spacing w:before="120" w:line="360" w:lineRule="atLeast"/>
      <w:ind w:left="1440"/>
    </w:pPr>
    <w:rPr>
      <w:rFonts w:ascii="Verdana" w:eastAsia="Times New Roman" w:hAnsi="Verdana" w:cs="Times New Roman"/>
      <w:color w:val="000000"/>
      <w:sz w:val="24"/>
      <w:szCs w:val="24"/>
      <w:lang w:val="en-CA" w:eastAsia="en-CA" w:bidi="ar-SA"/>
    </w:rPr>
  </w:style>
  <w:style w:type="character" w:customStyle="1" w:styleId="Style1Char">
    <w:name w:val="Style1 Char"/>
    <w:basedOn w:val="NoSpacingChar"/>
    <w:link w:val="Style1"/>
    <w:rsid w:val="003C6918"/>
    <w:rPr>
      <w:szCs w:val="20"/>
      <w:u w:color="FFFFFF" w:themeColor="accent3" w:themeTint="00" w:themeShade="00"/>
    </w:rPr>
  </w:style>
  <w:style w:type="paragraph" w:customStyle="1" w:styleId="para">
    <w:name w:val="para"/>
    <w:basedOn w:val="Normal"/>
    <w:rsid w:val="00BF1609"/>
    <w:pPr>
      <w:spacing w:before="120" w:line="360" w:lineRule="atLeast"/>
      <w:ind w:left="2640"/>
    </w:pPr>
    <w:rPr>
      <w:rFonts w:ascii="Verdana" w:eastAsia="Times New Roman" w:hAnsi="Verdana" w:cs="Times New Roman"/>
      <w:color w:val="000000"/>
      <w:sz w:val="24"/>
      <w:szCs w:val="24"/>
      <w:lang w:val="en-CA" w:eastAsia="en-CA" w:bidi="ar-SA"/>
    </w:rPr>
  </w:style>
  <w:style w:type="paragraph" w:customStyle="1" w:styleId="sec2">
    <w:name w:val="sec2"/>
    <w:basedOn w:val="Normal"/>
    <w:rsid w:val="00BF1609"/>
    <w:pPr>
      <w:spacing w:before="168" w:after="168" w:line="360" w:lineRule="atLeast"/>
      <w:ind w:left="1440" w:hanging="528"/>
    </w:pPr>
    <w:rPr>
      <w:rFonts w:ascii="Verdana" w:eastAsia="Times New Roman" w:hAnsi="Verdana" w:cs="Times New Roman"/>
      <w:color w:val="000000"/>
      <w:sz w:val="24"/>
      <w:szCs w:val="24"/>
      <w:lang w:val="en-CA" w:eastAsia="en-CA" w:bidi="ar-SA"/>
    </w:rPr>
  </w:style>
  <w:style w:type="character" w:styleId="FootnoteReference">
    <w:name w:val="footnote reference"/>
    <w:basedOn w:val="DefaultParagraphFont"/>
    <w:uiPriority w:val="99"/>
    <w:semiHidden/>
    <w:rsid w:val="005D7F47"/>
    <w:rPr>
      <w:vertAlign w:val="superscript"/>
    </w:rPr>
  </w:style>
  <w:style w:type="character" w:styleId="CommentReference">
    <w:name w:val="annotation reference"/>
    <w:basedOn w:val="DefaultParagraphFont"/>
    <w:uiPriority w:val="99"/>
    <w:semiHidden/>
    <w:unhideWhenUsed/>
    <w:rsid w:val="00B7214E"/>
    <w:rPr>
      <w:sz w:val="16"/>
      <w:szCs w:val="16"/>
    </w:rPr>
  </w:style>
  <w:style w:type="paragraph" w:styleId="CommentText">
    <w:name w:val="annotation text"/>
    <w:basedOn w:val="Normal"/>
    <w:link w:val="CommentTextChar"/>
    <w:uiPriority w:val="99"/>
    <w:unhideWhenUsed/>
    <w:rsid w:val="00B7214E"/>
  </w:style>
  <w:style w:type="character" w:customStyle="1" w:styleId="CommentTextChar">
    <w:name w:val="Comment Text Char"/>
    <w:basedOn w:val="DefaultParagraphFont"/>
    <w:link w:val="CommentText"/>
    <w:uiPriority w:val="99"/>
    <w:rsid w:val="00B7214E"/>
    <w:rPr>
      <w:sz w:val="20"/>
      <w:szCs w:val="20"/>
    </w:rPr>
  </w:style>
  <w:style w:type="paragraph" w:styleId="CommentSubject">
    <w:name w:val="annotation subject"/>
    <w:basedOn w:val="CommentText"/>
    <w:next w:val="CommentText"/>
    <w:link w:val="CommentSubjectChar"/>
    <w:uiPriority w:val="99"/>
    <w:semiHidden/>
    <w:unhideWhenUsed/>
    <w:rsid w:val="00B7214E"/>
    <w:rPr>
      <w:b/>
      <w:bCs/>
    </w:rPr>
  </w:style>
  <w:style w:type="character" w:customStyle="1" w:styleId="CommentSubjectChar">
    <w:name w:val="Comment Subject Char"/>
    <w:basedOn w:val="CommentTextChar"/>
    <w:link w:val="CommentSubject"/>
    <w:uiPriority w:val="99"/>
    <w:semiHidden/>
    <w:rsid w:val="00B7214E"/>
    <w:rPr>
      <w:b/>
      <w:bCs/>
      <w:sz w:val="20"/>
      <w:szCs w:val="20"/>
    </w:rPr>
  </w:style>
  <w:style w:type="paragraph" w:customStyle="1" w:styleId="K-1">
    <w:name w:val="K-1"/>
    <w:basedOn w:val="Normal"/>
    <w:link w:val="K-1Char"/>
    <w:rsid w:val="003C6918"/>
    <w:pPr>
      <w:ind w:left="432" w:hanging="432"/>
    </w:pPr>
    <w:rPr>
      <w:u w:color="FFFFFF" w:themeColor="accent3" w:themeTint="00" w:themeShade="00"/>
    </w:rPr>
  </w:style>
  <w:style w:type="numbering" w:customStyle="1" w:styleId="K-2">
    <w:name w:val="K-2"/>
    <w:basedOn w:val="NoList"/>
    <w:uiPriority w:val="99"/>
    <w:rsid w:val="00B30722"/>
    <w:pPr>
      <w:numPr>
        <w:numId w:val="4"/>
      </w:numPr>
    </w:pPr>
  </w:style>
  <w:style w:type="character" w:customStyle="1" w:styleId="K-1Char">
    <w:name w:val="K-1 Char"/>
    <w:basedOn w:val="Heading1Char"/>
    <w:link w:val="K-1"/>
    <w:rsid w:val="003C6918"/>
    <w:rPr>
      <w:rFonts w:asciiTheme="majorHAnsi" w:eastAsiaTheme="majorEastAsia" w:hAnsiTheme="majorHAnsi" w:cstheme="majorBidi"/>
      <w:b/>
      <w:bCs/>
      <w:smallCaps w:val="0"/>
      <w:color w:val="365F91" w:themeColor="accent1" w:themeShade="BF"/>
      <w:spacing w:val="5"/>
      <w:sz w:val="24"/>
      <w:szCs w:val="24"/>
      <w:u w:color="FFFFFF" w:themeColor="accent3" w:themeTint="00" w:themeShade="00"/>
    </w:rPr>
  </w:style>
  <w:style w:type="character" w:styleId="PageNumber">
    <w:name w:val="page number"/>
    <w:basedOn w:val="DefaultParagraphFont"/>
    <w:rsid w:val="00887199"/>
  </w:style>
  <w:style w:type="character" w:styleId="LineNumber">
    <w:name w:val="line number"/>
    <w:basedOn w:val="DefaultParagraphFont"/>
    <w:uiPriority w:val="99"/>
    <w:semiHidden/>
    <w:unhideWhenUsed/>
    <w:rsid w:val="00887199"/>
  </w:style>
  <w:style w:type="paragraph" w:customStyle="1" w:styleId="ColorfulList-Accent11">
    <w:name w:val="Colorful List - Accent 11"/>
    <w:basedOn w:val="Normal"/>
    <w:uiPriority w:val="34"/>
    <w:rsid w:val="003C6918"/>
    <w:pPr>
      <w:ind w:left="720"/>
    </w:pPr>
    <w:rPr>
      <w:rFonts w:ascii="Arial" w:eastAsia="Times New Roman" w:hAnsi="Arial" w:cs="Times New Roman"/>
      <w:szCs w:val="24"/>
      <w:lang w:bidi="ar-SA"/>
    </w:rPr>
  </w:style>
  <w:style w:type="paragraph" w:styleId="Revision">
    <w:name w:val="Revision"/>
    <w:hidden/>
    <w:uiPriority w:val="99"/>
    <w:semiHidden/>
    <w:rsid w:val="00887199"/>
    <w:rPr>
      <w:rFonts w:ascii="Times New Roman" w:eastAsia="Times New Roman" w:hAnsi="Times New Roman" w:cs="Times New Roman"/>
      <w:sz w:val="24"/>
      <w:szCs w:val="24"/>
      <w:lang w:bidi="ar-SA"/>
    </w:rPr>
  </w:style>
  <w:style w:type="paragraph" w:styleId="DocumentMap">
    <w:name w:val="Document Map"/>
    <w:basedOn w:val="Normal"/>
    <w:link w:val="DocumentMapChar"/>
    <w:uiPriority w:val="99"/>
    <w:semiHidden/>
    <w:unhideWhenUsed/>
    <w:rsid w:val="00887199"/>
    <w:rPr>
      <w:rFonts w:ascii="Tahoma" w:eastAsia="Times New Roman" w:hAnsi="Tahoma" w:cs="Tahoma"/>
      <w:sz w:val="16"/>
      <w:szCs w:val="16"/>
      <w:lang w:bidi="ar-SA"/>
    </w:rPr>
  </w:style>
  <w:style w:type="character" w:customStyle="1" w:styleId="DocumentMapChar">
    <w:name w:val="Document Map Char"/>
    <w:basedOn w:val="DefaultParagraphFont"/>
    <w:link w:val="DocumentMap"/>
    <w:uiPriority w:val="99"/>
    <w:semiHidden/>
    <w:rsid w:val="00887199"/>
    <w:rPr>
      <w:rFonts w:ascii="Tahoma" w:eastAsia="Times New Roman" w:hAnsi="Tahoma" w:cs="Tahoma"/>
      <w:sz w:val="16"/>
      <w:szCs w:val="16"/>
      <w:lang w:bidi="ar-SA"/>
    </w:rPr>
  </w:style>
  <w:style w:type="paragraph" w:styleId="TOC4">
    <w:name w:val="toc 4"/>
    <w:basedOn w:val="Normal"/>
    <w:next w:val="Normal"/>
    <w:autoRedefine/>
    <w:uiPriority w:val="39"/>
    <w:unhideWhenUsed/>
    <w:rsid w:val="00887199"/>
    <w:pPr>
      <w:spacing w:after="100"/>
      <w:ind w:left="660"/>
    </w:pPr>
    <w:rPr>
      <w:rFonts w:ascii="Calibri" w:eastAsia="Times New Roman" w:hAnsi="Calibri" w:cs="Times New Roman"/>
      <w:lang w:bidi="ar-SA"/>
    </w:rPr>
  </w:style>
  <w:style w:type="paragraph" w:styleId="TOC5">
    <w:name w:val="toc 5"/>
    <w:basedOn w:val="Normal"/>
    <w:next w:val="Normal"/>
    <w:autoRedefine/>
    <w:uiPriority w:val="39"/>
    <w:unhideWhenUsed/>
    <w:rsid w:val="00887199"/>
    <w:pPr>
      <w:spacing w:after="100"/>
      <w:ind w:left="880"/>
    </w:pPr>
    <w:rPr>
      <w:rFonts w:ascii="Calibri" w:eastAsia="Times New Roman" w:hAnsi="Calibri" w:cs="Times New Roman"/>
      <w:lang w:bidi="ar-SA"/>
    </w:rPr>
  </w:style>
  <w:style w:type="paragraph" w:styleId="TOC6">
    <w:name w:val="toc 6"/>
    <w:basedOn w:val="Normal"/>
    <w:next w:val="Normal"/>
    <w:autoRedefine/>
    <w:uiPriority w:val="39"/>
    <w:unhideWhenUsed/>
    <w:rsid w:val="00887199"/>
    <w:pPr>
      <w:spacing w:after="100"/>
      <w:ind w:left="1100"/>
    </w:pPr>
    <w:rPr>
      <w:rFonts w:ascii="Calibri" w:eastAsia="Times New Roman" w:hAnsi="Calibri" w:cs="Times New Roman"/>
      <w:lang w:bidi="ar-SA"/>
    </w:rPr>
  </w:style>
  <w:style w:type="paragraph" w:styleId="TOC7">
    <w:name w:val="toc 7"/>
    <w:basedOn w:val="Normal"/>
    <w:next w:val="Normal"/>
    <w:autoRedefine/>
    <w:uiPriority w:val="39"/>
    <w:unhideWhenUsed/>
    <w:rsid w:val="00887199"/>
    <w:pPr>
      <w:spacing w:after="100"/>
      <w:ind w:left="1320"/>
    </w:pPr>
    <w:rPr>
      <w:rFonts w:ascii="Calibri" w:eastAsia="Times New Roman" w:hAnsi="Calibri" w:cs="Times New Roman"/>
      <w:lang w:bidi="ar-SA"/>
    </w:rPr>
  </w:style>
  <w:style w:type="paragraph" w:styleId="TOC8">
    <w:name w:val="toc 8"/>
    <w:basedOn w:val="Normal"/>
    <w:next w:val="Normal"/>
    <w:autoRedefine/>
    <w:uiPriority w:val="39"/>
    <w:unhideWhenUsed/>
    <w:rsid w:val="00887199"/>
    <w:pPr>
      <w:spacing w:after="100"/>
      <w:ind w:left="1540"/>
    </w:pPr>
    <w:rPr>
      <w:rFonts w:ascii="Calibri" w:eastAsia="Times New Roman" w:hAnsi="Calibri" w:cs="Times New Roman"/>
      <w:lang w:bidi="ar-SA"/>
    </w:rPr>
  </w:style>
  <w:style w:type="paragraph" w:styleId="TOC9">
    <w:name w:val="toc 9"/>
    <w:basedOn w:val="Normal"/>
    <w:next w:val="Normal"/>
    <w:autoRedefine/>
    <w:uiPriority w:val="39"/>
    <w:unhideWhenUsed/>
    <w:rsid w:val="00887199"/>
    <w:pPr>
      <w:spacing w:after="100"/>
      <w:ind w:left="1760"/>
    </w:pPr>
    <w:rPr>
      <w:rFonts w:ascii="Calibri" w:eastAsia="Times New Roman" w:hAnsi="Calibri" w:cs="Times New Roman"/>
      <w:lang w:bidi="ar-SA"/>
    </w:rPr>
  </w:style>
  <w:style w:type="numbering" w:customStyle="1" w:styleId="REDChrisBulletList">
    <w:name w:val="RED Chris Bullet List"/>
    <w:basedOn w:val="NoList"/>
    <w:rsid w:val="00887199"/>
    <w:pPr>
      <w:numPr>
        <w:numId w:val="5"/>
      </w:numPr>
    </w:pPr>
  </w:style>
  <w:style w:type="paragraph" w:styleId="TableofFigures">
    <w:name w:val="table of figures"/>
    <w:basedOn w:val="Normal"/>
    <w:next w:val="Normal"/>
    <w:uiPriority w:val="99"/>
    <w:semiHidden/>
    <w:unhideWhenUsed/>
    <w:rsid w:val="00887199"/>
    <w:rPr>
      <w:rFonts w:ascii="Arial" w:eastAsia="Times New Roman" w:hAnsi="Arial" w:cs="Times New Roman"/>
      <w:szCs w:val="24"/>
      <w:lang w:bidi="ar-SA"/>
    </w:rPr>
  </w:style>
  <w:style w:type="numbering" w:customStyle="1" w:styleId="StyleREDChrisBulletListOutlinenumberedBold">
    <w:name w:val="Style RED Chris Bullet List + Outline numbered Bold"/>
    <w:basedOn w:val="NoList"/>
    <w:rsid w:val="00887199"/>
    <w:pPr>
      <w:numPr>
        <w:numId w:val="6"/>
      </w:numPr>
    </w:pPr>
  </w:style>
  <w:style w:type="numbering" w:customStyle="1" w:styleId="REDChrisBulletListOutlinenumberedBoldOutline">
    <w:name w:val="RED Chris Bullet List + Outline numbered Bold + Outline..."/>
    <w:basedOn w:val="NoList"/>
    <w:rsid w:val="00887199"/>
    <w:pPr>
      <w:numPr>
        <w:numId w:val="7"/>
      </w:numPr>
    </w:pPr>
  </w:style>
  <w:style w:type="paragraph" w:customStyle="1" w:styleId="JointTORbody">
    <w:name w:val="Joint TOR body"/>
    <w:basedOn w:val="Normal"/>
    <w:link w:val="JointTORbodyChar"/>
    <w:rsid w:val="003C6918"/>
    <w:rPr>
      <w:rFonts w:ascii="Calibri" w:eastAsia="Times New Roman" w:hAnsi="Calibri" w:cs="Times New Roman"/>
      <w:lang w:bidi="ar-SA"/>
    </w:rPr>
  </w:style>
  <w:style w:type="paragraph" w:customStyle="1" w:styleId="JointTORheading">
    <w:name w:val="Joint TOR heading"/>
    <w:basedOn w:val="Normal"/>
    <w:link w:val="JointTORheadingChar"/>
    <w:rsid w:val="003C6918"/>
    <w:pPr>
      <w:jc w:val="both"/>
    </w:pPr>
    <w:rPr>
      <w:rFonts w:ascii="Calibri" w:eastAsia="Times New Roman" w:hAnsi="Calibri" w:cs="Arial"/>
      <w:b/>
      <w:i/>
      <w:sz w:val="24"/>
      <w:szCs w:val="24"/>
      <w:lang w:bidi="ar-SA"/>
    </w:rPr>
  </w:style>
  <w:style w:type="character" w:customStyle="1" w:styleId="JointTORbodyChar">
    <w:name w:val="Joint TOR body Char"/>
    <w:basedOn w:val="DefaultParagraphFont"/>
    <w:link w:val="JointTORbody"/>
    <w:rsid w:val="003C6918"/>
    <w:rPr>
      <w:rFonts w:ascii="Calibri" w:eastAsia="Times New Roman" w:hAnsi="Calibri" w:cs="Times New Roman"/>
      <w:lang w:bidi="ar-SA"/>
    </w:rPr>
  </w:style>
  <w:style w:type="paragraph" w:customStyle="1" w:styleId="JointTORhead2">
    <w:name w:val="Joint TOR head2"/>
    <w:basedOn w:val="Normal"/>
    <w:link w:val="JointTORhead2Char"/>
    <w:rsid w:val="003C6918"/>
    <w:rPr>
      <w:rFonts w:ascii="Verdana" w:eastAsia="Times New Roman" w:hAnsi="Verdana" w:cs="Times New Roman"/>
      <w:b/>
      <w:bCs/>
      <w:sz w:val="17"/>
      <w:szCs w:val="17"/>
      <w:lang w:bidi="ar-SA"/>
    </w:rPr>
  </w:style>
  <w:style w:type="character" w:customStyle="1" w:styleId="JointTORheadingChar">
    <w:name w:val="Joint TOR heading Char"/>
    <w:basedOn w:val="DefaultParagraphFont"/>
    <w:link w:val="JointTORheading"/>
    <w:rsid w:val="003C6918"/>
    <w:rPr>
      <w:rFonts w:ascii="Calibri" w:eastAsia="Times New Roman" w:hAnsi="Calibri" w:cs="Arial"/>
      <w:b/>
      <w:i/>
      <w:sz w:val="24"/>
      <w:szCs w:val="24"/>
      <w:lang w:bidi="ar-SA"/>
    </w:rPr>
  </w:style>
  <w:style w:type="paragraph" w:customStyle="1" w:styleId="Jointhead2">
    <w:name w:val="Joint head2"/>
    <w:basedOn w:val="Normal"/>
    <w:link w:val="Jointhead2Char"/>
    <w:rsid w:val="003C6918"/>
    <w:rPr>
      <w:rFonts w:ascii="Calibri" w:eastAsia="Times New Roman" w:hAnsi="Calibri" w:cs="Arial"/>
      <w:b/>
      <w:bCs/>
      <w:sz w:val="24"/>
      <w:szCs w:val="24"/>
      <w:lang w:bidi="ar-SA"/>
    </w:rPr>
  </w:style>
  <w:style w:type="character" w:customStyle="1" w:styleId="JointTORhead2Char">
    <w:name w:val="Joint TOR head2 Char"/>
    <w:basedOn w:val="DefaultParagraphFont"/>
    <w:link w:val="JointTORhead2"/>
    <w:rsid w:val="003C6918"/>
    <w:rPr>
      <w:rFonts w:ascii="Verdana" w:eastAsia="Times New Roman" w:hAnsi="Verdana" w:cs="Times New Roman"/>
      <w:b/>
      <w:bCs/>
      <w:sz w:val="17"/>
      <w:szCs w:val="17"/>
      <w:lang w:bidi="ar-SA"/>
    </w:rPr>
  </w:style>
  <w:style w:type="paragraph" w:customStyle="1" w:styleId="jointhead3">
    <w:name w:val="joint head3"/>
    <w:basedOn w:val="JointTORheading"/>
    <w:link w:val="jointhead3Char"/>
    <w:rsid w:val="003C6918"/>
  </w:style>
  <w:style w:type="character" w:customStyle="1" w:styleId="Jointhead2Char">
    <w:name w:val="Joint head2 Char"/>
    <w:basedOn w:val="DefaultParagraphFont"/>
    <w:link w:val="Jointhead2"/>
    <w:rsid w:val="003C6918"/>
    <w:rPr>
      <w:rFonts w:ascii="Calibri" w:eastAsia="Times New Roman" w:hAnsi="Calibri" w:cs="Arial"/>
      <w:b/>
      <w:bCs/>
      <w:sz w:val="24"/>
      <w:szCs w:val="24"/>
      <w:lang w:bidi="ar-SA"/>
    </w:rPr>
  </w:style>
  <w:style w:type="paragraph" w:customStyle="1" w:styleId="Jointhead30">
    <w:name w:val="Joint head3"/>
    <w:basedOn w:val="jointhead3"/>
    <w:link w:val="Jointhead3Char0"/>
    <w:rsid w:val="003C6918"/>
    <w:pPr>
      <w:spacing w:after="60"/>
    </w:pPr>
  </w:style>
  <w:style w:type="character" w:customStyle="1" w:styleId="jointhead3Char">
    <w:name w:val="joint head3 Char"/>
    <w:basedOn w:val="JointTORheadingChar"/>
    <w:link w:val="jointhead3"/>
    <w:rsid w:val="003C6918"/>
    <w:rPr>
      <w:rFonts w:ascii="Calibri" w:eastAsia="Times New Roman" w:hAnsi="Calibri" w:cs="Arial"/>
      <w:b/>
      <w:i/>
      <w:sz w:val="24"/>
      <w:szCs w:val="24"/>
      <w:lang w:bidi="ar-SA"/>
    </w:rPr>
  </w:style>
  <w:style w:type="paragraph" w:customStyle="1" w:styleId="Jointhead4">
    <w:name w:val="Joint head4"/>
    <w:basedOn w:val="jointhead3"/>
    <w:link w:val="Jointhead4Char"/>
    <w:rsid w:val="003C6918"/>
  </w:style>
  <w:style w:type="character" w:customStyle="1" w:styleId="Jointhead3Char0">
    <w:name w:val="Joint head3 Char"/>
    <w:basedOn w:val="jointhead3Char"/>
    <w:link w:val="Jointhead30"/>
    <w:rsid w:val="003C6918"/>
    <w:rPr>
      <w:rFonts w:ascii="Calibri" w:eastAsia="Times New Roman" w:hAnsi="Calibri" w:cs="Arial"/>
      <w:b/>
      <w:i/>
      <w:sz w:val="24"/>
      <w:szCs w:val="24"/>
      <w:lang w:bidi="ar-SA"/>
    </w:rPr>
  </w:style>
  <w:style w:type="character" w:customStyle="1" w:styleId="Jointhead4Char">
    <w:name w:val="Joint head4 Char"/>
    <w:basedOn w:val="jointhead3Char"/>
    <w:link w:val="Jointhead4"/>
    <w:rsid w:val="003C6918"/>
    <w:rPr>
      <w:rFonts w:ascii="Calibri" w:eastAsia="Times New Roman" w:hAnsi="Calibri" w:cs="Arial"/>
      <w:b/>
      <w:i/>
      <w:sz w:val="24"/>
      <w:szCs w:val="24"/>
      <w:lang w:bidi="ar-SA"/>
    </w:rPr>
  </w:style>
  <w:style w:type="paragraph" w:customStyle="1" w:styleId="Default">
    <w:name w:val="Default"/>
    <w:rsid w:val="00887199"/>
    <w:pPr>
      <w:widowControl w:val="0"/>
      <w:autoSpaceDE w:val="0"/>
      <w:autoSpaceDN w:val="0"/>
      <w:adjustRightInd w:val="0"/>
    </w:pPr>
    <w:rPr>
      <w:rFonts w:ascii="Times New Roman" w:eastAsia="Times New Roman" w:hAnsi="Times New Roman" w:cs="Times New Roman"/>
      <w:color w:val="000000"/>
      <w:sz w:val="24"/>
      <w:szCs w:val="24"/>
      <w:lang w:val="en-CA" w:eastAsia="en-CA" w:bidi="ar-SA"/>
    </w:rPr>
  </w:style>
  <w:style w:type="numbering" w:customStyle="1" w:styleId="NoList1">
    <w:name w:val="No List1"/>
    <w:next w:val="NoList"/>
    <w:uiPriority w:val="99"/>
    <w:semiHidden/>
    <w:unhideWhenUsed/>
    <w:rsid w:val="001912C9"/>
  </w:style>
  <w:style w:type="numbering" w:customStyle="1" w:styleId="REDChrisBulletList1">
    <w:name w:val="RED Chris Bullet List1"/>
    <w:basedOn w:val="NoList"/>
    <w:rsid w:val="001912C9"/>
  </w:style>
  <w:style w:type="numbering" w:customStyle="1" w:styleId="StyleREDChrisBulletListOutlinenumberedBold1">
    <w:name w:val="Style RED Chris Bullet List + Outline numbered Bold1"/>
    <w:basedOn w:val="NoList"/>
    <w:rsid w:val="001912C9"/>
  </w:style>
  <w:style w:type="numbering" w:customStyle="1" w:styleId="REDChrisBulletListOutlinenumberedBoldOutline1">
    <w:name w:val="RED Chris Bullet List + Outline numbered Bold + Outline...1"/>
    <w:basedOn w:val="NoList"/>
    <w:rsid w:val="001912C9"/>
  </w:style>
  <w:style w:type="numbering" w:customStyle="1" w:styleId="NoList2">
    <w:name w:val="No List2"/>
    <w:next w:val="NoList"/>
    <w:uiPriority w:val="99"/>
    <w:semiHidden/>
    <w:unhideWhenUsed/>
    <w:rsid w:val="00783931"/>
  </w:style>
  <w:style w:type="numbering" w:customStyle="1" w:styleId="REDChrisBulletList2">
    <w:name w:val="RED Chris Bullet List2"/>
    <w:basedOn w:val="NoList"/>
    <w:rsid w:val="00783931"/>
  </w:style>
  <w:style w:type="numbering" w:customStyle="1" w:styleId="StyleREDChrisBulletListOutlinenumberedBold2">
    <w:name w:val="Style RED Chris Bullet List + Outline numbered Bold2"/>
    <w:basedOn w:val="NoList"/>
    <w:rsid w:val="00783931"/>
  </w:style>
  <w:style w:type="numbering" w:customStyle="1" w:styleId="REDChrisBulletListOutlinenumberedBoldOutline2">
    <w:name w:val="RED Chris Bullet List + Outline numbered Bold + Outline...2"/>
    <w:basedOn w:val="NoList"/>
    <w:rsid w:val="00783931"/>
  </w:style>
  <w:style w:type="numbering" w:customStyle="1" w:styleId="NoList3">
    <w:name w:val="No List3"/>
    <w:next w:val="NoList"/>
    <w:uiPriority w:val="99"/>
    <w:semiHidden/>
    <w:unhideWhenUsed/>
    <w:rsid w:val="00985A6A"/>
  </w:style>
  <w:style w:type="numbering" w:customStyle="1" w:styleId="REDChrisBulletList3">
    <w:name w:val="RED Chris Bullet List3"/>
    <w:basedOn w:val="NoList"/>
    <w:rsid w:val="00985A6A"/>
    <w:pPr>
      <w:numPr>
        <w:numId w:val="1"/>
      </w:numPr>
    </w:pPr>
  </w:style>
  <w:style w:type="numbering" w:customStyle="1" w:styleId="StyleREDChrisBulletListOutlinenumberedBold3">
    <w:name w:val="Style RED Chris Bullet List + Outline numbered Bold3"/>
    <w:basedOn w:val="NoList"/>
    <w:rsid w:val="00985A6A"/>
    <w:pPr>
      <w:numPr>
        <w:numId w:val="2"/>
      </w:numPr>
    </w:pPr>
  </w:style>
  <w:style w:type="numbering" w:customStyle="1" w:styleId="REDChrisBulletListOutlinenumberedBoldOutline3">
    <w:name w:val="RED Chris Bullet List + Outline numbered Bold + Outline...3"/>
    <w:basedOn w:val="NoList"/>
    <w:rsid w:val="00985A6A"/>
    <w:pPr>
      <w:numPr>
        <w:numId w:val="3"/>
      </w:numPr>
    </w:pPr>
  </w:style>
  <w:style w:type="paragraph" w:customStyle="1" w:styleId="Bullet1">
    <w:name w:val="Bullet1"/>
    <w:basedOn w:val="Normal"/>
    <w:link w:val="Bullet1Char"/>
    <w:rsid w:val="00985A6A"/>
    <w:pPr>
      <w:tabs>
        <w:tab w:val="left" w:pos="360"/>
      </w:tabs>
      <w:spacing w:after="40"/>
      <w:ind w:left="360" w:hanging="360"/>
    </w:pPr>
    <w:rPr>
      <w:rFonts w:eastAsia="Calibri" w:cs="Times New Roman"/>
      <w:sz w:val="24"/>
      <w:lang w:val="en-CA" w:bidi="ar-SA"/>
    </w:rPr>
  </w:style>
  <w:style w:type="character" w:customStyle="1" w:styleId="Bullet1Char">
    <w:name w:val="Bullet1 Char"/>
    <w:basedOn w:val="DefaultParagraphFont"/>
    <w:link w:val="Bullet1"/>
    <w:locked/>
    <w:rsid w:val="00985A6A"/>
    <w:rPr>
      <w:rFonts w:eastAsia="Calibri" w:cs="Times New Roman"/>
      <w:sz w:val="24"/>
      <w:szCs w:val="20"/>
      <w:lang w:val="en-CA" w:bidi="ar-SA"/>
    </w:rPr>
  </w:style>
  <w:style w:type="paragraph" w:styleId="FootnoteText">
    <w:name w:val="footnote text"/>
    <w:basedOn w:val="Normal"/>
    <w:link w:val="FootnoteTextChar1"/>
    <w:uiPriority w:val="99"/>
    <w:semiHidden/>
    <w:rsid w:val="00985A6A"/>
    <w:rPr>
      <w:rFonts w:eastAsia="Times New Roman" w:cs="Times New Roman"/>
      <w:lang w:val="en-CA" w:bidi="ar-SA"/>
    </w:rPr>
  </w:style>
  <w:style w:type="character" w:customStyle="1" w:styleId="FootnoteTextChar">
    <w:name w:val="Footnote Text Char"/>
    <w:basedOn w:val="DefaultParagraphFont"/>
    <w:uiPriority w:val="99"/>
    <w:semiHidden/>
    <w:rsid w:val="00985A6A"/>
    <w:rPr>
      <w:sz w:val="20"/>
      <w:szCs w:val="20"/>
    </w:rPr>
  </w:style>
  <w:style w:type="character" w:customStyle="1" w:styleId="FootnoteTextChar1">
    <w:name w:val="Footnote Text Char1"/>
    <w:basedOn w:val="DefaultParagraphFont"/>
    <w:link w:val="FootnoteText"/>
    <w:uiPriority w:val="99"/>
    <w:semiHidden/>
    <w:locked/>
    <w:rsid w:val="00985A6A"/>
    <w:rPr>
      <w:rFonts w:eastAsia="Times New Roman" w:cs="Times New Roman"/>
      <w:sz w:val="20"/>
      <w:szCs w:val="20"/>
      <w:lang w:val="en-CA" w:bidi="ar-SA"/>
    </w:rPr>
  </w:style>
  <w:style w:type="character" w:customStyle="1" w:styleId="Heading5Char1">
    <w:name w:val="Heading 5 Char1"/>
    <w:basedOn w:val="DefaultParagraphFont"/>
    <w:rsid w:val="001E3335"/>
    <w:rPr>
      <w:rFonts w:eastAsiaTheme="majorEastAsia" w:cs="Times New Roman"/>
      <w:iCs/>
      <w:color w:val="4F81BD" w:themeColor="accent1"/>
      <w:sz w:val="20"/>
      <w:u w:color="FFFFFF" w:themeColor="accent3" w:themeTint="00" w:themeShade="00"/>
    </w:rPr>
  </w:style>
  <w:style w:type="character" w:customStyle="1" w:styleId="Heading5Char2">
    <w:name w:val="Heading 5 Char2"/>
    <w:basedOn w:val="DefaultParagraphFont"/>
    <w:uiPriority w:val="9"/>
    <w:semiHidden/>
    <w:rsid w:val="00CD48F5"/>
    <w:rPr>
      <w:rFonts w:asciiTheme="majorHAnsi" w:eastAsiaTheme="majorEastAsia" w:hAnsiTheme="majorHAnsi" w:cstheme="majorBidi"/>
      <w:color w:val="243F60" w:themeColor="accent1" w:themeShade="7F"/>
    </w:rPr>
  </w:style>
  <w:style w:type="paragraph" w:customStyle="1" w:styleId="Style2">
    <w:name w:val="Style2"/>
    <w:basedOn w:val="Heading2"/>
    <w:link w:val="Style2Char"/>
    <w:rsid w:val="00364699"/>
  </w:style>
  <w:style w:type="paragraph" w:customStyle="1" w:styleId="Style3">
    <w:name w:val="Style3"/>
    <w:basedOn w:val="Heading3"/>
    <w:link w:val="Style3Char"/>
    <w:rsid w:val="00364699"/>
  </w:style>
  <w:style w:type="character" w:customStyle="1" w:styleId="Style2Char">
    <w:name w:val="Style2 Char"/>
    <w:basedOn w:val="Heading2Char"/>
    <w:link w:val="Style2"/>
    <w:rsid w:val="00364699"/>
    <w:rPr>
      <w:rFonts w:asciiTheme="majorHAnsi" w:eastAsiaTheme="majorEastAsia" w:hAnsiTheme="majorHAnsi" w:cstheme="majorBidi"/>
      <w:b/>
      <w:bCs/>
      <w:smallCaps w:val="0"/>
      <w:color w:val="365F91" w:themeColor="accent1" w:themeShade="BF"/>
      <w:sz w:val="24"/>
      <w:szCs w:val="24"/>
    </w:rPr>
  </w:style>
  <w:style w:type="paragraph" w:customStyle="1" w:styleId="Style4">
    <w:name w:val="Style4"/>
    <w:basedOn w:val="Heading4"/>
    <w:link w:val="Style4Char"/>
    <w:rsid w:val="00364699"/>
  </w:style>
  <w:style w:type="character" w:customStyle="1" w:styleId="Style3Char">
    <w:name w:val="Style3 Char"/>
    <w:basedOn w:val="Heading3Char"/>
    <w:link w:val="Style3"/>
    <w:rsid w:val="00364699"/>
    <w:rPr>
      <w:rFonts w:asciiTheme="majorHAnsi" w:eastAsiaTheme="majorEastAsia" w:hAnsiTheme="majorHAnsi" w:cstheme="majorBidi"/>
      <w:b/>
      <w:bCs/>
      <w:i w:val="0"/>
      <w:iCs w:val="0"/>
      <w:smallCaps w:val="0"/>
      <w:color w:val="365F91" w:themeColor="accent1" w:themeShade="BF"/>
      <w:spacing w:val="5"/>
      <w:sz w:val="24"/>
      <w:szCs w:val="20"/>
      <w:u w:color="FFFFFF" w:themeColor="accent3" w:themeTint="00" w:themeShade="00"/>
    </w:rPr>
  </w:style>
  <w:style w:type="paragraph" w:customStyle="1" w:styleId="Style5">
    <w:name w:val="Style5"/>
    <w:basedOn w:val="Heading5"/>
    <w:link w:val="Style5Char"/>
    <w:rsid w:val="00364699"/>
  </w:style>
  <w:style w:type="character" w:customStyle="1" w:styleId="Style4Char">
    <w:name w:val="Style4 Char"/>
    <w:basedOn w:val="Heading4Char"/>
    <w:link w:val="Style4"/>
    <w:rsid w:val="00364699"/>
    <w:rPr>
      <w:rFonts w:asciiTheme="majorHAnsi" w:eastAsiaTheme="majorEastAsia" w:hAnsiTheme="majorHAnsi" w:cstheme="majorBidi"/>
      <w:b/>
      <w:bCs/>
      <w:i/>
      <w:iCs/>
      <w:color w:val="365F91" w:themeColor="accent1" w:themeShade="BF"/>
      <w:spacing w:val="5"/>
      <w:sz w:val="24"/>
      <w:szCs w:val="20"/>
      <w:u w:color="FFFFFF" w:themeColor="accent3" w:themeTint="00" w:themeShade="00"/>
    </w:rPr>
  </w:style>
  <w:style w:type="character" w:customStyle="1" w:styleId="Style5Char">
    <w:name w:val="Style5 Char"/>
    <w:basedOn w:val="Heading5Char2"/>
    <w:link w:val="Style5"/>
    <w:rsid w:val="00364699"/>
    <w:rPr>
      <w:rFonts w:asciiTheme="majorHAnsi" w:eastAsia="Times New Roman" w:hAnsiTheme="majorHAnsi" w:cs="Times New Roman"/>
      <w:i w:val="0"/>
      <w:iCs w:val="0"/>
      <w:color w:val="365F91" w:themeColor="accent1" w:themeShade="BF"/>
      <w:sz w:val="24"/>
      <w:szCs w:val="24"/>
      <w:u w:color="FFFFFF" w:themeColor="accent3" w:themeTint="00" w:themeShade="00"/>
      <w:lang w:val="en-CA" w:eastAsia="en-CA" w:bidi="ar-SA"/>
    </w:rPr>
  </w:style>
  <w:style w:type="character" w:customStyle="1" w:styleId="TitleChar1">
    <w:name w:val="Title Char1"/>
    <w:basedOn w:val="DefaultParagraphFont"/>
    <w:uiPriority w:val="10"/>
    <w:rsid w:val="00240DCC"/>
    <w:rPr>
      <w:rFonts w:asciiTheme="majorHAnsi" w:eastAsiaTheme="majorEastAsia" w:hAnsiTheme="majorHAnsi" w:cstheme="majorBidi"/>
      <w:color w:val="17365D" w:themeColor="text2" w:themeShade="BF"/>
      <w:spacing w:val="5"/>
      <w:kern w:val="28"/>
      <w:sz w:val="52"/>
      <w:szCs w:val="52"/>
    </w:rPr>
  </w:style>
  <w:style w:type="character" w:customStyle="1" w:styleId="Heading1Char1">
    <w:name w:val="Heading 1 Char1"/>
    <w:basedOn w:val="DefaultParagraphFont"/>
    <w:link w:val="Heading1"/>
    <w:uiPriority w:val="9"/>
    <w:rsid w:val="00C45362"/>
    <w:rPr>
      <w:rFonts w:eastAsiaTheme="majorEastAsia"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235"/>
  </w:style>
  <w:style w:type="paragraph" w:styleId="Heading1">
    <w:name w:val="heading 1"/>
    <w:basedOn w:val="Normal"/>
    <w:next w:val="Normal"/>
    <w:link w:val="Heading1Char1"/>
    <w:uiPriority w:val="9"/>
    <w:qFormat/>
    <w:rsid w:val="00C45362"/>
    <w:pPr>
      <w:keepNext/>
      <w:keepLines/>
      <w:numPr>
        <w:numId w:val="8"/>
      </w:numPr>
      <w:spacing w:before="360" w:after="24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40DCC"/>
    <w:pPr>
      <w:keepNext/>
      <w:keepLines/>
      <w:numPr>
        <w:numId w:val="69"/>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240DCC"/>
    <w:pPr>
      <w:keepNext/>
      <w:keepLines/>
      <w:numPr>
        <w:numId w:val="70"/>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280235"/>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280235"/>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aliases w:val="ted"/>
    <w:basedOn w:val="Normal"/>
    <w:next w:val="Normal"/>
    <w:link w:val="Heading6Char"/>
    <w:uiPriority w:val="9"/>
    <w:semiHidden/>
    <w:unhideWhenUsed/>
    <w:qFormat/>
    <w:rsid w:val="00280235"/>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28023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80235"/>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aliases w:val="ted 5"/>
    <w:basedOn w:val="Normal"/>
    <w:next w:val="Normal"/>
    <w:link w:val="Heading9Char"/>
    <w:uiPriority w:val="9"/>
    <w:semiHidden/>
    <w:unhideWhenUsed/>
    <w:qFormat/>
    <w:rsid w:val="00280235"/>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0235"/>
    <w:pPr>
      <w:ind w:left="720"/>
      <w:contextualSpacing/>
    </w:pPr>
  </w:style>
  <w:style w:type="character" w:customStyle="1" w:styleId="Heading1Char">
    <w:name w:val="Heading 1 Char"/>
    <w:basedOn w:val="DefaultParagraphFont"/>
    <w:uiPriority w:val="9"/>
    <w:rsid w:val="00240DCC"/>
    <w:rPr>
      <w:rFonts w:asciiTheme="majorHAnsi" w:eastAsiaTheme="majorEastAsia" w:hAnsiTheme="majorHAnsi" w:cstheme="majorBidi"/>
      <w:b/>
      <w:bCs/>
      <w:color w:val="365F91" w:themeColor="accent1" w:themeShade="BF"/>
      <w:sz w:val="28"/>
      <w:szCs w:val="28"/>
    </w:rPr>
  </w:style>
  <w:style w:type="paragraph" w:styleId="Subtitle">
    <w:name w:val="Subtitle"/>
    <w:basedOn w:val="Normal"/>
    <w:next w:val="Normal"/>
    <w:link w:val="SubtitleChar1"/>
    <w:uiPriority w:val="11"/>
    <w:qFormat/>
    <w:rsid w:val="003C3AD2"/>
    <w:pPr>
      <w:numPr>
        <w:ilvl w:val="1"/>
      </w:numPr>
    </w:pPr>
    <w:rPr>
      <w:rFonts w:eastAsiaTheme="majorEastAsia" w:cstheme="majorBidi"/>
      <w:iCs/>
      <w:color w:val="1F497D" w:themeColor="text2"/>
      <w:spacing w:val="15"/>
      <w:sz w:val="32"/>
      <w:szCs w:val="24"/>
    </w:rPr>
  </w:style>
  <w:style w:type="character" w:customStyle="1" w:styleId="TitleChar">
    <w:name w:val="Title Char"/>
    <w:basedOn w:val="DefaultParagraphFont"/>
    <w:uiPriority w:val="10"/>
    <w:rsid w:val="00280235"/>
    <w:rPr>
      <w:rFonts w:asciiTheme="majorHAnsi" w:eastAsiaTheme="majorEastAsia" w:hAnsiTheme="majorHAnsi" w:cstheme="majorBidi"/>
      <w:color w:val="17365D" w:themeColor="text2" w:themeShade="BF"/>
      <w:spacing w:val="5"/>
      <w:kern w:val="28"/>
      <w:sz w:val="52"/>
      <w:szCs w:val="52"/>
    </w:rPr>
  </w:style>
  <w:style w:type="character" w:customStyle="1" w:styleId="SubtitleChar1">
    <w:name w:val="Subtitle Char1"/>
    <w:basedOn w:val="DefaultParagraphFont"/>
    <w:link w:val="Subtitle"/>
    <w:uiPriority w:val="11"/>
    <w:rsid w:val="003C3AD2"/>
    <w:rPr>
      <w:rFonts w:eastAsiaTheme="majorEastAsia" w:cstheme="majorBidi"/>
      <w:iCs/>
      <w:color w:val="1F497D" w:themeColor="text2"/>
      <w:spacing w:val="15"/>
      <w:sz w:val="32"/>
      <w:szCs w:val="24"/>
    </w:rPr>
  </w:style>
  <w:style w:type="character" w:customStyle="1" w:styleId="SubtitleChar">
    <w:name w:val="Subtitle Char"/>
    <w:basedOn w:val="DefaultParagraphFont"/>
    <w:uiPriority w:val="11"/>
    <w:rsid w:val="00240DCC"/>
    <w:rPr>
      <w:rFonts w:eastAsiaTheme="majorEastAsia" w:cstheme="majorBidi"/>
      <w:iCs/>
      <w:color w:val="4F81BD" w:themeColor="accent1"/>
      <w:spacing w:val="15"/>
      <w:sz w:val="32"/>
      <w:szCs w:val="24"/>
    </w:rPr>
  </w:style>
  <w:style w:type="paragraph" w:styleId="Header">
    <w:name w:val="header"/>
    <w:basedOn w:val="Normal"/>
    <w:link w:val="HeaderChar"/>
    <w:uiPriority w:val="99"/>
    <w:unhideWhenUsed/>
    <w:rsid w:val="003A74DA"/>
    <w:pPr>
      <w:tabs>
        <w:tab w:val="center" w:pos="4680"/>
        <w:tab w:val="right" w:pos="9360"/>
      </w:tabs>
    </w:pPr>
  </w:style>
  <w:style w:type="character" w:customStyle="1" w:styleId="HeaderChar">
    <w:name w:val="Header Char"/>
    <w:basedOn w:val="DefaultParagraphFont"/>
    <w:link w:val="Header"/>
    <w:uiPriority w:val="99"/>
    <w:rsid w:val="003A74DA"/>
    <w:rPr>
      <w:rFonts w:ascii="Calibri" w:eastAsia="Calibri" w:hAnsi="Calibri" w:cs="Calibri"/>
    </w:rPr>
  </w:style>
  <w:style w:type="paragraph" w:styleId="Footer">
    <w:name w:val="footer"/>
    <w:basedOn w:val="Normal"/>
    <w:link w:val="FooterChar"/>
    <w:uiPriority w:val="99"/>
    <w:unhideWhenUsed/>
    <w:rsid w:val="003A74DA"/>
    <w:pPr>
      <w:tabs>
        <w:tab w:val="center" w:pos="4680"/>
        <w:tab w:val="right" w:pos="9360"/>
      </w:tabs>
    </w:pPr>
  </w:style>
  <w:style w:type="character" w:customStyle="1" w:styleId="FooterChar">
    <w:name w:val="Footer Char"/>
    <w:basedOn w:val="DefaultParagraphFont"/>
    <w:link w:val="Footer"/>
    <w:uiPriority w:val="99"/>
    <w:rsid w:val="003A74DA"/>
    <w:rPr>
      <w:rFonts w:ascii="Calibri" w:eastAsia="Calibri" w:hAnsi="Calibri" w:cs="Calibri"/>
    </w:rPr>
  </w:style>
  <w:style w:type="paragraph" w:styleId="BalloonText">
    <w:name w:val="Balloon Text"/>
    <w:basedOn w:val="Normal"/>
    <w:link w:val="BalloonTextChar"/>
    <w:semiHidden/>
    <w:unhideWhenUsed/>
    <w:rsid w:val="003A74DA"/>
    <w:rPr>
      <w:rFonts w:ascii="Tahoma" w:hAnsi="Tahoma" w:cs="Tahoma"/>
      <w:sz w:val="16"/>
      <w:szCs w:val="16"/>
    </w:rPr>
  </w:style>
  <w:style w:type="character" w:customStyle="1" w:styleId="BalloonTextChar">
    <w:name w:val="Balloon Text Char"/>
    <w:basedOn w:val="DefaultParagraphFont"/>
    <w:link w:val="BalloonText"/>
    <w:semiHidden/>
    <w:rsid w:val="003A74DA"/>
    <w:rPr>
      <w:rFonts w:ascii="Tahoma" w:eastAsia="Calibri" w:hAnsi="Tahoma" w:cs="Tahoma"/>
      <w:sz w:val="16"/>
      <w:szCs w:val="16"/>
    </w:rPr>
  </w:style>
  <w:style w:type="table" w:styleId="TableGrid">
    <w:name w:val="Table Grid"/>
    <w:basedOn w:val="TableNormal"/>
    <w:rsid w:val="0010414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BookTitle">
    <w:name w:val="Book Title"/>
    <w:basedOn w:val="DefaultParagraphFont"/>
    <w:uiPriority w:val="33"/>
    <w:qFormat/>
    <w:rsid w:val="00280235"/>
    <w:rPr>
      <w:b/>
      <w:bCs/>
      <w:smallCaps/>
      <w:spacing w:val="5"/>
    </w:rPr>
  </w:style>
  <w:style w:type="paragraph" w:styleId="NoSpacing">
    <w:name w:val="No Spacing"/>
    <w:link w:val="NoSpacingChar"/>
    <w:uiPriority w:val="1"/>
    <w:qFormat/>
    <w:rsid w:val="00280235"/>
    <w:pPr>
      <w:spacing w:after="0" w:line="240" w:lineRule="auto"/>
    </w:pPr>
  </w:style>
  <w:style w:type="character" w:styleId="Hyperlink">
    <w:name w:val="Hyperlink"/>
    <w:basedOn w:val="DefaultParagraphFont"/>
    <w:uiPriority w:val="99"/>
    <w:unhideWhenUsed/>
    <w:rsid w:val="00F66039"/>
    <w:rPr>
      <w:color w:val="0000FF" w:themeColor="hyperlink"/>
      <w:u w:val="single"/>
    </w:rPr>
  </w:style>
  <w:style w:type="character" w:styleId="FollowedHyperlink">
    <w:name w:val="FollowedHyperlink"/>
    <w:basedOn w:val="DefaultParagraphFont"/>
    <w:uiPriority w:val="99"/>
    <w:semiHidden/>
    <w:unhideWhenUsed/>
    <w:rsid w:val="00830A1D"/>
    <w:rPr>
      <w:color w:val="800080" w:themeColor="followedHyperlink"/>
      <w:u w:val="single"/>
    </w:rPr>
  </w:style>
  <w:style w:type="paragraph" w:styleId="NormalWeb">
    <w:name w:val="Normal (Web)"/>
    <w:basedOn w:val="Normal"/>
    <w:uiPriority w:val="99"/>
    <w:semiHidden/>
    <w:unhideWhenUsed/>
    <w:rsid w:val="00F15191"/>
    <w:pPr>
      <w:spacing w:after="360" w:line="360" w:lineRule="atLeast"/>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280235"/>
    <w:rPr>
      <w:b/>
      <w:bCs/>
    </w:rPr>
  </w:style>
  <w:style w:type="character" w:styleId="IntenseReference">
    <w:name w:val="Intense Reference"/>
    <w:basedOn w:val="DefaultParagraphFont"/>
    <w:uiPriority w:val="32"/>
    <w:qFormat/>
    <w:rsid w:val="00280235"/>
    <w:rPr>
      <w:b/>
      <w:bCs/>
      <w:smallCaps/>
      <w:color w:val="C0504D" w:themeColor="accent2"/>
      <w:spacing w:val="5"/>
      <w:u w:val="single"/>
    </w:rPr>
  </w:style>
  <w:style w:type="character" w:customStyle="1" w:styleId="NoSpacingChar">
    <w:name w:val="No Spacing Char"/>
    <w:basedOn w:val="DefaultParagraphFont"/>
    <w:link w:val="NoSpacing"/>
    <w:uiPriority w:val="1"/>
    <w:rsid w:val="00011219"/>
  </w:style>
  <w:style w:type="character" w:styleId="IntenseEmphasis">
    <w:name w:val="Intense Emphasis"/>
    <w:basedOn w:val="DefaultParagraphFont"/>
    <w:uiPriority w:val="21"/>
    <w:qFormat/>
    <w:rsid w:val="00280235"/>
    <w:rPr>
      <w:b/>
      <w:bCs/>
      <w:i/>
      <w:iCs/>
      <w:color w:val="4F81BD" w:themeColor="accent1"/>
    </w:rPr>
  </w:style>
  <w:style w:type="paragraph" w:styleId="TOCHeading">
    <w:name w:val="TOC Heading"/>
    <w:basedOn w:val="Normal"/>
    <w:next w:val="Normal"/>
    <w:uiPriority w:val="39"/>
    <w:unhideWhenUsed/>
    <w:qFormat/>
    <w:rsid w:val="00280235"/>
  </w:style>
  <w:style w:type="paragraph" w:styleId="TOC1">
    <w:name w:val="toc 1"/>
    <w:basedOn w:val="Normal"/>
    <w:next w:val="Normal"/>
    <w:autoRedefine/>
    <w:uiPriority w:val="39"/>
    <w:unhideWhenUsed/>
    <w:rsid w:val="003C6918"/>
    <w:pPr>
      <w:spacing w:after="100"/>
    </w:pPr>
  </w:style>
  <w:style w:type="paragraph" w:styleId="TOC2">
    <w:name w:val="toc 2"/>
    <w:basedOn w:val="Normal"/>
    <w:next w:val="Normal"/>
    <w:autoRedefine/>
    <w:uiPriority w:val="39"/>
    <w:unhideWhenUsed/>
    <w:rsid w:val="003C6918"/>
    <w:pPr>
      <w:spacing w:after="100"/>
      <w:ind w:left="220"/>
    </w:pPr>
  </w:style>
  <w:style w:type="paragraph" w:styleId="TOC3">
    <w:name w:val="toc 3"/>
    <w:basedOn w:val="Normal"/>
    <w:next w:val="Normal"/>
    <w:autoRedefine/>
    <w:uiPriority w:val="39"/>
    <w:unhideWhenUsed/>
    <w:rsid w:val="003C6918"/>
    <w:pPr>
      <w:spacing w:after="100"/>
      <w:ind w:left="440"/>
    </w:pPr>
  </w:style>
  <w:style w:type="paragraph" w:customStyle="1" w:styleId="Heading10">
    <w:name w:val="Heading 10"/>
    <w:basedOn w:val="Normal"/>
    <w:link w:val="Heading10Char"/>
    <w:rsid w:val="000964B9"/>
  </w:style>
  <w:style w:type="character" w:customStyle="1" w:styleId="Heading2Char">
    <w:name w:val="Heading 2 Char"/>
    <w:basedOn w:val="DefaultParagraphFont"/>
    <w:link w:val="Heading2"/>
    <w:uiPriority w:val="9"/>
    <w:rsid w:val="00240DCC"/>
    <w:rPr>
      <w:rFonts w:asciiTheme="majorHAnsi" w:eastAsiaTheme="majorEastAsia" w:hAnsiTheme="majorHAnsi" w:cstheme="majorBidi"/>
      <w:b/>
      <w:bCs/>
      <w:color w:val="4F81BD" w:themeColor="accent1"/>
      <w:sz w:val="26"/>
      <w:szCs w:val="26"/>
    </w:rPr>
  </w:style>
  <w:style w:type="character" w:customStyle="1" w:styleId="Heading10Char">
    <w:name w:val="Heading 10 Char"/>
    <w:basedOn w:val="DefaultParagraphFont"/>
    <w:link w:val="Heading10"/>
    <w:rsid w:val="000964B9"/>
    <w:rPr>
      <w:rFonts w:ascii="Calibri" w:eastAsia="Calibri" w:hAnsi="Calibri" w:cs="Calibri"/>
      <w:i/>
    </w:rPr>
  </w:style>
  <w:style w:type="character" w:customStyle="1" w:styleId="Heading3Char">
    <w:name w:val="Heading 3 Char"/>
    <w:basedOn w:val="DefaultParagraphFont"/>
    <w:link w:val="Heading3"/>
    <w:uiPriority w:val="9"/>
    <w:semiHidden/>
    <w:rsid w:val="00240DCC"/>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280235"/>
    <w:rPr>
      <w:i/>
      <w:iCs/>
    </w:rPr>
  </w:style>
  <w:style w:type="character" w:customStyle="1" w:styleId="Heading4Char">
    <w:name w:val="Heading 4 Char"/>
    <w:basedOn w:val="DefaultParagraphFont"/>
    <w:link w:val="Heading4"/>
    <w:uiPriority w:val="9"/>
    <w:semiHidden/>
    <w:rsid w:val="00280235"/>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280235"/>
    <w:rPr>
      <w:rFonts w:asciiTheme="majorHAnsi" w:eastAsiaTheme="majorEastAsia" w:hAnsiTheme="majorHAnsi" w:cstheme="majorBidi"/>
      <w:color w:val="243F60" w:themeColor="accent1" w:themeShade="7F"/>
    </w:rPr>
  </w:style>
  <w:style w:type="character" w:customStyle="1" w:styleId="Heading6Char">
    <w:name w:val="Heading 6 Char"/>
    <w:aliases w:val="ted Char"/>
    <w:basedOn w:val="DefaultParagraphFont"/>
    <w:link w:val="Heading6"/>
    <w:uiPriority w:val="9"/>
    <w:semiHidden/>
    <w:rsid w:val="00280235"/>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28023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80235"/>
    <w:rPr>
      <w:rFonts w:asciiTheme="majorHAnsi" w:eastAsiaTheme="majorEastAsia" w:hAnsiTheme="majorHAnsi" w:cstheme="majorBidi"/>
      <w:color w:val="4F81BD" w:themeColor="accent1"/>
      <w:sz w:val="20"/>
      <w:szCs w:val="20"/>
    </w:rPr>
  </w:style>
  <w:style w:type="character" w:customStyle="1" w:styleId="Heading9Char">
    <w:name w:val="Heading 9 Char"/>
    <w:aliases w:val="ted 5 Char"/>
    <w:basedOn w:val="DefaultParagraphFont"/>
    <w:link w:val="Heading9"/>
    <w:uiPriority w:val="9"/>
    <w:semiHidden/>
    <w:rsid w:val="0028023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80235"/>
    <w:pPr>
      <w:spacing w:line="240" w:lineRule="auto"/>
    </w:pPr>
    <w:rPr>
      <w:b/>
      <w:bCs/>
      <w:color w:val="4F81BD" w:themeColor="accent1"/>
      <w:sz w:val="18"/>
      <w:szCs w:val="18"/>
    </w:rPr>
  </w:style>
  <w:style w:type="paragraph" w:styleId="Quote">
    <w:name w:val="Quote"/>
    <w:basedOn w:val="Normal"/>
    <w:next w:val="Normal"/>
    <w:link w:val="QuoteChar"/>
    <w:uiPriority w:val="29"/>
    <w:qFormat/>
    <w:rsid w:val="00280235"/>
    <w:rPr>
      <w:i/>
      <w:iCs/>
      <w:color w:val="000000" w:themeColor="text1"/>
    </w:rPr>
  </w:style>
  <w:style w:type="character" w:customStyle="1" w:styleId="QuoteChar">
    <w:name w:val="Quote Char"/>
    <w:basedOn w:val="DefaultParagraphFont"/>
    <w:link w:val="Quote"/>
    <w:uiPriority w:val="29"/>
    <w:rsid w:val="00280235"/>
    <w:rPr>
      <w:i/>
      <w:iCs/>
      <w:color w:val="000000" w:themeColor="text1"/>
    </w:rPr>
  </w:style>
  <w:style w:type="paragraph" w:styleId="IntenseQuote">
    <w:name w:val="Intense Quote"/>
    <w:basedOn w:val="Normal"/>
    <w:next w:val="Normal"/>
    <w:link w:val="IntenseQuoteChar"/>
    <w:uiPriority w:val="30"/>
    <w:qFormat/>
    <w:rsid w:val="00280235"/>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280235"/>
    <w:rPr>
      <w:b/>
      <w:bCs/>
      <w:i/>
      <w:iCs/>
      <w:color w:val="4F81BD" w:themeColor="accent1"/>
    </w:rPr>
  </w:style>
  <w:style w:type="character" w:styleId="SubtleEmphasis">
    <w:name w:val="Subtle Emphasis"/>
    <w:basedOn w:val="DefaultParagraphFont"/>
    <w:uiPriority w:val="19"/>
    <w:qFormat/>
    <w:rsid w:val="00280235"/>
    <w:rPr>
      <w:i/>
      <w:iCs/>
      <w:color w:val="808080" w:themeColor="text1" w:themeTint="7F"/>
    </w:rPr>
  </w:style>
  <w:style w:type="character" w:styleId="SubtleReference">
    <w:name w:val="Subtle Reference"/>
    <w:basedOn w:val="DefaultParagraphFont"/>
    <w:uiPriority w:val="31"/>
    <w:qFormat/>
    <w:rsid w:val="00280235"/>
    <w:rPr>
      <w:smallCaps/>
      <w:color w:val="C0504D" w:themeColor="accent2"/>
      <w:u w:val="single"/>
    </w:rPr>
  </w:style>
  <w:style w:type="paragraph" w:customStyle="1" w:styleId="Normal2">
    <w:name w:val="Normal2"/>
    <w:basedOn w:val="NoSpacing"/>
    <w:link w:val="Normal2Char"/>
    <w:rsid w:val="003C6918"/>
    <w:rPr>
      <w:sz w:val="20"/>
    </w:rPr>
  </w:style>
  <w:style w:type="character" w:customStyle="1" w:styleId="Normal2Char">
    <w:name w:val="Normal2 Char"/>
    <w:basedOn w:val="NoSpacingChar"/>
    <w:link w:val="Normal2"/>
    <w:rsid w:val="003C6918"/>
    <w:rPr>
      <w:sz w:val="20"/>
    </w:rPr>
  </w:style>
  <w:style w:type="paragraph" w:customStyle="1" w:styleId="Style1">
    <w:name w:val="Style1"/>
    <w:basedOn w:val="NoSpacing"/>
    <w:link w:val="Style1Char"/>
    <w:rsid w:val="003C6918"/>
    <w:rPr>
      <w:szCs w:val="20"/>
      <w:u w:color="FFFFFF" w:themeColor="accent3" w:themeTint="00" w:themeShade="00"/>
    </w:rPr>
  </w:style>
  <w:style w:type="paragraph" w:customStyle="1" w:styleId="sub">
    <w:name w:val="sub"/>
    <w:basedOn w:val="Normal"/>
    <w:rsid w:val="00BF1609"/>
    <w:pPr>
      <w:spacing w:before="120" w:line="360" w:lineRule="atLeast"/>
      <w:ind w:left="1440"/>
    </w:pPr>
    <w:rPr>
      <w:rFonts w:ascii="Verdana" w:eastAsia="Times New Roman" w:hAnsi="Verdana" w:cs="Times New Roman"/>
      <w:color w:val="000000"/>
      <w:sz w:val="24"/>
      <w:szCs w:val="24"/>
      <w:lang w:val="en-CA" w:eastAsia="en-CA" w:bidi="ar-SA"/>
    </w:rPr>
  </w:style>
  <w:style w:type="character" w:customStyle="1" w:styleId="Style1Char">
    <w:name w:val="Style1 Char"/>
    <w:basedOn w:val="NoSpacingChar"/>
    <w:link w:val="Style1"/>
    <w:rsid w:val="003C6918"/>
    <w:rPr>
      <w:szCs w:val="20"/>
      <w:u w:color="FFFFFF" w:themeColor="accent3" w:themeTint="00" w:themeShade="00"/>
    </w:rPr>
  </w:style>
  <w:style w:type="paragraph" w:customStyle="1" w:styleId="para">
    <w:name w:val="para"/>
    <w:basedOn w:val="Normal"/>
    <w:rsid w:val="00BF1609"/>
    <w:pPr>
      <w:spacing w:before="120" w:line="360" w:lineRule="atLeast"/>
      <w:ind w:left="2640"/>
    </w:pPr>
    <w:rPr>
      <w:rFonts w:ascii="Verdana" w:eastAsia="Times New Roman" w:hAnsi="Verdana" w:cs="Times New Roman"/>
      <w:color w:val="000000"/>
      <w:sz w:val="24"/>
      <w:szCs w:val="24"/>
      <w:lang w:val="en-CA" w:eastAsia="en-CA" w:bidi="ar-SA"/>
    </w:rPr>
  </w:style>
  <w:style w:type="paragraph" w:customStyle="1" w:styleId="sec2">
    <w:name w:val="sec2"/>
    <w:basedOn w:val="Normal"/>
    <w:rsid w:val="00BF1609"/>
    <w:pPr>
      <w:spacing w:before="168" w:after="168" w:line="360" w:lineRule="atLeast"/>
      <w:ind w:left="1440" w:hanging="528"/>
    </w:pPr>
    <w:rPr>
      <w:rFonts w:ascii="Verdana" w:eastAsia="Times New Roman" w:hAnsi="Verdana" w:cs="Times New Roman"/>
      <w:color w:val="000000"/>
      <w:sz w:val="24"/>
      <w:szCs w:val="24"/>
      <w:lang w:val="en-CA" w:eastAsia="en-CA" w:bidi="ar-SA"/>
    </w:rPr>
  </w:style>
  <w:style w:type="character" w:styleId="FootnoteReference">
    <w:name w:val="footnote reference"/>
    <w:basedOn w:val="DefaultParagraphFont"/>
    <w:uiPriority w:val="99"/>
    <w:semiHidden/>
    <w:rsid w:val="005D7F47"/>
    <w:rPr>
      <w:vertAlign w:val="superscript"/>
    </w:rPr>
  </w:style>
  <w:style w:type="character" w:styleId="CommentReference">
    <w:name w:val="annotation reference"/>
    <w:basedOn w:val="DefaultParagraphFont"/>
    <w:uiPriority w:val="99"/>
    <w:semiHidden/>
    <w:unhideWhenUsed/>
    <w:rsid w:val="00B7214E"/>
    <w:rPr>
      <w:sz w:val="16"/>
      <w:szCs w:val="16"/>
    </w:rPr>
  </w:style>
  <w:style w:type="paragraph" w:styleId="CommentText">
    <w:name w:val="annotation text"/>
    <w:basedOn w:val="Normal"/>
    <w:link w:val="CommentTextChar"/>
    <w:uiPriority w:val="99"/>
    <w:unhideWhenUsed/>
    <w:rsid w:val="00B7214E"/>
  </w:style>
  <w:style w:type="character" w:customStyle="1" w:styleId="CommentTextChar">
    <w:name w:val="Comment Text Char"/>
    <w:basedOn w:val="DefaultParagraphFont"/>
    <w:link w:val="CommentText"/>
    <w:uiPriority w:val="99"/>
    <w:rsid w:val="00B7214E"/>
    <w:rPr>
      <w:sz w:val="20"/>
      <w:szCs w:val="20"/>
    </w:rPr>
  </w:style>
  <w:style w:type="paragraph" w:styleId="CommentSubject">
    <w:name w:val="annotation subject"/>
    <w:basedOn w:val="CommentText"/>
    <w:next w:val="CommentText"/>
    <w:link w:val="CommentSubjectChar"/>
    <w:uiPriority w:val="99"/>
    <w:semiHidden/>
    <w:unhideWhenUsed/>
    <w:rsid w:val="00B7214E"/>
    <w:rPr>
      <w:b/>
      <w:bCs/>
    </w:rPr>
  </w:style>
  <w:style w:type="character" w:customStyle="1" w:styleId="CommentSubjectChar">
    <w:name w:val="Comment Subject Char"/>
    <w:basedOn w:val="CommentTextChar"/>
    <w:link w:val="CommentSubject"/>
    <w:uiPriority w:val="99"/>
    <w:semiHidden/>
    <w:rsid w:val="00B7214E"/>
    <w:rPr>
      <w:b/>
      <w:bCs/>
      <w:sz w:val="20"/>
      <w:szCs w:val="20"/>
    </w:rPr>
  </w:style>
  <w:style w:type="paragraph" w:customStyle="1" w:styleId="K-1">
    <w:name w:val="K-1"/>
    <w:basedOn w:val="Normal"/>
    <w:link w:val="K-1Char"/>
    <w:rsid w:val="003C6918"/>
    <w:pPr>
      <w:ind w:left="432" w:hanging="432"/>
    </w:pPr>
    <w:rPr>
      <w:u w:color="FFFFFF" w:themeColor="accent3" w:themeTint="00" w:themeShade="00"/>
    </w:rPr>
  </w:style>
  <w:style w:type="numbering" w:customStyle="1" w:styleId="K-2">
    <w:name w:val="K-2"/>
    <w:basedOn w:val="NoList"/>
    <w:uiPriority w:val="99"/>
    <w:rsid w:val="00B30722"/>
    <w:pPr>
      <w:numPr>
        <w:numId w:val="4"/>
      </w:numPr>
    </w:pPr>
  </w:style>
  <w:style w:type="character" w:customStyle="1" w:styleId="K-1Char">
    <w:name w:val="K-1 Char"/>
    <w:basedOn w:val="Heading1Char"/>
    <w:link w:val="K-1"/>
    <w:rsid w:val="003C6918"/>
    <w:rPr>
      <w:rFonts w:asciiTheme="majorHAnsi" w:eastAsiaTheme="majorEastAsia" w:hAnsiTheme="majorHAnsi" w:cstheme="majorBidi"/>
      <w:b/>
      <w:bCs/>
      <w:smallCaps w:val="0"/>
      <w:color w:val="365F91" w:themeColor="accent1" w:themeShade="BF"/>
      <w:spacing w:val="5"/>
      <w:sz w:val="24"/>
      <w:szCs w:val="24"/>
      <w:u w:color="FFFFFF" w:themeColor="accent3" w:themeTint="00" w:themeShade="00"/>
    </w:rPr>
  </w:style>
  <w:style w:type="character" w:styleId="PageNumber">
    <w:name w:val="page number"/>
    <w:basedOn w:val="DefaultParagraphFont"/>
    <w:rsid w:val="00887199"/>
  </w:style>
  <w:style w:type="character" w:styleId="LineNumber">
    <w:name w:val="line number"/>
    <w:basedOn w:val="DefaultParagraphFont"/>
    <w:uiPriority w:val="99"/>
    <w:semiHidden/>
    <w:unhideWhenUsed/>
    <w:rsid w:val="00887199"/>
  </w:style>
  <w:style w:type="paragraph" w:customStyle="1" w:styleId="ColorfulList-Accent11">
    <w:name w:val="Colorful List - Accent 11"/>
    <w:basedOn w:val="Normal"/>
    <w:uiPriority w:val="34"/>
    <w:rsid w:val="003C6918"/>
    <w:pPr>
      <w:ind w:left="720"/>
    </w:pPr>
    <w:rPr>
      <w:rFonts w:ascii="Arial" w:eastAsia="Times New Roman" w:hAnsi="Arial" w:cs="Times New Roman"/>
      <w:szCs w:val="24"/>
      <w:lang w:bidi="ar-SA"/>
    </w:rPr>
  </w:style>
  <w:style w:type="paragraph" w:styleId="Revision">
    <w:name w:val="Revision"/>
    <w:hidden/>
    <w:uiPriority w:val="99"/>
    <w:semiHidden/>
    <w:rsid w:val="00887199"/>
    <w:rPr>
      <w:rFonts w:ascii="Times New Roman" w:eastAsia="Times New Roman" w:hAnsi="Times New Roman" w:cs="Times New Roman"/>
      <w:sz w:val="24"/>
      <w:szCs w:val="24"/>
      <w:lang w:bidi="ar-SA"/>
    </w:rPr>
  </w:style>
  <w:style w:type="paragraph" w:styleId="DocumentMap">
    <w:name w:val="Document Map"/>
    <w:basedOn w:val="Normal"/>
    <w:link w:val="DocumentMapChar"/>
    <w:uiPriority w:val="99"/>
    <w:semiHidden/>
    <w:unhideWhenUsed/>
    <w:rsid w:val="00887199"/>
    <w:rPr>
      <w:rFonts w:ascii="Tahoma" w:eastAsia="Times New Roman" w:hAnsi="Tahoma" w:cs="Tahoma"/>
      <w:sz w:val="16"/>
      <w:szCs w:val="16"/>
      <w:lang w:bidi="ar-SA"/>
    </w:rPr>
  </w:style>
  <w:style w:type="character" w:customStyle="1" w:styleId="DocumentMapChar">
    <w:name w:val="Document Map Char"/>
    <w:basedOn w:val="DefaultParagraphFont"/>
    <w:link w:val="DocumentMap"/>
    <w:uiPriority w:val="99"/>
    <w:semiHidden/>
    <w:rsid w:val="00887199"/>
    <w:rPr>
      <w:rFonts w:ascii="Tahoma" w:eastAsia="Times New Roman" w:hAnsi="Tahoma" w:cs="Tahoma"/>
      <w:sz w:val="16"/>
      <w:szCs w:val="16"/>
      <w:lang w:bidi="ar-SA"/>
    </w:rPr>
  </w:style>
  <w:style w:type="paragraph" w:styleId="TOC4">
    <w:name w:val="toc 4"/>
    <w:basedOn w:val="Normal"/>
    <w:next w:val="Normal"/>
    <w:autoRedefine/>
    <w:uiPriority w:val="39"/>
    <w:unhideWhenUsed/>
    <w:rsid w:val="00887199"/>
    <w:pPr>
      <w:spacing w:after="100"/>
      <w:ind w:left="660"/>
    </w:pPr>
    <w:rPr>
      <w:rFonts w:ascii="Calibri" w:eastAsia="Times New Roman" w:hAnsi="Calibri" w:cs="Times New Roman"/>
      <w:lang w:bidi="ar-SA"/>
    </w:rPr>
  </w:style>
  <w:style w:type="paragraph" w:styleId="TOC5">
    <w:name w:val="toc 5"/>
    <w:basedOn w:val="Normal"/>
    <w:next w:val="Normal"/>
    <w:autoRedefine/>
    <w:uiPriority w:val="39"/>
    <w:unhideWhenUsed/>
    <w:rsid w:val="00887199"/>
    <w:pPr>
      <w:spacing w:after="100"/>
      <w:ind w:left="880"/>
    </w:pPr>
    <w:rPr>
      <w:rFonts w:ascii="Calibri" w:eastAsia="Times New Roman" w:hAnsi="Calibri" w:cs="Times New Roman"/>
      <w:lang w:bidi="ar-SA"/>
    </w:rPr>
  </w:style>
  <w:style w:type="paragraph" w:styleId="TOC6">
    <w:name w:val="toc 6"/>
    <w:basedOn w:val="Normal"/>
    <w:next w:val="Normal"/>
    <w:autoRedefine/>
    <w:uiPriority w:val="39"/>
    <w:unhideWhenUsed/>
    <w:rsid w:val="00887199"/>
    <w:pPr>
      <w:spacing w:after="100"/>
      <w:ind w:left="1100"/>
    </w:pPr>
    <w:rPr>
      <w:rFonts w:ascii="Calibri" w:eastAsia="Times New Roman" w:hAnsi="Calibri" w:cs="Times New Roman"/>
      <w:lang w:bidi="ar-SA"/>
    </w:rPr>
  </w:style>
  <w:style w:type="paragraph" w:styleId="TOC7">
    <w:name w:val="toc 7"/>
    <w:basedOn w:val="Normal"/>
    <w:next w:val="Normal"/>
    <w:autoRedefine/>
    <w:uiPriority w:val="39"/>
    <w:unhideWhenUsed/>
    <w:rsid w:val="00887199"/>
    <w:pPr>
      <w:spacing w:after="100"/>
      <w:ind w:left="1320"/>
    </w:pPr>
    <w:rPr>
      <w:rFonts w:ascii="Calibri" w:eastAsia="Times New Roman" w:hAnsi="Calibri" w:cs="Times New Roman"/>
      <w:lang w:bidi="ar-SA"/>
    </w:rPr>
  </w:style>
  <w:style w:type="paragraph" w:styleId="TOC8">
    <w:name w:val="toc 8"/>
    <w:basedOn w:val="Normal"/>
    <w:next w:val="Normal"/>
    <w:autoRedefine/>
    <w:uiPriority w:val="39"/>
    <w:unhideWhenUsed/>
    <w:rsid w:val="00887199"/>
    <w:pPr>
      <w:spacing w:after="100"/>
      <w:ind w:left="1540"/>
    </w:pPr>
    <w:rPr>
      <w:rFonts w:ascii="Calibri" w:eastAsia="Times New Roman" w:hAnsi="Calibri" w:cs="Times New Roman"/>
      <w:lang w:bidi="ar-SA"/>
    </w:rPr>
  </w:style>
  <w:style w:type="paragraph" w:styleId="TOC9">
    <w:name w:val="toc 9"/>
    <w:basedOn w:val="Normal"/>
    <w:next w:val="Normal"/>
    <w:autoRedefine/>
    <w:uiPriority w:val="39"/>
    <w:unhideWhenUsed/>
    <w:rsid w:val="00887199"/>
    <w:pPr>
      <w:spacing w:after="100"/>
      <w:ind w:left="1760"/>
    </w:pPr>
    <w:rPr>
      <w:rFonts w:ascii="Calibri" w:eastAsia="Times New Roman" w:hAnsi="Calibri" w:cs="Times New Roman"/>
      <w:lang w:bidi="ar-SA"/>
    </w:rPr>
  </w:style>
  <w:style w:type="numbering" w:customStyle="1" w:styleId="REDChrisBulletList">
    <w:name w:val="RED Chris Bullet List"/>
    <w:basedOn w:val="NoList"/>
    <w:rsid w:val="00887199"/>
    <w:pPr>
      <w:numPr>
        <w:numId w:val="5"/>
      </w:numPr>
    </w:pPr>
  </w:style>
  <w:style w:type="paragraph" w:styleId="TableofFigures">
    <w:name w:val="table of figures"/>
    <w:basedOn w:val="Normal"/>
    <w:next w:val="Normal"/>
    <w:uiPriority w:val="99"/>
    <w:semiHidden/>
    <w:unhideWhenUsed/>
    <w:rsid w:val="00887199"/>
    <w:rPr>
      <w:rFonts w:ascii="Arial" w:eastAsia="Times New Roman" w:hAnsi="Arial" w:cs="Times New Roman"/>
      <w:szCs w:val="24"/>
      <w:lang w:bidi="ar-SA"/>
    </w:rPr>
  </w:style>
  <w:style w:type="numbering" w:customStyle="1" w:styleId="StyleREDChrisBulletListOutlinenumberedBold">
    <w:name w:val="Style RED Chris Bullet List + Outline numbered Bold"/>
    <w:basedOn w:val="NoList"/>
    <w:rsid w:val="00887199"/>
    <w:pPr>
      <w:numPr>
        <w:numId w:val="6"/>
      </w:numPr>
    </w:pPr>
  </w:style>
  <w:style w:type="numbering" w:customStyle="1" w:styleId="REDChrisBulletListOutlinenumberedBoldOutline">
    <w:name w:val="RED Chris Bullet List + Outline numbered Bold + Outline..."/>
    <w:basedOn w:val="NoList"/>
    <w:rsid w:val="00887199"/>
    <w:pPr>
      <w:numPr>
        <w:numId w:val="7"/>
      </w:numPr>
    </w:pPr>
  </w:style>
  <w:style w:type="paragraph" w:customStyle="1" w:styleId="JointTORbody">
    <w:name w:val="Joint TOR body"/>
    <w:basedOn w:val="Normal"/>
    <w:link w:val="JointTORbodyChar"/>
    <w:rsid w:val="003C6918"/>
    <w:rPr>
      <w:rFonts w:ascii="Calibri" w:eastAsia="Times New Roman" w:hAnsi="Calibri" w:cs="Times New Roman"/>
      <w:lang w:bidi="ar-SA"/>
    </w:rPr>
  </w:style>
  <w:style w:type="paragraph" w:customStyle="1" w:styleId="JointTORheading">
    <w:name w:val="Joint TOR heading"/>
    <w:basedOn w:val="Normal"/>
    <w:link w:val="JointTORheadingChar"/>
    <w:rsid w:val="003C6918"/>
    <w:pPr>
      <w:jc w:val="both"/>
    </w:pPr>
    <w:rPr>
      <w:rFonts w:ascii="Calibri" w:eastAsia="Times New Roman" w:hAnsi="Calibri" w:cs="Arial"/>
      <w:b/>
      <w:i/>
      <w:sz w:val="24"/>
      <w:szCs w:val="24"/>
      <w:lang w:bidi="ar-SA"/>
    </w:rPr>
  </w:style>
  <w:style w:type="character" w:customStyle="1" w:styleId="JointTORbodyChar">
    <w:name w:val="Joint TOR body Char"/>
    <w:basedOn w:val="DefaultParagraphFont"/>
    <w:link w:val="JointTORbody"/>
    <w:rsid w:val="003C6918"/>
    <w:rPr>
      <w:rFonts w:ascii="Calibri" w:eastAsia="Times New Roman" w:hAnsi="Calibri" w:cs="Times New Roman"/>
      <w:lang w:bidi="ar-SA"/>
    </w:rPr>
  </w:style>
  <w:style w:type="paragraph" w:customStyle="1" w:styleId="JointTORhead2">
    <w:name w:val="Joint TOR head2"/>
    <w:basedOn w:val="Normal"/>
    <w:link w:val="JointTORhead2Char"/>
    <w:rsid w:val="003C6918"/>
    <w:rPr>
      <w:rFonts w:ascii="Verdana" w:eastAsia="Times New Roman" w:hAnsi="Verdana" w:cs="Times New Roman"/>
      <w:b/>
      <w:bCs/>
      <w:sz w:val="17"/>
      <w:szCs w:val="17"/>
      <w:lang w:bidi="ar-SA"/>
    </w:rPr>
  </w:style>
  <w:style w:type="character" w:customStyle="1" w:styleId="JointTORheadingChar">
    <w:name w:val="Joint TOR heading Char"/>
    <w:basedOn w:val="DefaultParagraphFont"/>
    <w:link w:val="JointTORheading"/>
    <w:rsid w:val="003C6918"/>
    <w:rPr>
      <w:rFonts w:ascii="Calibri" w:eastAsia="Times New Roman" w:hAnsi="Calibri" w:cs="Arial"/>
      <w:b/>
      <w:i/>
      <w:sz w:val="24"/>
      <w:szCs w:val="24"/>
      <w:lang w:bidi="ar-SA"/>
    </w:rPr>
  </w:style>
  <w:style w:type="paragraph" w:customStyle="1" w:styleId="Jointhead2">
    <w:name w:val="Joint head2"/>
    <w:basedOn w:val="Normal"/>
    <w:link w:val="Jointhead2Char"/>
    <w:rsid w:val="003C6918"/>
    <w:rPr>
      <w:rFonts w:ascii="Calibri" w:eastAsia="Times New Roman" w:hAnsi="Calibri" w:cs="Arial"/>
      <w:b/>
      <w:bCs/>
      <w:sz w:val="24"/>
      <w:szCs w:val="24"/>
      <w:lang w:bidi="ar-SA"/>
    </w:rPr>
  </w:style>
  <w:style w:type="character" w:customStyle="1" w:styleId="JointTORhead2Char">
    <w:name w:val="Joint TOR head2 Char"/>
    <w:basedOn w:val="DefaultParagraphFont"/>
    <w:link w:val="JointTORhead2"/>
    <w:rsid w:val="003C6918"/>
    <w:rPr>
      <w:rFonts w:ascii="Verdana" w:eastAsia="Times New Roman" w:hAnsi="Verdana" w:cs="Times New Roman"/>
      <w:b/>
      <w:bCs/>
      <w:sz w:val="17"/>
      <w:szCs w:val="17"/>
      <w:lang w:bidi="ar-SA"/>
    </w:rPr>
  </w:style>
  <w:style w:type="paragraph" w:customStyle="1" w:styleId="jointhead3">
    <w:name w:val="joint head3"/>
    <w:basedOn w:val="JointTORheading"/>
    <w:link w:val="jointhead3Char"/>
    <w:rsid w:val="003C6918"/>
  </w:style>
  <w:style w:type="character" w:customStyle="1" w:styleId="Jointhead2Char">
    <w:name w:val="Joint head2 Char"/>
    <w:basedOn w:val="DefaultParagraphFont"/>
    <w:link w:val="Jointhead2"/>
    <w:rsid w:val="003C6918"/>
    <w:rPr>
      <w:rFonts w:ascii="Calibri" w:eastAsia="Times New Roman" w:hAnsi="Calibri" w:cs="Arial"/>
      <w:b/>
      <w:bCs/>
      <w:sz w:val="24"/>
      <w:szCs w:val="24"/>
      <w:lang w:bidi="ar-SA"/>
    </w:rPr>
  </w:style>
  <w:style w:type="paragraph" w:customStyle="1" w:styleId="Jointhead30">
    <w:name w:val="Joint head3"/>
    <w:basedOn w:val="jointhead3"/>
    <w:link w:val="Jointhead3Char0"/>
    <w:rsid w:val="003C6918"/>
    <w:pPr>
      <w:spacing w:after="60"/>
    </w:pPr>
  </w:style>
  <w:style w:type="character" w:customStyle="1" w:styleId="jointhead3Char">
    <w:name w:val="joint head3 Char"/>
    <w:basedOn w:val="JointTORheadingChar"/>
    <w:link w:val="jointhead3"/>
    <w:rsid w:val="003C6918"/>
    <w:rPr>
      <w:rFonts w:ascii="Calibri" w:eastAsia="Times New Roman" w:hAnsi="Calibri" w:cs="Arial"/>
      <w:b/>
      <w:i/>
      <w:sz w:val="24"/>
      <w:szCs w:val="24"/>
      <w:lang w:bidi="ar-SA"/>
    </w:rPr>
  </w:style>
  <w:style w:type="paragraph" w:customStyle="1" w:styleId="Jointhead4">
    <w:name w:val="Joint head4"/>
    <w:basedOn w:val="jointhead3"/>
    <w:link w:val="Jointhead4Char"/>
    <w:rsid w:val="003C6918"/>
  </w:style>
  <w:style w:type="character" w:customStyle="1" w:styleId="Jointhead3Char0">
    <w:name w:val="Joint head3 Char"/>
    <w:basedOn w:val="jointhead3Char"/>
    <w:link w:val="Jointhead30"/>
    <w:rsid w:val="003C6918"/>
    <w:rPr>
      <w:rFonts w:ascii="Calibri" w:eastAsia="Times New Roman" w:hAnsi="Calibri" w:cs="Arial"/>
      <w:b/>
      <w:i/>
      <w:sz w:val="24"/>
      <w:szCs w:val="24"/>
      <w:lang w:bidi="ar-SA"/>
    </w:rPr>
  </w:style>
  <w:style w:type="character" w:customStyle="1" w:styleId="Jointhead4Char">
    <w:name w:val="Joint head4 Char"/>
    <w:basedOn w:val="jointhead3Char"/>
    <w:link w:val="Jointhead4"/>
    <w:rsid w:val="003C6918"/>
    <w:rPr>
      <w:rFonts w:ascii="Calibri" w:eastAsia="Times New Roman" w:hAnsi="Calibri" w:cs="Arial"/>
      <w:b/>
      <w:i/>
      <w:sz w:val="24"/>
      <w:szCs w:val="24"/>
      <w:lang w:bidi="ar-SA"/>
    </w:rPr>
  </w:style>
  <w:style w:type="paragraph" w:customStyle="1" w:styleId="Default">
    <w:name w:val="Default"/>
    <w:rsid w:val="00887199"/>
    <w:pPr>
      <w:widowControl w:val="0"/>
      <w:autoSpaceDE w:val="0"/>
      <w:autoSpaceDN w:val="0"/>
      <w:adjustRightInd w:val="0"/>
    </w:pPr>
    <w:rPr>
      <w:rFonts w:ascii="Times New Roman" w:eastAsia="Times New Roman" w:hAnsi="Times New Roman" w:cs="Times New Roman"/>
      <w:color w:val="000000"/>
      <w:sz w:val="24"/>
      <w:szCs w:val="24"/>
      <w:lang w:val="en-CA" w:eastAsia="en-CA" w:bidi="ar-SA"/>
    </w:rPr>
  </w:style>
  <w:style w:type="numbering" w:customStyle="1" w:styleId="NoList1">
    <w:name w:val="No List1"/>
    <w:next w:val="NoList"/>
    <w:uiPriority w:val="99"/>
    <w:semiHidden/>
    <w:unhideWhenUsed/>
    <w:rsid w:val="001912C9"/>
  </w:style>
  <w:style w:type="numbering" w:customStyle="1" w:styleId="REDChrisBulletList1">
    <w:name w:val="RED Chris Bullet List1"/>
    <w:basedOn w:val="NoList"/>
    <w:rsid w:val="001912C9"/>
  </w:style>
  <w:style w:type="numbering" w:customStyle="1" w:styleId="StyleREDChrisBulletListOutlinenumberedBold1">
    <w:name w:val="Style RED Chris Bullet List + Outline numbered Bold1"/>
    <w:basedOn w:val="NoList"/>
    <w:rsid w:val="001912C9"/>
  </w:style>
  <w:style w:type="numbering" w:customStyle="1" w:styleId="REDChrisBulletListOutlinenumberedBoldOutline1">
    <w:name w:val="RED Chris Bullet List + Outline numbered Bold + Outline...1"/>
    <w:basedOn w:val="NoList"/>
    <w:rsid w:val="001912C9"/>
  </w:style>
  <w:style w:type="numbering" w:customStyle="1" w:styleId="NoList2">
    <w:name w:val="No List2"/>
    <w:next w:val="NoList"/>
    <w:uiPriority w:val="99"/>
    <w:semiHidden/>
    <w:unhideWhenUsed/>
    <w:rsid w:val="00783931"/>
  </w:style>
  <w:style w:type="numbering" w:customStyle="1" w:styleId="REDChrisBulletList2">
    <w:name w:val="RED Chris Bullet List2"/>
    <w:basedOn w:val="NoList"/>
    <w:rsid w:val="00783931"/>
  </w:style>
  <w:style w:type="numbering" w:customStyle="1" w:styleId="StyleREDChrisBulletListOutlinenumberedBold2">
    <w:name w:val="Style RED Chris Bullet List + Outline numbered Bold2"/>
    <w:basedOn w:val="NoList"/>
    <w:rsid w:val="00783931"/>
  </w:style>
  <w:style w:type="numbering" w:customStyle="1" w:styleId="REDChrisBulletListOutlinenumberedBoldOutline2">
    <w:name w:val="RED Chris Bullet List + Outline numbered Bold + Outline...2"/>
    <w:basedOn w:val="NoList"/>
    <w:rsid w:val="00783931"/>
  </w:style>
  <w:style w:type="numbering" w:customStyle="1" w:styleId="NoList3">
    <w:name w:val="No List3"/>
    <w:next w:val="NoList"/>
    <w:uiPriority w:val="99"/>
    <w:semiHidden/>
    <w:unhideWhenUsed/>
    <w:rsid w:val="00985A6A"/>
  </w:style>
  <w:style w:type="numbering" w:customStyle="1" w:styleId="REDChrisBulletList3">
    <w:name w:val="RED Chris Bullet List3"/>
    <w:basedOn w:val="NoList"/>
    <w:rsid w:val="00985A6A"/>
    <w:pPr>
      <w:numPr>
        <w:numId w:val="1"/>
      </w:numPr>
    </w:pPr>
  </w:style>
  <w:style w:type="numbering" w:customStyle="1" w:styleId="StyleREDChrisBulletListOutlinenumberedBold3">
    <w:name w:val="Style RED Chris Bullet List + Outline numbered Bold3"/>
    <w:basedOn w:val="NoList"/>
    <w:rsid w:val="00985A6A"/>
    <w:pPr>
      <w:numPr>
        <w:numId w:val="2"/>
      </w:numPr>
    </w:pPr>
  </w:style>
  <w:style w:type="numbering" w:customStyle="1" w:styleId="REDChrisBulletListOutlinenumberedBoldOutline3">
    <w:name w:val="RED Chris Bullet List + Outline numbered Bold + Outline...3"/>
    <w:basedOn w:val="NoList"/>
    <w:rsid w:val="00985A6A"/>
    <w:pPr>
      <w:numPr>
        <w:numId w:val="3"/>
      </w:numPr>
    </w:pPr>
  </w:style>
  <w:style w:type="paragraph" w:customStyle="1" w:styleId="Bullet1">
    <w:name w:val="Bullet1"/>
    <w:basedOn w:val="Normal"/>
    <w:link w:val="Bullet1Char"/>
    <w:rsid w:val="00985A6A"/>
    <w:pPr>
      <w:tabs>
        <w:tab w:val="left" w:pos="360"/>
      </w:tabs>
      <w:spacing w:after="40"/>
      <w:ind w:left="360" w:hanging="360"/>
    </w:pPr>
    <w:rPr>
      <w:rFonts w:eastAsia="Calibri" w:cs="Times New Roman"/>
      <w:sz w:val="24"/>
      <w:lang w:val="en-CA" w:bidi="ar-SA"/>
    </w:rPr>
  </w:style>
  <w:style w:type="character" w:customStyle="1" w:styleId="Bullet1Char">
    <w:name w:val="Bullet1 Char"/>
    <w:basedOn w:val="DefaultParagraphFont"/>
    <w:link w:val="Bullet1"/>
    <w:locked/>
    <w:rsid w:val="00985A6A"/>
    <w:rPr>
      <w:rFonts w:eastAsia="Calibri" w:cs="Times New Roman"/>
      <w:sz w:val="24"/>
      <w:szCs w:val="20"/>
      <w:lang w:val="en-CA" w:bidi="ar-SA"/>
    </w:rPr>
  </w:style>
  <w:style w:type="paragraph" w:styleId="FootnoteText">
    <w:name w:val="footnote text"/>
    <w:basedOn w:val="Normal"/>
    <w:link w:val="FootnoteTextChar1"/>
    <w:uiPriority w:val="99"/>
    <w:semiHidden/>
    <w:rsid w:val="00985A6A"/>
    <w:rPr>
      <w:rFonts w:eastAsia="Times New Roman" w:cs="Times New Roman"/>
      <w:lang w:val="en-CA" w:bidi="ar-SA"/>
    </w:rPr>
  </w:style>
  <w:style w:type="character" w:customStyle="1" w:styleId="FootnoteTextChar">
    <w:name w:val="Footnote Text Char"/>
    <w:basedOn w:val="DefaultParagraphFont"/>
    <w:uiPriority w:val="99"/>
    <w:semiHidden/>
    <w:rsid w:val="00985A6A"/>
    <w:rPr>
      <w:sz w:val="20"/>
      <w:szCs w:val="20"/>
    </w:rPr>
  </w:style>
  <w:style w:type="character" w:customStyle="1" w:styleId="FootnoteTextChar1">
    <w:name w:val="Footnote Text Char1"/>
    <w:basedOn w:val="DefaultParagraphFont"/>
    <w:link w:val="FootnoteText"/>
    <w:uiPriority w:val="99"/>
    <w:semiHidden/>
    <w:locked/>
    <w:rsid w:val="00985A6A"/>
    <w:rPr>
      <w:rFonts w:eastAsia="Times New Roman" w:cs="Times New Roman"/>
      <w:sz w:val="20"/>
      <w:szCs w:val="20"/>
      <w:lang w:val="en-CA" w:bidi="ar-SA"/>
    </w:rPr>
  </w:style>
  <w:style w:type="character" w:customStyle="1" w:styleId="Heading5Char1">
    <w:name w:val="Heading 5 Char1"/>
    <w:basedOn w:val="DefaultParagraphFont"/>
    <w:rsid w:val="001E3335"/>
    <w:rPr>
      <w:rFonts w:eastAsiaTheme="majorEastAsia" w:cs="Times New Roman"/>
      <w:iCs/>
      <w:color w:val="4F81BD" w:themeColor="accent1"/>
      <w:sz w:val="20"/>
      <w:u w:color="FFFFFF" w:themeColor="accent3" w:themeTint="00" w:themeShade="00"/>
    </w:rPr>
  </w:style>
  <w:style w:type="character" w:customStyle="1" w:styleId="Heading5Char2">
    <w:name w:val="Heading 5 Char2"/>
    <w:basedOn w:val="DefaultParagraphFont"/>
    <w:uiPriority w:val="9"/>
    <w:semiHidden/>
    <w:rsid w:val="00CD48F5"/>
    <w:rPr>
      <w:rFonts w:asciiTheme="majorHAnsi" w:eastAsiaTheme="majorEastAsia" w:hAnsiTheme="majorHAnsi" w:cstheme="majorBidi"/>
      <w:color w:val="243F60" w:themeColor="accent1" w:themeShade="7F"/>
    </w:rPr>
  </w:style>
  <w:style w:type="paragraph" w:customStyle="1" w:styleId="Style2">
    <w:name w:val="Style2"/>
    <w:basedOn w:val="Heading2"/>
    <w:link w:val="Style2Char"/>
    <w:rsid w:val="00364699"/>
  </w:style>
  <w:style w:type="paragraph" w:customStyle="1" w:styleId="Style3">
    <w:name w:val="Style3"/>
    <w:basedOn w:val="Heading3"/>
    <w:link w:val="Style3Char"/>
    <w:rsid w:val="00364699"/>
  </w:style>
  <w:style w:type="character" w:customStyle="1" w:styleId="Style2Char">
    <w:name w:val="Style2 Char"/>
    <w:basedOn w:val="Heading2Char"/>
    <w:link w:val="Style2"/>
    <w:rsid w:val="00364699"/>
    <w:rPr>
      <w:rFonts w:asciiTheme="majorHAnsi" w:eastAsiaTheme="majorEastAsia" w:hAnsiTheme="majorHAnsi" w:cstheme="majorBidi"/>
      <w:b/>
      <w:bCs/>
      <w:smallCaps w:val="0"/>
      <w:color w:val="365F91" w:themeColor="accent1" w:themeShade="BF"/>
      <w:sz w:val="24"/>
      <w:szCs w:val="24"/>
    </w:rPr>
  </w:style>
  <w:style w:type="paragraph" w:customStyle="1" w:styleId="Style4">
    <w:name w:val="Style4"/>
    <w:basedOn w:val="Heading4"/>
    <w:link w:val="Style4Char"/>
    <w:rsid w:val="00364699"/>
  </w:style>
  <w:style w:type="character" w:customStyle="1" w:styleId="Style3Char">
    <w:name w:val="Style3 Char"/>
    <w:basedOn w:val="Heading3Char"/>
    <w:link w:val="Style3"/>
    <w:rsid w:val="00364699"/>
    <w:rPr>
      <w:rFonts w:asciiTheme="majorHAnsi" w:eastAsiaTheme="majorEastAsia" w:hAnsiTheme="majorHAnsi" w:cstheme="majorBidi"/>
      <w:b/>
      <w:bCs/>
      <w:i w:val="0"/>
      <w:iCs w:val="0"/>
      <w:smallCaps w:val="0"/>
      <w:color w:val="365F91" w:themeColor="accent1" w:themeShade="BF"/>
      <w:spacing w:val="5"/>
      <w:sz w:val="24"/>
      <w:szCs w:val="20"/>
      <w:u w:color="FFFFFF" w:themeColor="accent3" w:themeTint="00" w:themeShade="00"/>
    </w:rPr>
  </w:style>
  <w:style w:type="paragraph" w:customStyle="1" w:styleId="Style5">
    <w:name w:val="Style5"/>
    <w:basedOn w:val="Heading5"/>
    <w:link w:val="Style5Char"/>
    <w:rsid w:val="00364699"/>
  </w:style>
  <w:style w:type="character" w:customStyle="1" w:styleId="Style4Char">
    <w:name w:val="Style4 Char"/>
    <w:basedOn w:val="Heading4Char"/>
    <w:link w:val="Style4"/>
    <w:rsid w:val="00364699"/>
    <w:rPr>
      <w:rFonts w:asciiTheme="majorHAnsi" w:eastAsiaTheme="majorEastAsia" w:hAnsiTheme="majorHAnsi" w:cstheme="majorBidi"/>
      <w:b/>
      <w:bCs/>
      <w:i/>
      <w:iCs/>
      <w:color w:val="365F91" w:themeColor="accent1" w:themeShade="BF"/>
      <w:spacing w:val="5"/>
      <w:sz w:val="24"/>
      <w:szCs w:val="20"/>
      <w:u w:color="FFFFFF" w:themeColor="accent3" w:themeTint="00" w:themeShade="00"/>
    </w:rPr>
  </w:style>
  <w:style w:type="character" w:customStyle="1" w:styleId="Style5Char">
    <w:name w:val="Style5 Char"/>
    <w:basedOn w:val="Heading5Char2"/>
    <w:link w:val="Style5"/>
    <w:rsid w:val="00364699"/>
    <w:rPr>
      <w:rFonts w:asciiTheme="majorHAnsi" w:eastAsia="Times New Roman" w:hAnsiTheme="majorHAnsi" w:cs="Times New Roman"/>
      <w:i w:val="0"/>
      <w:iCs w:val="0"/>
      <w:color w:val="365F91" w:themeColor="accent1" w:themeShade="BF"/>
      <w:sz w:val="24"/>
      <w:szCs w:val="24"/>
      <w:u w:color="FFFFFF" w:themeColor="accent3" w:themeTint="00" w:themeShade="00"/>
      <w:lang w:val="en-CA" w:eastAsia="en-CA" w:bidi="ar-SA"/>
    </w:rPr>
  </w:style>
  <w:style w:type="character" w:customStyle="1" w:styleId="TitleChar1">
    <w:name w:val="Title Char1"/>
    <w:basedOn w:val="DefaultParagraphFont"/>
    <w:uiPriority w:val="10"/>
    <w:rsid w:val="00240DCC"/>
    <w:rPr>
      <w:rFonts w:asciiTheme="majorHAnsi" w:eastAsiaTheme="majorEastAsia" w:hAnsiTheme="majorHAnsi" w:cstheme="majorBidi"/>
      <w:color w:val="17365D" w:themeColor="text2" w:themeShade="BF"/>
      <w:spacing w:val="5"/>
      <w:kern w:val="28"/>
      <w:sz w:val="52"/>
      <w:szCs w:val="52"/>
    </w:rPr>
  </w:style>
  <w:style w:type="character" w:customStyle="1" w:styleId="Heading1Char1">
    <w:name w:val="Heading 1 Char1"/>
    <w:basedOn w:val="DefaultParagraphFont"/>
    <w:link w:val="Heading1"/>
    <w:uiPriority w:val="9"/>
    <w:rsid w:val="00C45362"/>
    <w:rPr>
      <w:rFonts w:eastAsiaTheme="majorEastAsia"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2519250">
      <w:bodyDiv w:val="1"/>
      <w:marLeft w:val="0"/>
      <w:marRight w:val="0"/>
      <w:marTop w:val="0"/>
      <w:marBottom w:val="0"/>
      <w:divBdr>
        <w:top w:val="none" w:sz="0" w:space="0" w:color="auto"/>
        <w:left w:val="none" w:sz="0" w:space="0" w:color="auto"/>
        <w:bottom w:val="none" w:sz="0" w:space="0" w:color="auto"/>
        <w:right w:val="none" w:sz="0" w:space="0" w:color="auto"/>
      </w:divBdr>
    </w:div>
    <w:div w:id="292710313">
      <w:bodyDiv w:val="1"/>
      <w:marLeft w:val="0"/>
      <w:marRight w:val="0"/>
      <w:marTop w:val="0"/>
      <w:marBottom w:val="0"/>
      <w:divBdr>
        <w:top w:val="none" w:sz="0" w:space="0" w:color="auto"/>
        <w:left w:val="none" w:sz="0" w:space="0" w:color="auto"/>
        <w:bottom w:val="none" w:sz="0" w:space="0" w:color="auto"/>
        <w:right w:val="none" w:sz="0" w:space="0" w:color="auto"/>
      </w:divBdr>
      <w:divsChild>
        <w:div w:id="600331998">
          <w:marLeft w:val="547"/>
          <w:marRight w:val="0"/>
          <w:marTop w:val="0"/>
          <w:marBottom w:val="0"/>
          <w:divBdr>
            <w:top w:val="none" w:sz="0" w:space="0" w:color="auto"/>
            <w:left w:val="none" w:sz="0" w:space="0" w:color="auto"/>
            <w:bottom w:val="none" w:sz="0" w:space="0" w:color="auto"/>
            <w:right w:val="none" w:sz="0" w:space="0" w:color="auto"/>
          </w:divBdr>
        </w:div>
      </w:divsChild>
    </w:div>
    <w:div w:id="337269445">
      <w:bodyDiv w:val="1"/>
      <w:marLeft w:val="0"/>
      <w:marRight w:val="0"/>
      <w:marTop w:val="0"/>
      <w:marBottom w:val="0"/>
      <w:divBdr>
        <w:top w:val="none" w:sz="0" w:space="0" w:color="auto"/>
        <w:left w:val="none" w:sz="0" w:space="0" w:color="auto"/>
        <w:bottom w:val="none" w:sz="0" w:space="0" w:color="auto"/>
        <w:right w:val="none" w:sz="0" w:space="0" w:color="auto"/>
      </w:divBdr>
    </w:div>
    <w:div w:id="410858384">
      <w:bodyDiv w:val="1"/>
      <w:marLeft w:val="0"/>
      <w:marRight w:val="0"/>
      <w:marTop w:val="0"/>
      <w:marBottom w:val="0"/>
      <w:divBdr>
        <w:top w:val="none" w:sz="0" w:space="0" w:color="auto"/>
        <w:left w:val="none" w:sz="0" w:space="0" w:color="auto"/>
        <w:bottom w:val="none" w:sz="0" w:space="0" w:color="auto"/>
        <w:right w:val="none" w:sz="0" w:space="0" w:color="auto"/>
      </w:divBdr>
    </w:div>
    <w:div w:id="418066965">
      <w:bodyDiv w:val="1"/>
      <w:marLeft w:val="0"/>
      <w:marRight w:val="0"/>
      <w:marTop w:val="0"/>
      <w:marBottom w:val="0"/>
      <w:divBdr>
        <w:top w:val="none" w:sz="0" w:space="0" w:color="auto"/>
        <w:left w:val="none" w:sz="0" w:space="0" w:color="auto"/>
        <w:bottom w:val="none" w:sz="0" w:space="0" w:color="auto"/>
        <w:right w:val="none" w:sz="0" w:space="0" w:color="auto"/>
      </w:divBdr>
    </w:div>
    <w:div w:id="483815324">
      <w:bodyDiv w:val="1"/>
      <w:marLeft w:val="0"/>
      <w:marRight w:val="0"/>
      <w:marTop w:val="0"/>
      <w:marBottom w:val="0"/>
      <w:divBdr>
        <w:top w:val="none" w:sz="0" w:space="0" w:color="auto"/>
        <w:left w:val="none" w:sz="0" w:space="0" w:color="auto"/>
        <w:bottom w:val="none" w:sz="0" w:space="0" w:color="auto"/>
        <w:right w:val="none" w:sz="0" w:space="0" w:color="auto"/>
      </w:divBdr>
    </w:div>
    <w:div w:id="516162522">
      <w:bodyDiv w:val="1"/>
      <w:marLeft w:val="0"/>
      <w:marRight w:val="0"/>
      <w:marTop w:val="0"/>
      <w:marBottom w:val="0"/>
      <w:divBdr>
        <w:top w:val="none" w:sz="0" w:space="0" w:color="auto"/>
        <w:left w:val="none" w:sz="0" w:space="0" w:color="auto"/>
        <w:bottom w:val="none" w:sz="0" w:space="0" w:color="auto"/>
        <w:right w:val="none" w:sz="0" w:space="0" w:color="auto"/>
      </w:divBdr>
    </w:div>
    <w:div w:id="569315615">
      <w:bodyDiv w:val="1"/>
      <w:marLeft w:val="0"/>
      <w:marRight w:val="0"/>
      <w:marTop w:val="0"/>
      <w:marBottom w:val="0"/>
      <w:divBdr>
        <w:top w:val="none" w:sz="0" w:space="0" w:color="auto"/>
        <w:left w:val="none" w:sz="0" w:space="0" w:color="auto"/>
        <w:bottom w:val="none" w:sz="0" w:space="0" w:color="auto"/>
        <w:right w:val="none" w:sz="0" w:space="0" w:color="auto"/>
      </w:divBdr>
    </w:div>
    <w:div w:id="668562078">
      <w:bodyDiv w:val="1"/>
      <w:marLeft w:val="0"/>
      <w:marRight w:val="0"/>
      <w:marTop w:val="0"/>
      <w:marBottom w:val="0"/>
      <w:divBdr>
        <w:top w:val="none" w:sz="0" w:space="0" w:color="auto"/>
        <w:left w:val="none" w:sz="0" w:space="0" w:color="auto"/>
        <w:bottom w:val="none" w:sz="0" w:space="0" w:color="auto"/>
        <w:right w:val="none" w:sz="0" w:space="0" w:color="auto"/>
      </w:divBdr>
      <w:divsChild>
        <w:div w:id="646472795">
          <w:marLeft w:val="0"/>
          <w:marRight w:val="0"/>
          <w:marTop w:val="0"/>
          <w:marBottom w:val="0"/>
          <w:divBdr>
            <w:top w:val="none" w:sz="0" w:space="0" w:color="auto"/>
            <w:left w:val="none" w:sz="0" w:space="0" w:color="auto"/>
            <w:bottom w:val="none" w:sz="0" w:space="0" w:color="auto"/>
            <w:right w:val="none" w:sz="0" w:space="0" w:color="auto"/>
          </w:divBdr>
        </w:div>
      </w:divsChild>
    </w:div>
    <w:div w:id="762258507">
      <w:bodyDiv w:val="1"/>
      <w:marLeft w:val="0"/>
      <w:marRight w:val="0"/>
      <w:marTop w:val="0"/>
      <w:marBottom w:val="0"/>
      <w:divBdr>
        <w:top w:val="none" w:sz="0" w:space="0" w:color="auto"/>
        <w:left w:val="none" w:sz="0" w:space="0" w:color="auto"/>
        <w:bottom w:val="none" w:sz="0" w:space="0" w:color="auto"/>
        <w:right w:val="none" w:sz="0" w:space="0" w:color="auto"/>
      </w:divBdr>
    </w:div>
    <w:div w:id="829908764">
      <w:bodyDiv w:val="1"/>
      <w:marLeft w:val="0"/>
      <w:marRight w:val="0"/>
      <w:marTop w:val="0"/>
      <w:marBottom w:val="0"/>
      <w:divBdr>
        <w:top w:val="none" w:sz="0" w:space="0" w:color="auto"/>
        <w:left w:val="none" w:sz="0" w:space="0" w:color="auto"/>
        <w:bottom w:val="none" w:sz="0" w:space="0" w:color="auto"/>
        <w:right w:val="none" w:sz="0" w:space="0" w:color="auto"/>
      </w:divBdr>
    </w:div>
    <w:div w:id="907423270">
      <w:bodyDiv w:val="1"/>
      <w:marLeft w:val="0"/>
      <w:marRight w:val="0"/>
      <w:marTop w:val="0"/>
      <w:marBottom w:val="0"/>
      <w:divBdr>
        <w:top w:val="none" w:sz="0" w:space="0" w:color="auto"/>
        <w:left w:val="none" w:sz="0" w:space="0" w:color="auto"/>
        <w:bottom w:val="none" w:sz="0" w:space="0" w:color="auto"/>
        <w:right w:val="none" w:sz="0" w:space="0" w:color="auto"/>
      </w:divBdr>
    </w:div>
    <w:div w:id="927809642">
      <w:bodyDiv w:val="1"/>
      <w:marLeft w:val="0"/>
      <w:marRight w:val="0"/>
      <w:marTop w:val="0"/>
      <w:marBottom w:val="0"/>
      <w:divBdr>
        <w:top w:val="none" w:sz="0" w:space="0" w:color="auto"/>
        <w:left w:val="none" w:sz="0" w:space="0" w:color="auto"/>
        <w:bottom w:val="none" w:sz="0" w:space="0" w:color="auto"/>
        <w:right w:val="none" w:sz="0" w:space="0" w:color="auto"/>
      </w:divBdr>
    </w:div>
    <w:div w:id="1149203960">
      <w:bodyDiv w:val="1"/>
      <w:marLeft w:val="0"/>
      <w:marRight w:val="0"/>
      <w:marTop w:val="0"/>
      <w:marBottom w:val="0"/>
      <w:divBdr>
        <w:top w:val="none" w:sz="0" w:space="0" w:color="auto"/>
        <w:left w:val="none" w:sz="0" w:space="0" w:color="auto"/>
        <w:bottom w:val="none" w:sz="0" w:space="0" w:color="auto"/>
        <w:right w:val="none" w:sz="0" w:space="0" w:color="auto"/>
      </w:divBdr>
    </w:div>
    <w:div w:id="1175536261">
      <w:bodyDiv w:val="1"/>
      <w:marLeft w:val="0"/>
      <w:marRight w:val="0"/>
      <w:marTop w:val="0"/>
      <w:marBottom w:val="0"/>
      <w:divBdr>
        <w:top w:val="none" w:sz="0" w:space="0" w:color="auto"/>
        <w:left w:val="none" w:sz="0" w:space="0" w:color="auto"/>
        <w:bottom w:val="none" w:sz="0" w:space="0" w:color="auto"/>
        <w:right w:val="none" w:sz="0" w:space="0" w:color="auto"/>
      </w:divBdr>
      <w:divsChild>
        <w:div w:id="176777989">
          <w:marLeft w:val="547"/>
          <w:marRight w:val="0"/>
          <w:marTop w:val="0"/>
          <w:marBottom w:val="0"/>
          <w:divBdr>
            <w:top w:val="none" w:sz="0" w:space="0" w:color="auto"/>
            <w:left w:val="none" w:sz="0" w:space="0" w:color="auto"/>
            <w:bottom w:val="none" w:sz="0" w:space="0" w:color="auto"/>
            <w:right w:val="none" w:sz="0" w:space="0" w:color="auto"/>
          </w:divBdr>
        </w:div>
      </w:divsChild>
    </w:div>
    <w:div w:id="1181580196">
      <w:bodyDiv w:val="1"/>
      <w:marLeft w:val="0"/>
      <w:marRight w:val="0"/>
      <w:marTop w:val="0"/>
      <w:marBottom w:val="0"/>
      <w:divBdr>
        <w:top w:val="none" w:sz="0" w:space="0" w:color="auto"/>
        <w:left w:val="none" w:sz="0" w:space="0" w:color="auto"/>
        <w:bottom w:val="none" w:sz="0" w:space="0" w:color="auto"/>
        <w:right w:val="none" w:sz="0" w:space="0" w:color="auto"/>
      </w:divBdr>
    </w:div>
    <w:div w:id="1251741929">
      <w:bodyDiv w:val="1"/>
      <w:marLeft w:val="0"/>
      <w:marRight w:val="0"/>
      <w:marTop w:val="0"/>
      <w:marBottom w:val="0"/>
      <w:divBdr>
        <w:top w:val="none" w:sz="0" w:space="0" w:color="auto"/>
        <w:left w:val="none" w:sz="0" w:space="0" w:color="auto"/>
        <w:bottom w:val="none" w:sz="0" w:space="0" w:color="auto"/>
        <w:right w:val="none" w:sz="0" w:space="0" w:color="auto"/>
      </w:divBdr>
    </w:div>
    <w:div w:id="1268780365">
      <w:bodyDiv w:val="1"/>
      <w:marLeft w:val="0"/>
      <w:marRight w:val="0"/>
      <w:marTop w:val="0"/>
      <w:marBottom w:val="0"/>
      <w:divBdr>
        <w:top w:val="none" w:sz="0" w:space="0" w:color="auto"/>
        <w:left w:val="none" w:sz="0" w:space="0" w:color="auto"/>
        <w:bottom w:val="none" w:sz="0" w:space="0" w:color="auto"/>
        <w:right w:val="none" w:sz="0" w:space="0" w:color="auto"/>
      </w:divBdr>
    </w:div>
    <w:div w:id="1288665012">
      <w:bodyDiv w:val="1"/>
      <w:marLeft w:val="0"/>
      <w:marRight w:val="0"/>
      <w:marTop w:val="0"/>
      <w:marBottom w:val="0"/>
      <w:divBdr>
        <w:top w:val="none" w:sz="0" w:space="0" w:color="auto"/>
        <w:left w:val="none" w:sz="0" w:space="0" w:color="auto"/>
        <w:bottom w:val="none" w:sz="0" w:space="0" w:color="auto"/>
        <w:right w:val="none" w:sz="0" w:space="0" w:color="auto"/>
      </w:divBdr>
    </w:div>
    <w:div w:id="1318420200">
      <w:bodyDiv w:val="1"/>
      <w:marLeft w:val="0"/>
      <w:marRight w:val="0"/>
      <w:marTop w:val="0"/>
      <w:marBottom w:val="0"/>
      <w:divBdr>
        <w:top w:val="none" w:sz="0" w:space="0" w:color="auto"/>
        <w:left w:val="none" w:sz="0" w:space="0" w:color="auto"/>
        <w:bottom w:val="none" w:sz="0" w:space="0" w:color="auto"/>
        <w:right w:val="none" w:sz="0" w:space="0" w:color="auto"/>
      </w:divBdr>
    </w:div>
    <w:div w:id="1361201159">
      <w:bodyDiv w:val="1"/>
      <w:marLeft w:val="0"/>
      <w:marRight w:val="0"/>
      <w:marTop w:val="0"/>
      <w:marBottom w:val="0"/>
      <w:divBdr>
        <w:top w:val="none" w:sz="0" w:space="0" w:color="auto"/>
        <w:left w:val="none" w:sz="0" w:space="0" w:color="auto"/>
        <w:bottom w:val="none" w:sz="0" w:space="0" w:color="auto"/>
        <w:right w:val="none" w:sz="0" w:space="0" w:color="auto"/>
      </w:divBdr>
      <w:divsChild>
        <w:div w:id="1773554325">
          <w:marLeft w:val="547"/>
          <w:marRight w:val="0"/>
          <w:marTop w:val="0"/>
          <w:marBottom w:val="0"/>
          <w:divBdr>
            <w:top w:val="none" w:sz="0" w:space="0" w:color="auto"/>
            <w:left w:val="none" w:sz="0" w:space="0" w:color="auto"/>
            <w:bottom w:val="none" w:sz="0" w:space="0" w:color="auto"/>
            <w:right w:val="none" w:sz="0" w:space="0" w:color="auto"/>
          </w:divBdr>
        </w:div>
      </w:divsChild>
    </w:div>
    <w:div w:id="1455516484">
      <w:bodyDiv w:val="1"/>
      <w:marLeft w:val="0"/>
      <w:marRight w:val="0"/>
      <w:marTop w:val="0"/>
      <w:marBottom w:val="0"/>
      <w:divBdr>
        <w:top w:val="none" w:sz="0" w:space="0" w:color="auto"/>
        <w:left w:val="none" w:sz="0" w:space="0" w:color="auto"/>
        <w:bottom w:val="none" w:sz="0" w:space="0" w:color="auto"/>
        <w:right w:val="none" w:sz="0" w:space="0" w:color="auto"/>
      </w:divBdr>
    </w:div>
    <w:div w:id="1523275932">
      <w:bodyDiv w:val="1"/>
      <w:marLeft w:val="0"/>
      <w:marRight w:val="0"/>
      <w:marTop w:val="0"/>
      <w:marBottom w:val="0"/>
      <w:divBdr>
        <w:top w:val="none" w:sz="0" w:space="0" w:color="auto"/>
        <w:left w:val="none" w:sz="0" w:space="0" w:color="auto"/>
        <w:bottom w:val="none" w:sz="0" w:space="0" w:color="auto"/>
        <w:right w:val="none" w:sz="0" w:space="0" w:color="auto"/>
      </w:divBdr>
    </w:div>
    <w:div w:id="1527521755">
      <w:bodyDiv w:val="1"/>
      <w:marLeft w:val="0"/>
      <w:marRight w:val="0"/>
      <w:marTop w:val="0"/>
      <w:marBottom w:val="0"/>
      <w:divBdr>
        <w:top w:val="none" w:sz="0" w:space="0" w:color="auto"/>
        <w:left w:val="none" w:sz="0" w:space="0" w:color="auto"/>
        <w:bottom w:val="none" w:sz="0" w:space="0" w:color="auto"/>
        <w:right w:val="none" w:sz="0" w:space="0" w:color="auto"/>
      </w:divBdr>
    </w:div>
    <w:div w:id="1536112712">
      <w:bodyDiv w:val="1"/>
      <w:marLeft w:val="0"/>
      <w:marRight w:val="0"/>
      <w:marTop w:val="0"/>
      <w:marBottom w:val="0"/>
      <w:divBdr>
        <w:top w:val="none" w:sz="0" w:space="0" w:color="auto"/>
        <w:left w:val="none" w:sz="0" w:space="0" w:color="auto"/>
        <w:bottom w:val="none" w:sz="0" w:space="0" w:color="auto"/>
        <w:right w:val="none" w:sz="0" w:space="0" w:color="auto"/>
      </w:divBdr>
      <w:divsChild>
        <w:div w:id="1002322040">
          <w:marLeft w:val="0"/>
          <w:marRight w:val="0"/>
          <w:marTop w:val="0"/>
          <w:marBottom w:val="0"/>
          <w:divBdr>
            <w:top w:val="none" w:sz="0" w:space="0" w:color="auto"/>
            <w:left w:val="none" w:sz="0" w:space="0" w:color="auto"/>
            <w:bottom w:val="none" w:sz="0" w:space="0" w:color="auto"/>
            <w:right w:val="none" w:sz="0" w:space="0" w:color="auto"/>
          </w:divBdr>
          <w:divsChild>
            <w:div w:id="1005746703">
              <w:marLeft w:val="173"/>
              <w:marRight w:val="0"/>
              <w:marTop w:val="0"/>
              <w:marBottom w:val="0"/>
              <w:divBdr>
                <w:top w:val="none" w:sz="0" w:space="0" w:color="auto"/>
                <w:left w:val="none" w:sz="0" w:space="0" w:color="auto"/>
                <w:bottom w:val="none" w:sz="0" w:space="0" w:color="auto"/>
                <w:right w:val="none" w:sz="0" w:space="0" w:color="auto"/>
              </w:divBdr>
            </w:div>
          </w:divsChild>
        </w:div>
      </w:divsChild>
    </w:div>
    <w:div w:id="1678265906">
      <w:bodyDiv w:val="1"/>
      <w:marLeft w:val="0"/>
      <w:marRight w:val="0"/>
      <w:marTop w:val="0"/>
      <w:marBottom w:val="0"/>
      <w:divBdr>
        <w:top w:val="none" w:sz="0" w:space="0" w:color="auto"/>
        <w:left w:val="none" w:sz="0" w:space="0" w:color="auto"/>
        <w:bottom w:val="none" w:sz="0" w:space="0" w:color="auto"/>
        <w:right w:val="none" w:sz="0" w:space="0" w:color="auto"/>
      </w:divBdr>
    </w:div>
    <w:div w:id="1690062773">
      <w:bodyDiv w:val="1"/>
      <w:marLeft w:val="0"/>
      <w:marRight w:val="0"/>
      <w:marTop w:val="0"/>
      <w:marBottom w:val="0"/>
      <w:divBdr>
        <w:top w:val="none" w:sz="0" w:space="0" w:color="auto"/>
        <w:left w:val="none" w:sz="0" w:space="0" w:color="auto"/>
        <w:bottom w:val="none" w:sz="0" w:space="0" w:color="auto"/>
        <w:right w:val="none" w:sz="0" w:space="0" w:color="auto"/>
      </w:divBdr>
    </w:div>
    <w:div w:id="1711494351">
      <w:bodyDiv w:val="1"/>
      <w:marLeft w:val="0"/>
      <w:marRight w:val="0"/>
      <w:marTop w:val="0"/>
      <w:marBottom w:val="0"/>
      <w:divBdr>
        <w:top w:val="none" w:sz="0" w:space="0" w:color="auto"/>
        <w:left w:val="none" w:sz="0" w:space="0" w:color="auto"/>
        <w:bottom w:val="none" w:sz="0" w:space="0" w:color="auto"/>
        <w:right w:val="none" w:sz="0" w:space="0" w:color="auto"/>
      </w:divBdr>
    </w:div>
    <w:div w:id="1772966385">
      <w:bodyDiv w:val="1"/>
      <w:marLeft w:val="0"/>
      <w:marRight w:val="0"/>
      <w:marTop w:val="0"/>
      <w:marBottom w:val="0"/>
      <w:divBdr>
        <w:top w:val="none" w:sz="0" w:space="0" w:color="auto"/>
        <w:left w:val="none" w:sz="0" w:space="0" w:color="auto"/>
        <w:bottom w:val="none" w:sz="0" w:space="0" w:color="auto"/>
        <w:right w:val="none" w:sz="0" w:space="0" w:color="auto"/>
      </w:divBdr>
    </w:div>
    <w:div w:id="1842575416">
      <w:bodyDiv w:val="1"/>
      <w:marLeft w:val="0"/>
      <w:marRight w:val="0"/>
      <w:marTop w:val="0"/>
      <w:marBottom w:val="0"/>
      <w:divBdr>
        <w:top w:val="none" w:sz="0" w:space="0" w:color="auto"/>
        <w:left w:val="none" w:sz="0" w:space="0" w:color="auto"/>
        <w:bottom w:val="none" w:sz="0" w:space="0" w:color="auto"/>
        <w:right w:val="none" w:sz="0" w:space="0" w:color="auto"/>
      </w:divBdr>
    </w:div>
    <w:div w:id="1966080561">
      <w:bodyDiv w:val="1"/>
      <w:marLeft w:val="0"/>
      <w:marRight w:val="0"/>
      <w:marTop w:val="0"/>
      <w:marBottom w:val="0"/>
      <w:divBdr>
        <w:top w:val="none" w:sz="0" w:space="0" w:color="auto"/>
        <w:left w:val="none" w:sz="0" w:space="0" w:color="auto"/>
        <w:bottom w:val="none" w:sz="0" w:space="0" w:color="auto"/>
        <w:right w:val="none" w:sz="0" w:space="0" w:color="auto"/>
      </w:divBdr>
      <w:divsChild>
        <w:div w:id="1255938693">
          <w:marLeft w:val="0"/>
          <w:marRight w:val="0"/>
          <w:marTop w:val="0"/>
          <w:marBottom w:val="0"/>
          <w:divBdr>
            <w:top w:val="none" w:sz="0" w:space="0" w:color="auto"/>
            <w:left w:val="none" w:sz="0" w:space="0" w:color="auto"/>
            <w:bottom w:val="none" w:sz="0" w:space="0" w:color="auto"/>
            <w:right w:val="none" w:sz="0" w:space="0" w:color="auto"/>
          </w:divBdr>
        </w:div>
      </w:divsChild>
    </w:div>
    <w:div w:id="1972009360">
      <w:bodyDiv w:val="1"/>
      <w:marLeft w:val="0"/>
      <w:marRight w:val="0"/>
      <w:marTop w:val="0"/>
      <w:marBottom w:val="0"/>
      <w:divBdr>
        <w:top w:val="none" w:sz="0" w:space="0" w:color="auto"/>
        <w:left w:val="none" w:sz="0" w:space="0" w:color="auto"/>
        <w:bottom w:val="none" w:sz="0" w:space="0" w:color="auto"/>
        <w:right w:val="none" w:sz="0" w:space="0" w:color="auto"/>
      </w:divBdr>
      <w:divsChild>
        <w:div w:id="756903546">
          <w:marLeft w:val="0"/>
          <w:marRight w:val="0"/>
          <w:marTop w:val="0"/>
          <w:marBottom w:val="0"/>
          <w:divBdr>
            <w:top w:val="none" w:sz="0" w:space="0" w:color="auto"/>
            <w:left w:val="none" w:sz="0" w:space="0" w:color="auto"/>
            <w:bottom w:val="none" w:sz="0" w:space="0" w:color="auto"/>
            <w:right w:val="none" w:sz="0" w:space="0" w:color="auto"/>
          </w:divBdr>
          <w:divsChild>
            <w:div w:id="542518119">
              <w:marLeft w:val="180"/>
              <w:marRight w:val="0"/>
              <w:marTop w:val="0"/>
              <w:marBottom w:val="480"/>
              <w:divBdr>
                <w:top w:val="none" w:sz="0" w:space="0" w:color="auto"/>
                <w:left w:val="none" w:sz="0" w:space="0" w:color="auto"/>
                <w:bottom w:val="none" w:sz="0" w:space="0" w:color="auto"/>
                <w:right w:val="none" w:sz="0" w:space="0" w:color="auto"/>
              </w:divBdr>
              <w:divsChild>
                <w:div w:id="1565288780">
                  <w:marLeft w:val="0"/>
                  <w:marRight w:val="0"/>
                  <w:marTop w:val="0"/>
                  <w:marBottom w:val="0"/>
                  <w:divBdr>
                    <w:top w:val="none" w:sz="0" w:space="0" w:color="auto"/>
                    <w:left w:val="none" w:sz="0" w:space="0" w:color="auto"/>
                    <w:bottom w:val="none" w:sz="0" w:space="0" w:color="auto"/>
                    <w:right w:val="none" w:sz="0" w:space="0" w:color="auto"/>
                  </w:divBdr>
                  <w:divsChild>
                    <w:div w:id="201222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218303">
      <w:bodyDiv w:val="1"/>
      <w:marLeft w:val="0"/>
      <w:marRight w:val="0"/>
      <w:marTop w:val="0"/>
      <w:marBottom w:val="0"/>
      <w:divBdr>
        <w:top w:val="none" w:sz="0" w:space="0" w:color="auto"/>
        <w:left w:val="none" w:sz="0" w:space="0" w:color="auto"/>
        <w:bottom w:val="none" w:sz="0" w:space="0" w:color="auto"/>
        <w:right w:val="none" w:sz="0" w:space="0" w:color="auto"/>
      </w:divBdr>
    </w:div>
    <w:div w:id="2143648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footer" Target="footer2.xml"/><Relationship Id="rId10" Type="http://schemas.openxmlformats.org/officeDocument/2006/relationships/image" Target="media/image1.jp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Flow">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low">
      <a:fillStyleLst>
        <a:solidFill>
          <a:schemeClr val="phClr"/>
        </a:solidFill>
        <a:gradFill rotWithShape="1">
          <a:gsLst>
            <a:gs pos="0">
              <a:schemeClr val="phClr">
                <a:tint val="70000"/>
                <a:satMod val="130000"/>
              </a:schemeClr>
            </a:gs>
            <a:gs pos="43000">
              <a:schemeClr val="phClr">
                <a:tint val="44000"/>
                <a:satMod val="165000"/>
              </a:schemeClr>
            </a:gs>
            <a:gs pos="93000">
              <a:schemeClr val="phClr">
                <a:tint val="15000"/>
                <a:satMod val="165000"/>
              </a:schemeClr>
            </a:gs>
            <a:gs pos="100000">
              <a:schemeClr val="phClr">
                <a:tint val="5000"/>
                <a:satMod val="250000"/>
              </a:schemeClr>
            </a:gs>
          </a:gsLst>
          <a:path path="circle">
            <a:fillToRect l="50000" t="130000" r="50000" b="-30000"/>
          </a:path>
        </a:gradFill>
        <a:gradFill rotWithShape="1">
          <a:gsLst>
            <a:gs pos="0">
              <a:schemeClr val="phClr">
                <a:tint val="98000"/>
                <a:shade val="25000"/>
                <a:satMod val="250000"/>
              </a:schemeClr>
            </a:gs>
            <a:gs pos="68000">
              <a:schemeClr val="phClr">
                <a:tint val="86000"/>
                <a:satMod val="115000"/>
              </a:schemeClr>
            </a:gs>
            <a:gs pos="100000">
              <a:schemeClr val="phClr">
                <a:tint val="50000"/>
                <a:satMod val="150000"/>
              </a:schemeClr>
            </a:gs>
          </a:gsLst>
          <a:path path="circle">
            <a:fillToRect l="50000" t="130000" r="50000" b="-30000"/>
          </a:path>
        </a:gradFill>
      </a:fillStyleLst>
      <a:lnStyleLst>
        <a:ln w="9525" cap="flat" cmpd="sng" algn="ctr">
          <a:solidFill>
            <a:schemeClr val="phClr">
              <a:shade val="50000"/>
              <a:satMod val="103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scene3d>
            <a:camera prst="orthographicFront" fov="0">
              <a:rot lat="0" lon="0" rev="0"/>
            </a:camera>
            <a:lightRig rig="glow" dir="tl">
              <a:rot lat="0" lon="0" rev="900000"/>
            </a:lightRig>
          </a:scene3d>
          <a:sp3d prstMaterial="powder">
            <a:bevelT w="25400" h="38100"/>
          </a:sp3d>
        </a:effectStyle>
      </a:effectStyleLst>
      <a:bgFillStyleLst>
        <a:solidFill>
          <a:schemeClr val="phClr"/>
        </a:solidFill>
        <a:gradFill rotWithShape="1">
          <a:gsLst>
            <a:gs pos="0">
              <a:schemeClr val="phClr">
                <a:tint val="80000"/>
                <a:satMod val="400000"/>
              </a:schemeClr>
            </a:gs>
            <a:gs pos="25000">
              <a:schemeClr val="phClr">
                <a:tint val="83000"/>
                <a:satMod val="320000"/>
              </a:schemeClr>
            </a:gs>
            <a:gs pos="100000">
              <a:schemeClr val="phClr">
                <a:shade val="15000"/>
                <a:satMod val="320000"/>
              </a:schemeClr>
            </a:gs>
          </a:gsLst>
          <a:path path="circle">
            <a:fillToRect l="10000" t="110000" r="10000" b="100000"/>
          </a:path>
        </a:gradFill>
        <a:blipFill>
          <a:blip xmlns:r="http://schemas.openxmlformats.org/officeDocument/2006/relationships" r:embed="rId1">
            <a:duotone>
              <a:schemeClr val="phClr">
                <a:shade val="90000"/>
                <a:satMod val="150000"/>
              </a:schemeClr>
              <a:schemeClr val="phClr">
                <a:tint val="88000"/>
                <a:satMod val="150000"/>
              </a:schemeClr>
            </a:duotone>
          </a:blip>
          <a:tile tx="0" ty="0" sx="65000" sy="6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2010-06-14T00:00:00</PublishDate>
  <Abstract/>
  <CompanyAddress>DRAFT Authorizations Guide – Red Chris</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314C236-9C4E-432D-A938-429AAA7C7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1125</Words>
  <Characters>6418</Characters>
  <Application>Microsoft Office Word</Application>
  <DocSecurity>4</DocSecurity>
  <Lines>53</Lines>
  <Paragraphs>15</Paragraphs>
  <ScaleCrop>false</ScaleCrop>
  <HeadingPairs>
    <vt:vector size="2" baseType="variant">
      <vt:variant>
        <vt:lpstr>Title</vt:lpstr>
      </vt:variant>
      <vt:variant>
        <vt:i4>1</vt:i4>
      </vt:variant>
    </vt:vector>
  </HeadingPairs>
  <TitlesOfParts>
    <vt:vector size="1" baseType="lpstr">
      <vt:lpstr>One Project-One Process Guide</vt:lpstr>
    </vt:vector>
  </TitlesOfParts>
  <Company>Specific to: Proposed Avanti Kitsault Mine Project</Company>
  <LinksUpToDate>false</LinksUpToDate>
  <CharactersWithSpaces>7528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One Project-One Process Guide</dc:title>
  <dc:subject>Guide to the Authorizations required for the Development of Major Projects</dc:subject>
  <dc:creator>June 14, 2010</dc:creator>
  <cp:lastModifiedBy>Zilkie, Heidi  GCPE:EX</cp:lastModifiedBy>
  <cp:revision>2</cp:revision>
  <cp:lastPrinted>2011-06-24T22:13:00Z</cp:lastPrinted>
  <dcterms:created xsi:type="dcterms:W3CDTF">2013-12-19T15:41:00Z</dcterms:created>
  <dcterms:modified xsi:type="dcterms:W3CDTF">2013-12-19T15:41:00Z</dcterms:modified>
</cp:coreProperties>
</file>