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422" w:rsidRPr="007F4080" w:rsidRDefault="002A4C3F" w:rsidP="001E7B2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4080">
        <w:rPr>
          <w:rFonts w:ascii="Times New Roman" w:hAnsi="Times New Roman" w:cs="Times New Roman"/>
          <w:sz w:val="24"/>
          <w:szCs w:val="24"/>
        </w:rPr>
        <w:t>Select your block, send to Map View</w:t>
      </w:r>
      <w:r w:rsidR="007F4080">
        <w:rPr>
          <w:rFonts w:ascii="Times New Roman" w:hAnsi="Times New Roman" w:cs="Times New Roman"/>
          <w:sz w:val="24"/>
          <w:szCs w:val="24"/>
        </w:rPr>
        <w:t xml:space="preserve"> and </w:t>
      </w:r>
      <w:r w:rsidR="00783422" w:rsidRPr="007F408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F5A6DF3">
            <wp:simplePos x="0" y="0"/>
            <wp:positionH relativeFrom="margin">
              <wp:align>right</wp:align>
            </wp:positionH>
            <wp:positionV relativeFrom="paragraph">
              <wp:posOffset>234512</wp:posOffset>
            </wp:positionV>
            <wp:extent cx="8229600" cy="540512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0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080">
        <w:rPr>
          <w:rFonts w:ascii="Times New Roman" w:hAnsi="Times New Roman" w:cs="Times New Roman"/>
          <w:sz w:val="24"/>
          <w:szCs w:val="24"/>
        </w:rPr>
        <w:t>S</w:t>
      </w:r>
      <w:r w:rsidR="00783422" w:rsidRPr="007F4080">
        <w:rPr>
          <w:rFonts w:ascii="Times New Roman" w:hAnsi="Times New Roman" w:cs="Times New Roman"/>
          <w:sz w:val="24"/>
          <w:szCs w:val="24"/>
        </w:rPr>
        <w:t>tart Editing</w:t>
      </w:r>
      <w:r w:rsidR="007F4080">
        <w:rPr>
          <w:rFonts w:ascii="Times New Roman" w:hAnsi="Times New Roman" w:cs="Times New Roman"/>
          <w:sz w:val="24"/>
          <w:szCs w:val="24"/>
        </w:rPr>
        <w:t>:</w:t>
      </w:r>
    </w:p>
    <w:p w:rsidR="00783422" w:rsidRPr="007F4080" w:rsidRDefault="00783422" w:rsidP="001E7B28">
      <w:pPr>
        <w:rPr>
          <w:rFonts w:ascii="Times New Roman" w:hAnsi="Times New Roman" w:cs="Times New Roman"/>
          <w:sz w:val="24"/>
          <w:szCs w:val="24"/>
        </w:rPr>
      </w:pPr>
    </w:p>
    <w:p w:rsidR="00783422" w:rsidRPr="007F4080" w:rsidRDefault="00783422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br w:type="page"/>
      </w:r>
    </w:p>
    <w:p w:rsidR="0028058B" w:rsidRPr="007F4080" w:rsidRDefault="00783422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b/>
          <w:sz w:val="24"/>
          <w:szCs w:val="24"/>
        </w:rPr>
        <w:lastRenderedPageBreak/>
        <w:t>Shared Edit Tool</w:t>
      </w:r>
      <w:r w:rsidRPr="007F4080">
        <w:rPr>
          <w:rFonts w:ascii="Times New Roman" w:hAnsi="Times New Roman" w:cs="Times New Roman"/>
          <w:sz w:val="24"/>
          <w:szCs w:val="24"/>
        </w:rPr>
        <w:t xml:space="preserve"> is available in your Editing Commands </w:t>
      </w:r>
      <w:r w:rsidR="0028058B" w:rsidRPr="007F4080">
        <w:rPr>
          <w:rFonts w:ascii="Times New Roman" w:hAnsi="Times New Roman" w:cs="Times New Roman"/>
          <w:sz w:val="24"/>
          <w:szCs w:val="24"/>
        </w:rPr>
        <w:t>(</w:t>
      </w:r>
      <w:r w:rsidRPr="007F4080">
        <w:rPr>
          <w:rFonts w:ascii="Times New Roman" w:hAnsi="Times New Roman" w:cs="Times New Roman"/>
          <w:sz w:val="24"/>
          <w:szCs w:val="24"/>
        </w:rPr>
        <w:t>Land Resources Manager</w:t>
      </w:r>
      <w:r w:rsidR="0028058B" w:rsidRPr="007F4080">
        <w:rPr>
          <w:rFonts w:ascii="Times New Roman" w:hAnsi="Times New Roman" w:cs="Times New Roman"/>
          <w:sz w:val="24"/>
          <w:szCs w:val="24"/>
        </w:rPr>
        <w:t xml:space="preserve">) toolbar as shown below in top </w:t>
      </w:r>
      <w:r w:rsidR="0028058B" w:rsidRPr="007F4080">
        <w:rPr>
          <w:rFonts w:ascii="Times New Roman" w:hAnsi="Times New Roman" w:cs="Times New Roman"/>
          <w:color w:val="FF0000"/>
          <w:sz w:val="24"/>
          <w:szCs w:val="24"/>
        </w:rPr>
        <w:t xml:space="preserve">red </w:t>
      </w:r>
      <w:r w:rsidR="0028058B" w:rsidRPr="007F4080">
        <w:rPr>
          <w:rFonts w:ascii="Times New Roman" w:hAnsi="Times New Roman" w:cs="Times New Roman"/>
          <w:sz w:val="24"/>
          <w:szCs w:val="24"/>
        </w:rPr>
        <w:t xml:space="preserve">circle or in your Table of Contents as shown in </w:t>
      </w:r>
      <w:r w:rsidR="0028058B" w:rsidRPr="007F4080">
        <w:rPr>
          <w:rFonts w:ascii="Times New Roman" w:hAnsi="Times New Roman" w:cs="Times New Roman"/>
          <w:color w:val="2F5496" w:themeColor="accent1" w:themeShade="BF"/>
          <w:sz w:val="24"/>
          <w:szCs w:val="24"/>
        </w:rPr>
        <w:t xml:space="preserve">blue </w:t>
      </w:r>
      <w:r w:rsidR="0028058B" w:rsidRPr="007F4080">
        <w:rPr>
          <w:rFonts w:ascii="Times New Roman" w:hAnsi="Times New Roman" w:cs="Times New Roman"/>
          <w:sz w:val="24"/>
          <w:szCs w:val="24"/>
        </w:rPr>
        <w:t xml:space="preserve">circle below: </w:t>
      </w:r>
    </w:p>
    <w:p w:rsidR="0028058B" w:rsidRPr="007F4080" w:rsidRDefault="0028058B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1CE23C" wp14:editId="732003B1">
            <wp:extent cx="3971925" cy="1438275"/>
            <wp:effectExtent l="19050" t="19050" r="2857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438275"/>
                    </a:xfrm>
                    <a:prstGeom prst="rect">
                      <a:avLst/>
                    </a:prstGeom>
                    <a:ln>
                      <a:solidFill>
                        <a:srgbClr val="C8C6BD"/>
                      </a:solidFill>
                    </a:ln>
                  </pic:spPr>
                </pic:pic>
              </a:graphicData>
            </a:graphic>
          </wp:inline>
        </w:drawing>
      </w:r>
    </w:p>
    <w:p w:rsidR="00783422" w:rsidRPr="007F4080" w:rsidRDefault="00783422">
      <w:pPr>
        <w:rPr>
          <w:rFonts w:ascii="Times New Roman" w:hAnsi="Times New Roman" w:cs="Times New Roman"/>
          <w:sz w:val="24"/>
          <w:szCs w:val="24"/>
        </w:rPr>
      </w:pPr>
    </w:p>
    <w:p w:rsidR="00783422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t>When you select Shared Edit Tool, the Table of Contents will switch from List by Drawing Order (</w:t>
      </w:r>
      <w:r w:rsidRPr="007F4080">
        <w:rPr>
          <w:rFonts w:ascii="Times New Roman" w:hAnsi="Times New Roman" w:cs="Times New Roman"/>
          <w:color w:val="FF0000"/>
          <w:sz w:val="24"/>
          <w:szCs w:val="24"/>
        </w:rPr>
        <w:t xml:space="preserve">red </w:t>
      </w:r>
      <w:r w:rsidRPr="007F4080">
        <w:rPr>
          <w:rFonts w:ascii="Times New Roman" w:hAnsi="Times New Roman" w:cs="Times New Roman"/>
          <w:sz w:val="24"/>
          <w:szCs w:val="24"/>
        </w:rPr>
        <w:t>circle) to Shared Edit (</w:t>
      </w:r>
      <w:r w:rsidRPr="007F4080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blue </w:t>
      </w:r>
      <w:r w:rsidRPr="007F4080">
        <w:rPr>
          <w:rFonts w:ascii="Times New Roman" w:hAnsi="Times New Roman" w:cs="Times New Roman"/>
          <w:sz w:val="24"/>
          <w:szCs w:val="24"/>
        </w:rPr>
        <w:t>circle) as shown below. You can read the instruction here on ‘shared editing’</w:t>
      </w:r>
      <w:r w:rsidR="00C51985">
        <w:rPr>
          <w:rFonts w:ascii="Times New Roman" w:hAnsi="Times New Roman" w:cs="Times New Roman"/>
          <w:sz w:val="24"/>
          <w:szCs w:val="24"/>
        </w:rPr>
        <w:t xml:space="preserve"> (which didn’t work for me </w:t>
      </w:r>
      <w:r w:rsidR="00C51985" w:rsidRPr="00C5198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  <w:r w:rsidR="00C51985">
        <w:rPr>
          <w:rFonts w:ascii="Times New Roman" w:hAnsi="Times New Roman" w:cs="Times New Roman"/>
          <w:sz w:val="24"/>
          <w:szCs w:val="24"/>
        </w:rPr>
        <w:t>).</w:t>
      </w: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511C7D5">
            <wp:simplePos x="0" y="0"/>
            <wp:positionH relativeFrom="margin">
              <wp:align>left</wp:align>
            </wp:positionH>
            <wp:positionV relativeFrom="paragraph">
              <wp:posOffset>2847</wp:posOffset>
            </wp:positionV>
            <wp:extent cx="1781503" cy="3376372"/>
            <wp:effectExtent l="19050" t="19050" r="28575" b="146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503" cy="3376372"/>
                    </a:xfrm>
                    <a:prstGeom prst="rect">
                      <a:avLst/>
                    </a:prstGeom>
                    <a:ln>
                      <a:solidFill>
                        <a:srgbClr val="C8C6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422" w:rsidRPr="007F4080" w:rsidRDefault="00783422" w:rsidP="001E7B28">
      <w:pPr>
        <w:rPr>
          <w:rFonts w:ascii="Times New Roman" w:hAnsi="Times New Roman" w:cs="Times New Roman"/>
          <w:sz w:val="24"/>
          <w:szCs w:val="24"/>
        </w:rPr>
      </w:pPr>
    </w:p>
    <w:p w:rsidR="00783422" w:rsidRPr="007F4080" w:rsidRDefault="00783422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A596C68">
            <wp:simplePos x="0" y="0"/>
            <wp:positionH relativeFrom="column">
              <wp:posOffset>2966677</wp:posOffset>
            </wp:positionH>
            <wp:positionV relativeFrom="paragraph">
              <wp:posOffset>30437</wp:posOffset>
            </wp:positionV>
            <wp:extent cx="642620" cy="683260"/>
            <wp:effectExtent l="19050" t="19050" r="24130" b="215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683260"/>
                    </a:xfrm>
                    <a:prstGeom prst="rect">
                      <a:avLst/>
                    </a:prstGeom>
                    <a:ln>
                      <a:solidFill>
                        <a:srgbClr val="C8C6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t xml:space="preserve">Make sure that have clicked on Shared Edit Tool </w:t>
      </w: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t xml:space="preserve">If </w:t>
      </w:r>
      <w:proofErr w:type="gramStart"/>
      <w:r w:rsidRPr="007F4080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7F4080">
        <w:rPr>
          <w:rFonts w:ascii="Times New Roman" w:hAnsi="Times New Roman" w:cs="Times New Roman"/>
          <w:sz w:val="24"/>
          <w:szCs w:val="24"/>
        </w:rPr>
        <w:t xml:space="preserve"> then click it again for goodness sake! </w:t>
      </w: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t>Click Shift and then select the edge of the block (edge/</w:t>
      </w:r>
      <w:r w:rsidR="007F4080">
        <w:rPr>
          <w:rFonts w:ascii="Times New Roman" w:hAnsi="Times New Roman" w:cs="Times New Roman"/>
          <w:sz w:val="24"/>
          <w:szCs w:val="24"/>
        </w:rPr>
        <w:t>part of the block line</w:t>
      </w:r>
      <w:r w:rsidRPr="007F4080">
        <w:rPr>
          <w:rFonts w:ascii="Times New Roman" w:hAnsi="Times New Roman" w:cs="Times New Roman"/>
          <w:sz w:val="24"/>
          <w:szCs w:val="24"/>
        </w:rPr>
        <w:t xml:space="preserve"> that you want to edit)</w:t>
      </w:r>
      <w:r w:rsidR="007F4080">
        <w:rPr>
          <w:rFonts w:ascii="Times New Roman" w:hAnsi="Times New Roman" w:cs="Times New Roman"/>
          <w:sz w:val="24"/>
          <w:szCs w:val="24"/>
        </w:rPr>
        <w:t>.</w:t>
      </w:r>
      <w:r w:rsidRPr="007F4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t>As soon as you would do the above, Map</w:t>
      </w:r>
      <w:r w:rsidR="00C619E8" w:rsidRPr="007F4080">
        <w:rPr>
          <w:rFonts w:ascii="Times New Roman" w:hAnsi="Times New Roman" w:cs="Times New Roman"/>
          <w:sz w:val="24"/>
          <w:szCs w:val="24"/>
        </w:rPr>
        <w:t xml:space="preserve"> View/LRM will start searching for all the layers that are associated with this block and share the common boundary/edge. </w:t>
      </w: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</w:p>
    <w:p w:rsidR="0028058B" w:rsidRPr="007F4080" w:rsidRDefault="0028058B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0F1948" wp14:editId="58F478AD">
            <wp:extent cx="3600450" cy="1428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lastRenderedPageBreak/>
        <w:t xml:space="preserve">And you will see that it will list those layers in your table of contents’ Shared Edit window as shown below: </w:t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2FE5CA" wp14:editId="22AC0AED">
            <wp:extent cx="8229600" cy="5287645"/>
            <wp:effectExtent l="19050" t="19050" r="19050" b="273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87645"/>
                    </a:xfrm>
                    <a:prstGeom prst="rect">
                      <a:avLst/>
                    </a:prstGeom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lastRenderedPageBreak/>
        <w:t xml:space="preserve">You will also notice that the edge that you selected earlier, will have a hatch line. </w:t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07FD5FF">
            <wp:simplePos x="0" y="0"/>
            <wp:positionH relativeFrom="margin">
              <wp:align>right</wp:align>
            </wp:positionH>
            <wp:positionV relativeFrom="paragraph">
              <wp:posOffset>268014</wp:posOffset>
            </wp:positionV>
            <wp:extent cx="8229600" cy="5405120"/>
            <wp:effectExtent l="0" t="0" r="0" b="508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40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4080">
        <w:rPr>
          <w:rFonts w:ascii="Times New Roman" w:hAnsi="Times New Roman" w:cs="Times New Roman"/>
          <w:sz w:val="24"/>
          <w:szCs w:val="24"/>
        </w:rPr>
        <w:t xml:space="preserve">At this point, you can edit the edge as you wish. I added a Road feature and tried to follow it: </w:t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Then </w:t>
      </w:r>
      <w:r w:rsidR="00C619E8" w:rsidRPr="007F4080">
        <w:rPr>
          <w:rFonts w:ascii="Times New Roman" w:hAnsi="Times New Roman" w:cs="Times New Roman"/>
          <w:sz w:val="24"/>
          <w:szCs w:val="24"/>
        </w:rPr>
        <w:t>I double-clicked to fin</w:t>
      </w:r>
      <w:r>
        <w:rPr>
          <w:rFonts w:ascii="Times New Roman" w:hAnsi="Times New Roman" w:cs="Times New Roman"/>
          <w:sz w:val="24"/>
          <w:szCs w:val="24"/>
        </w:rPr>
        <w:t>i</w:t>
      </w:r>
      <w:r w:rsidR="00C619E8" w:rsidRPr="007F4080">
        <w:rPr>
          <w:rFonts w:ascii="Times New Roman" w:hAnsi="Times New Roman" w:cs="Times New Roman"/>
          <w:sz w:val="24"/>
          <w:szCs w:val="24"/>
        </w:rPr>
        <w:t xml:space="preserve">sh drawing the line. </w:t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t xml:space="preserve">Click Apply </w:t>
      </w:r>
      <w:r w:rsidR="007F4080">
        <w:rPr>
          <w:rFonts w:ascii="Times New Roman" w:hAnsi="Times New Roman" w:cs="Times New Roman"/>
          <w:sz w:val="24"/>
          <w:szCs w:val="24"/>
        </w:rPr>
        <w:t xml:space="preserve">as shown below in </w:t>
      </w:r>
      <w:r w:rsidR="007F4080" w:rsidRPr="007F4080">
        <w:rPr>
          <w:rFonts w:ascii="Times New Roman" w:hAnsi="Times New Roman" w:cs="Times New Roman"/>
          <w:color w:val="FF0000"/>
          <w:sz w:val="24"/>
          <w:szCs w:val="24"/>
        </w:rPr>
        <w:t xml:space="preserve">red </w:t>
      </w:r>
      <w:r w:rsidR="007F4080">
        <w:rPr>
          <w:rFonts w:ascii="Times New Roman" w:hAnsi="Times New Roman" w:cs="Times New Roman"/>
          <w:sz w:val="24"/>
          <w:szCs w:val="24"/>
        </w:rPr>
        <w:t xml:space="preserve">circle </w:t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62AFF082">
            <wp:simplePos x="0" y="0"/>
            <wp:positionH relativeFrom="column">
              <wp:posOffset>-15766</wp:posOffset>
            </wp:positionH>
            <wp:positionV relativeFrom="paragraph">
              <wp:posOffset>254854</wp:posOffset>
            </wp:positionV>
            <wp:extent cx="8229600" cy="5287645"/>
            <wp:effectExtent l="0" t="0" r="0" b="825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87645"/>
                    </a:xfrm>
                    <a:prstGeom prst="rect">
                      <a:avLst/>
                    </a:prstGeom>
                    <a:effectLst>
                      <a:softEdge rad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</w:p>
    <w:p w:rsidR="00C619E8" w:rsidRPr="007F4080" w:rsidRDefault="00C619E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1972945</wp:posOffset>
                </wp:positionH>
                <wp:positionV relativeFrom="paragraph">
                  <wp:posOffset>2815481</wp:posOffset>
                </wp:positionV>
                <wp:extent cx="457200" cy="334273"/>
                <wp:effectExtent l="19050" t="19050" r="19050" b="2794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34273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7775E1" id="Oval 12" o:spid="_x0000_s1026" style="position:absolute;margin-left:155.35pt;margin-top:221.7pt;width:36pt;height:26.3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" filled="f" strokecolor="red" strokeweight="2.25pt">
                <v:stroke joinstyle="miter"/>
              </v:oval>
            </w:pict>
          </mc:Fallback>
        </mc:AlternateContent>
      </w:r>
      <w:r w:rsidRPr="007F4080">
        <w:rPr>
          <w:rFonts w:ascii="Times New Roman" w:hAnsi="Times New Roman" w:cs="Times New Roman"/>
          <w:sz w:val="24"/>
          <w:szCs w:val="24"/>
        </w:rPr>
        <w:br w:type="page"/>
      </w:r>
    </w:p>
    <w:p w:rsidR="00C619E8" w:rsidRPr="007F4080" w:rsidRDefault="00C619E8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6BC690F8">
            <wp:simplePos x="0" y="0"/>
            <wp:positionH relativeFrom="column">
              <wp:posOffset>1765738</wp:posOffset>
            </wp:positionH>
            <wp:positionV relativeFrom="paragraph">
              <wp:posOffset>3963495</wp:posOffset>
            </wp:positionV>
            <wp:extent cx="914400" cy="914400"/>
            <wp:effectExtent l="0" t="0" r="0" b="0"/>
            <wp:wrapNone/>
            <wp:docPr id="11" name="Graphic 11" descr="Circular flow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ircularflowchart.sv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080" w:rsidRPr="007F4080">
        <w:rPr>
          <w:rFonts w:ascii="Times New Roman" w:hAnsi="Times New Roman" w:cs="Times New Roman"/>
          <w:sz w:val="24"/>
          <w:szCs w:val="24"/>
        </w:rPr>
        <w:t xml:space="preserve">You will get a warning: </w:t>
      </w:r>
    </w:p>
    <w:p w:rsidR="007F4080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BFA517" wp14:editId="133FF2C5">
            <wp:extent cx="4200525" cy="17621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080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t xml:space="preserve">Click Yes because that’s what you wanted to do…right? </w:t>
      </w:r>
    </w:p>
    <w:p w:rsidR="007F4080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t xml:space="preserve">The Map View window will flash many messages; I was able to copy only one </w:t>
      </w:r>
      <w:r w:rsidRPr="007F4080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</w:p>
    <w:p w:rsidR="007F4080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EECFD8" wp14:editId="45EC2507">
            <wp:extent cx="3600450" cy="14287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080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Pr="007F4080" w:rsidRDefault="007F4080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br w:type="page"/>
      </w:r>
    </w:p>
    <w:p w:rsidR="007F4080" w:rsidRP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sz w:val="24"/>
          <w:szCs w:val="24"/>
        </w:rPr>
        <w:lastRenderedPageBreak/>
        <w:t xml:space="preserve">After several messages/quivering/shivering, your shared editing will be done. You can see in the image below that the block boundary as well as SU boundary (orange line) have been edited together. </w:t>
      </w:r>
    </w:p>
    <w:p w:rsidR="007F4080" w:rsidRPr="007F4080" w:rsidRDefault="007F4080" w:rsidP="001E7B28">
      <w:pPr>
        <w:rPr>
          <w:rFonts w:ascii="Times New Roman" w:hAnsi="Times New Roman" w:cs="Times New Roman"/>
          <w:noProof/>
          <w:sz w:val="24"/>
          <w:szCs w:val="24"/>
        </w:rPr>
      </w:pPr>
    </w:p>
    <w:p w:rsidR="007F4080" w:rsidRDefault="007F4080" w:rsidP="001E7B28">
      <w:pPr>
        <w:rPr>
          <w:rFonts w:ascii="Times New Roman" w:hAnsi="Times New Roman" w:cs="Times New Roman"/>
          <w:sz w:val="24"/>
          <w:szCs w:val="24"/>
        </w:rPr>
      </w:pPr>
      <w:r w:rsidRPr="007F408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055FB0" wp14:editId="5E91D35B">
            <wp:extent cx="5915025" cy="3752850"/>
            <wp:effectExtent l="19050" t="19050" r="28575" b="190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3752850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inline>
        </w:drawing>
      </w:r>
    </w:p>
    <w:p w:rsidR="00F97FB9" w:rsidRDefault="00F97FB9" w:rsidP="001E7B28">
      <w:pPr>
        <w:rPr>
          <w:rFonts w:ascii="Times New Roman" w:hAnsi="Times New Roman" w:cs="Times New Roman"/>
          <w:sz w:val="24"/>
          <w:szCs w:val="24"/>
        </w:rPr>
      </w:pPr>
    </w:p>
    <w:p w:rsidR="007F4080" w:rsidRPr="006E3641" w:rsidRDefault="00EC7916" w:rsidP="001E7B28">
      <w:pPr>
        <w:rPr>
          <w:rFonts w:ascii="Times New Roman" w:hAnsi="Times New Roman" w:cs="Times New Roman"/>
          <w:color w:val="000000" w:themeColor="text1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3641">
        <w:rPr>
          <w:rFonts w:ascii="Times New Roman" w:hAnsi="Times New Roman" w:cs="Times New Roman"/>
          <w:color w:val="000000" w:themeColor="text1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it will update the area of all associated layer (I </w:t>
      </w:r>
      <w:r w:rsidR="006E3641" w:rsidRPr="006E3641">
        <w:rPr>
          <w:rFonts w:ascii="Times New Roman" w:hAnsi="Times New Roman" w:cs="Times New Roman"/>
          <w:color w:val="000000" w:themeColor="text1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tested this in LRM TEST)</w:t>
      </w:r>
      <w:r w:rsidR="006E3641">
        <w:rPr>
          <w:rFonts w:ascii="Times New Roman" w:hAnsi="Times New Roman" w:cs="Times New Roman"/>
          <w:color w:val="000000" w:themeColor="text1"/>
          <w:sz w:val="3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7F4080" w:rsidRPr="006E3641" w:rsidSect="0078342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60"/>
    <w:rsid w:val="001E7B28"/>
    <w:rsid w:val="00266260"/>
    <w:rsid w:val="0028058B"/>
    <w:rsid w:val="002A4C3F"/>
    <w:rsid w:val="002C33D8"/>
    <w:rsid w:val="006E3641"/>
    <w:rsid w:val="00783422"/>
    <w:rsid w:val="007F4080"/>
    <w:rsid w:val="007F4E1C"/>
    <w:rsid w:val="009D395D"/>
    <w:rsid w:val="00AB7E69"/>
    <w:rsid w:val="00C51985"/>
    <w:rsid w:val="00C619E8"/>
    <w:rsid w:val="00EC7916"/>
    <w:rsid w:val="00F9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C24F68-F3E0-4E56-915F-97F02C38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6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2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E7B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 Lubna FLNR:EX</dc:creator>
  <cp:keywords/>
  <dc:description/>
  <cp:lastModifiedBy>Khan, Lubna FLNR:EX</cp:lastModifiedBy>
  <cp:revision>2</cp:revision>
  <dcterms:created xsi:type="dcterms:W3CDTF">2019-11-19T23:50:00Z</dcterms:created>
  <dcterms:modified xsi:type="dcterms:W3CDTF">2019-11-19T23:50:00Z</dcterms:modified>
</cp:coreProperties>
</file>