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The purpose of this checklist is to confirm that the required steps in the timber sale planning process as they relate to safety have been considered and integrated into the licence document</w:t>
      </w:r>
      <w:r w:rsidR="00B663EC" w:rsidRPr="00B566FE">
        <w:rPr>
          <w:rFonts w:ascii="Arial" w:hAnsi="Arial" w:cs="Arial"/>
          <w:i/>
          <w:sz w:val="20"/>
          <w:szCs w:val="20"/>
        </w:rPr>
        <w:t xml:space="preserve"> or tender</w:t>
      </w:r>
      <w:r w:rsidRPr="00B566FE">
        <w:rPr>
          <w:rFonts w:ascii="Arial" w:hAnsi="Arial" w:cs="Arial"/>
          <w:i/>
          <w:sz w:val="20"/>
          <w:szCs w:val="20"/>
        </w:rPr>
        <w:t>.</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9"/>
        <w:gridCol w:w="4050"/>
      </w:tblGrid>
      <w:tr w:rsidR="008028C7" w:rsidRPr="005656A3" w:rsidTr="005656A3">
        <w:tc>
          <w:tcPr>
            <w:tcW w:w="10620" w:type="dxa"/>
            <w:gridSpan w:val="3"/>
            <w:shd w:val="clear" w:color="auto" w:fill="auto"/>
          </w:tcPr>
          <w:p w:rsidR="008028C7" w:rsidRPr="005656A3" w:rsidRDefault="008028C7" w:rsidP="00EC57B4">
            <w:pPr>
              <w:spacing w:before="60" w:after="60"/>
              <w:rPr>
                <w:rFonts w:ascii="Arial" w:hAnsi="Arial" w:cs="Arial"/>
                <w:b/>
                <w:caps/>
                <w:sz w:val="20"/>
                <w:szCs w:val="20"/>
              </w:rPr>
            </w:pPr>
            <w:r w:rsidRPr="005656A3">
              <w:rPr>
                <w:rFonts w:ascii="Arial" w:hAnsi="Arial" w:cs="Arial"/>
                <w:b/>
                <w:caps/>
                <w:sz w:val="20"/>
                <w:szCs w:val="20"/>
              </w:rPr>
              <w:t>Date:</w:t>
            </w:r>
            <w:r w:rsidR="00C740B3">
              <w:rPr>
                <w:rFonts w:ascii="Arial" w:hAnsi="Arial" w:cs="Arial"/>
                <w:b/>
                <w:caps/>
                <w:sz w:val="20"/>
                <w:szCs w:val="20"/>
              </w:rPr>
              <w:t xml:space="preserve"> </w:t>
            </w:r>
            <w:r w:rsidR="00EC57B4">
              <w:rPr>
                <w:rFonts w:ascii="Arial" w:hAnsi="Arial" w:cs="Arial"/>
                <w:b/>
                <w:caps/>
                <w:sz w:val="20"/>
                <w:szCs w:val="20"/>
              </w:rPr>
              <w:t>January 15, 2021</w:t>
            </w:r>
          </w:p>
        </w:tc>
      </w:tr>
      <w:tr w:rsidR="008028C7" w:rsidRPr="005656A3" w:rsidTr="005656A3">
        <w:tc>
          <w:tcPr>
            <w:tcW w:w="10620" w:type="dxa"/>
            <w:gridSpan w:val="3"/>
            <w:shd w:val="clear" w:color="auto" w:fill="auto"/>
          </w:tcPr>
          <w:p w:rsidR="008028C7" w:rsidRPr="005656A3" w:rsidRDefault="008028C7" w:rsidP="00EC57B4">
            <w:pPr>
              <w:spacing w:before="60" w:after="60"/>
              <w:rPr>
                <w:rFonts w:ascii="Arial" w:hAnsi="Arial" w:cs="Arial"/>
                <w:b/>
                <w:sz w:val="20"/>
                <w:szCs w:val="20"/>
              </w:rPr>
            </w:pPr>
            <w:r w:rsidRPr="005656A3">
              <w:rPr>
                <w:rFonts w:ascii="Arial" w:hAnsi="Arial" w:cs="Arial"/>
                <w:b/>
                <w:sz w:val="20"/>
                <w:szCs w:val="20"/>
              </w:rPr>
              <w:t xml:space="preserve">Timber </w:t>
            </w:r>
            <w:smartTag w:uri="urn:schemas-microsoft-com:office:smarttags" w:element="City">
              <w:smartTag w:uri="urn:schemas-microsoft-com:office:smarttags" w:element="place">
                <w:r w:rsidRPr="005656A3">
                  <w:rPr>
                    <w:rFonts w:ascii="Arial" w:hAnsi="Arial" w:cs="Arial"/>
                    <w:b/>
                    <w:sz w:val="20"/>
                    <w:szCs w:val="20"/>
                  </w:rPr>
                  <w:t>Sale</w:t>
                </w:r>
              </w:smartTag>
            </w:smartTag>
            <w:r w:rsidRPr="005656A3">
              <w:rPr>
                <w:rFonts w:ascii="Arial" w:hAnsi="Arial" w:cs="Arial"/>
                <w:b/>
                <w:sz w:val="20"/>
                <w:szCs w:val="20"/>
              </w:rPr>
              <w:t xml:space="preserve"> Licence #:</w:t>
            </w:r>
            <w:r w:rsidR="00C740B3">
              <w:rPr>
                <w:rFonts w:ascii="Arial" w:hAnsi="Arial" w:cs="Arial"/>
                <w:b/>
                <w:sz w:val="20"/>
                <w:szCs w:val="20"/>
              </w:rPr>
              <w:t xml:space="preserve"> </w:t>
            </w:r>
            <w:r w:rsidR="00EC57B4">
              <w:rPr>
                <w:rFonts w:ascii="Arial" w:hAnsi="Arial" w:cs="Arial"/>
                <w:b/>
                <w:sz w:val="20"/>
                <w:szCs w:val="20"/>
              </w:rPr>
              <w:t>TA0904-2</w:t>
            </w:r>
          </w:p>
        </w:tc>
      </w:tr>
      <w:tr w:rsidR="008028C7" w:rsidRPr="005656A3" w:rsidTr="005656A3">
        <w:tc>
          <w:tcPr>
            <w:tcW w:w="10620" w:type="dxa"/>
            <w:gridSpan w:val="3"/>
            <w:shd w:val="clear" w:color="auto" w:fill="auto"/>
          </w:tcPr>
          <w:p w:rsidR="008028C7" w:rsidRPr="005656A3" w:rsidRDefault="008028C7" w:rsidP="005656A3">
            <w:pPr>
              <w:spacing w:before="60" w:after="60"/>
              <w:rPr>
                <w:rFonts w:ascii="Arial" w:hAnsi="Arial" w:cs="Arial"/>
                <w:b/>
                <w:sz w:val="20"/>
                <w:szCs w:val="20"/>
              </w:rPr>
            </w:pPr>
            <w:r w:rsidRPr="005656A3">
              <w:rPr>
                <w:rFonts w:ascii="Arial" w:hAnsi="Arial" w:cs="Arial"/>
                <w:b/>
                <w:sz w:val="20"/>
                <w:szCs w:val="20"/>
              </w:rPr>
              <w:t>BCTS Representative:</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0079DB03" wp14:editId="5DD39FE9">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B663EC" w:rsidRPr="005656A3" w:rsidRDefault="00B663EC" w:rsidP="00B43137">
            <w:pPr>
              <w:rPr>
                <w:rFonts w:ascii="Arial" w:hAnsi="Arial" w:cs="Arial"/>
                <w:sz w:val="20"/>
                <w:szCs w:val="20"/>
              </w:rPr>
            </w:pPr>
            <w:r w:rsidRPr="005656A3">
              <w:rPr>
                <w:rFonts w:ascii="Arial" w:hAnsi="Arial" w:cs="Arial"/>
                <w:sz w:val="20"/>
                <w:szCs w:val="20"/>
              </w:rPr>
              <w:t xml:space="preserve">Any </w:t>
            </w:r>
            <w:r w:rsidRPr="005656A3">
              <w:rPr>
                <w:rFonts w:ascii="Arial" w:hAnsi="Arial" w:cs="Arial"/>
                <w:b/>
                <w:sz w:val="20"/>
                <w:szCs w:val="20"/>
              </w:rPr>
              <w:t>Known Hazards</w:t>
            </w:r>
            <w:r w:rsidRPr="005656A3">
              <w:rPr>
                <w:rFonts w:ascii="Arial" w:hAnsi="Arial" w:cs="Arial"/>
                <w:sz w:val="20"/>
                <w:szCs w:val="20"/>
              </w:rPr>
              <w:t xml:space="preserve"> (on-site / adjacent)</w:t>
            </w:r>
          </w:p>
          <w:p w:rsidR="00B663EC" w:rsidRDefault="009B57D1"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9B57D1"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20631B"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FA168F"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20631B"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DF0F8C" w:rsidRPr="003B2256">
              <w:rPr>
                <w:rFonts w:ascii="Arial" w:hAnsi="Arial" w:cs="Arial"/>
                <w:sz w:val="20"/>
                <w:szCs w:val="20"/>
              </w:rPr>
              <w:t xml:space="preserve"> Road Excavation hazard </w:t>
            </w:r>
            <w:r w:rsidR="00FF36E6" w:rsidRPr="003B2256">
              <w:rPr>
                <w:rFonts w:ascii="Arial" w:hAnsi="Arial" w:cs="Arial"/>
                <w:sz w:val="16"/>
                <w:szCs w:val="16"/>
              </w:rPr>
              <w:t>(</w:t>
            </w:r>
            <w:r w:rsidR="00DF0F8C" w:rsidRPr="003B2256">
              <w:rPr>
                <w:rFonts w:ascii="Arial" w:hAnsi="Arial" w:cs="Arial"/>
                <w:sz w:val="16"/>
                <w:szCs w:val="16"/>
              </w:rPr>
              <w:t xml:space="preserve">road sections in terrain &gt;33% + anticipated </w:t>
            </w:r>
            <w:proofErr w:type="spellStart"/>
            <w:r w:rsidR="00DF0F8C" w:rsidRPr="003B2256">
              <w:rPr>
                <w:rFonts w:ascii="Arial" w:hAnsi="Arial" w:cs="Arial"/>
                <w:sz w:val="16"/>
                <w:szCs w:val="16"/>
              </w:rPr>
              <w:t>cutbanks</w:t>
            </w:r>
            <w:proofErr w:type="spellEnd"/>
            <w:r w:rsidR="00DF0F8C" w:rsidRPr="003B2256">
              <w:rPr>
                <w:rFonts w:ascii="Arial" w:hAnsi="Arial" w:cs="Arial"/>
                <w:sz w:val="16"/>
                <w:szCs w:val="16"/>
              </w:rPr>
              <w:t xml:space="preserve"> &gt;6m in height + any other area that shows sign of instability). </w:t>
            </w:r>
          </w:p>
          <w:p w:rsidR="002F252F" w:rsidRPr="003B2256" w:rsidRDefault="0020631B"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2F252F" w:rsidRPr="003B2256">
              <w:rPr>
                <w:rFonts w:ascii="Arial" w:hAnsi="Arial" w:cs="Arial"/>
                <w:sz w:val="20"/>
                <w:szCs w:val="20"/>
              </w:rPr>
              <w:t xml:space="preserve"> Road Construction Initiated Landslides Hazards </w:t>
            </w:r>
            <w:r w:rsidR="002F252F" w:rsidRPr="003B2256">
              <w:rPr>
                <w:rFonts w:ascii="Arial" w:hAnsi="Arial" w:cs="Arial"/>
                <w:sz w:val="16"/>
                <w:szCs w:val="16"/>
              </w:rPr>
              <w:t>(signs of instability, broken rock, transition zones).</w:t>
            </w:r>
          </w:p>
          <w:p w:rsidR="00B663EC" w:rsidRPr="005656A3" w:rsidRDefault="00FA168F"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Pr="005656A3" w:rsidRDefault="00FA168F"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tc>
        <w:tc>
          <w:tcPr>
            <w:tcW w:w="4099" w:type="dxa"/>
            <w:gridSpan w:val="2"/>
            <w:shd w:val="clear" w:color="auto" w:fill="auto"/>
          </w:tcPr>
          <w:p w:rsidR="00EC57B4" w:rsidRDefault="00EC57B4" w:rsidP="00EC57B4">
            <w:pPr>
              <w:spacing w:before="60" w:after="60"/>
              <w:rPr>
                <w:rFonts w:ascii="Arial" w:hAnsi="Arial" w:cs="Arial"/>
                <w:sz w:val="20"/>
                <w:szCs w:val="20"/>
              </w:rPr>
            </w:pPr>
            <w:r>
              <w:rPr>
                <w:rFonts w:ascii="Arial" w:hAnsi="Arial" w:cs="Arial"/>
                <w:b/>
                <w:sz w:val="20"/>
                <w:szCs w:val="20"/>
              </w:rPr>
              <w:t xml:space="preserve">Overhead hazards: </w:t>
            </w:r>
            <w:r>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EC57B4"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9B57D1" w:rsidRDefault="009B57D1" w:rsidP="005656A3">
            <w:pPr>
              <w:spacing w:before="60" w:after="60"/>
              <w:rPr>
                <w:rFonts w:ascii="Arial" w:hAnsi="Arial" w:cs="Arial"/>
                <w:sz w:val="20"/>
                <w:szCs w:val="20"/>
              </w:rPr>
            </w:pPr>
          </w:p>
          <w:p w:rsidR="00EC57B4" w:rsidRDefault="00550143" w:rsidP="00EC57B4">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EC57B4">
              <w:rPr>
                <w:rFonts w:ascii="Arial" w:hAnsi="Arial" w:cs="Arial"/>
                <w:sz w:val="20"/>
                <w:szCs w:val="20"/>
              </w:rPr>
              <w:t xml:space="preserve">Short pitches of &gt;35% occur in the block.. Prior to any machinery working on slopes exceeding the manufacturer recommended limit or if not available (&gt;35%), a steep slope hazard assessment must be completed and documented by qualified </w:t>
            </w:r>
            <w:proofErr w:type="spellStart"/>
            <w:r w:rsidR="00EC57B4">
              <w:rPr>
                <w:rFonts w:ascii="Arial" w:hAnsi="Arial" w:cs="Arial"/>
                <w:sz w:val="20"/>
                <w:szCs w:val="20"/>
              </w:rPr>
              <w:t>personel</w:t>
            </w:r>
            <w:proofErr w:type="spellEnd"/>
            <w:r w:rsidR="00EC57B4">
              <w:rPr>
                <w:rFonts w:ascii="Arial" w:hAnsi="Arial" w:cs="Arial"/>
                <w:sz w:val="20"/>
                <w:szCs w:val="20"/>
              </w:rPr>
              <w:t xml:space="preserve">. </w:t>
            </w:r>
          </w:p>
          <w:p w:rsidR="00550143" w:rsidRDefault="00EC57B4" w:rsidP="005656A3">
            <w:pPr>
              <w:spacing w:before="60" w:after="60"/>
              <w:rPr>
                <w:rFonts w:ascii="Arial" w:hAnsi="Arial" w:cs="Arial"/>
                <w:sz w:val="20"/>
                <w:szCs w:val="20"/>
              </w:rPr>
            </w:pPr>
            <w:r>
              <w:rPr>
                <w:rFonts w:ascii="Arial" w:hAnsi="Arial" w:cs="Arial"/>
                <w:sz w:val="20"/>
                <w:szCs w:val="20"/>
              </w:rPr>
              <w:t xml:space="preserve">Large boulders may be present and could dislodge if disturbed. Workers must not work downslope of such hazards where machinery is working above. </w:t>
            </w:r>
          </w:p>
          <w:p w:rsidR="00550143" w:rsidRDefault="00550143" w:rsidP="005656A3">
            <w:pPr>
              <w:spacing w:before="60" w:after="60"/>
              <w:rPr>
                <w:rFonts w:ascii="Arial" w:hAnsi="Arial" w:cs="Arial"/>
                <w:sz w:val="20"/>
                <w:szCs w:val="20"/>
              </w:rPr>
            </w:pPr>
          </w:p>
          <w:p w:rsidR="00FA168F" w:rsidRPr="00EC57B4" w:rsidRDefault="00EC57B4" w:rsidP="005656A3">
            <w:pPr>
              <w:spacing w:before="60" w:after="60"/>
              <w:rPr>
                <w:rFonts w:ascii="Arial" w:hAnsi="Arial" w:cs="Arial"/>
                <w:sz w:val="20"/>
                <w:szCs w:val="20"/>
              </w:rPr>
            </w:pPr>
            <w:r w:rsidRPr="00EC57B4">
              <w:rPr>
                <w:rFonts w:ascii="Arial" w:hAnsi="Arial" w:cs="Arial"/>
                <w:b/>
                <w:sz w:val="20"/>
                <w:szCs w:val="20"/>
              </w:rPr>
              <w:t xml:space="preserve">Heavy </w:t>
            </w:r>
            <w:proofErr w:type="spellStart"/>
            <w:r w:rsidRPr="00EC57B4">
              <w:rPr>
                <w:rFonts w:ascii="Arial" w:hAnsi="Arial" w:cs="Arial"/>
                <w:b/>
                <w:sz w:val="20"/>
                <w:szCs w:val="20"/>
              </w:rPr>
              <w:t>Windthrow</w:t>
            </w:r>
            <w:proofErr w:type="spellEnd"/>
            <w:r w:rsidRPr="00EC57B4">
              <w:rPr>
                <w:rFonts w:ascii="Arial" w:hAnsi="Arial" w:cs="Arial"/>
                <w:b/>
                <w:sz w:val="20"/>
                <w:szCs w:val="20"/>
              </w:rPr>
              <w:t xml:space="preserve">: </w:t>
            </w:r>
            <w:proofErr w:type="spellStart"/>
            <w:r>
              <w:rPr>
                <w:rFonts w:ascii="Arial" w:hAnsi="Arial" w:cs="Arial"/>
                <w:sz w:val="20"/>
                <w:szCs w:val="20"/>
              </w:rPr>
              <w:t>Windthrow</w:t>
            </w:r>
            <w:proofErr w:type="spellEnd"/>
            <w:r>
              <w:rPr>
                <w:rFonts w:ascii="Arial" w:hAnsi="Arial" w:cs="Arial"/>
                <w:sz w:val="20"/>
                <w:szCs w:val="20"/>
              </w:rPr>
              <w:t xml:space="preserve"> is present throughout the block. </w:t>
            </w:r>
          </w:p>
          <w:p w:rsidR="00EC57B4" w:rsidRDefault="00EC57B4" w:rsidP="005656A3">
            <w:pPr>
              <w:spacing w:before="60" w:after="60"/>
              <w:rPr>
                <w:rFonts w:ascii="Arial" w:hAnsi="Arial" w:cs="Arial"/>
                <w:sz w:val="20"/>
                <w:szCs w:val="20"/>
              </w:rPr>
            </w:pPr>
          </w:p>
          <w:p w:rsidR="00EC57B4" w:rsidRDefault="00550143" w:rsidP="00EC57B4">
            <w:pPr>
              <w:spacing w:before="60" w:after="60"/>
              <w:rPr>
                <w:rFonts w:ascii="Arial" w:hAnsi="Arial" w:cs="Arial"/>
                <w:sz w:val="20"/>
                <w:szCs w:val="20"/>
              </w:rPr>
            </w:pPr>
            <w:r>
              <w:rPr>
                <w:rFonts w:ascii="Arial" w:hAnsi="Arial" w:cs="Arial"/>
                <w:b/>
                <w:sz w:val="20"/>
                <w:szCs w:val="20"/>
              </w:rPr>
              <w:t xml:space="preserve">Road Hazards: </w:t>
            </w:r>
            <w:r w:rsidR="00EC57B4">
              <w:rPr>
                <w:rFonts w:ascii="Arial" w:hAnsi="Arial" w:cs="Arial"/>
                <w:sz w:val="20"/>
                <w:szCs w:val="20"/>
              </w:rPr>
              <w:t xml:space="preserve">Danger trees occur along all access routes for this block. Danger trees are to be removed where they can strike landings, decking areas. Prior to operations, the harvesting supervisor should check access routes for downed trees blocking roads and ensure they are cleared. </w:t>
            </w:r>
          </w:p>
          <w:p w:rsidR="00EC57B4"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sz w:val="20"/>
                <w:szCs w:val="20"/>
              </w:rPr>
              <w:t xml:space="preserve">At the start of the Bear West FSR, a steep grade with narrow width occurs. While this pitch is accessible for logging trucks, drivers must exercise extreme caution when coming down loaded as there is a tight corner with steep </w:t>
            </w:r>
            <w:proofErr w:type="spellStart"/>
            <w:r>
              <w:rPr>
                <w:rFonts w:ascii="Arial" w:hAnsi="Arial" w:cs="Arial"/>
                <w:sz w:val="20"/>
                <w:szCs w:val="20"/>
              </w:rPr>
              <w:t>dropoff</w:t>
            </w:r>
            <w:proofErr w:type="spellEnd"/>
            <w:r>
              <w:rPr>
                <w:rFonts w:ascii="Arial" w:hAnsi="Arial" w:cs="Arial"/>
                <w:sz w:val="20"/>
                <w:szCs w:val="20"/>
              </w:rPr>
              <w:t xml:space="preserve">. This should not be driven in icy or slippery muddy conditions. </w:t>
            </w:r>
          </w:p>
          <w:p w:rsidR="00EC57B4" w:rsidRDefault="00EC57B4" w:rsidP="00EC57B4">
            <w:pPr>
              <w:spacing w:before="60" w:after="60"/>
              <w:rPr>
                <w:rFonts w:ascii="Arial" w:hAnsi="Arial" w:cs="Arial"/>
                <w:sz w:val="20"/>
                <w:szCs w:val="20"/>
              </w:rPr>
            </w:pPr>
          </w:p>
          <w:p w:rsidR="00EC57B4" w:rsidRPr="004A5067" w:rsidRDefault="00EC57B4" w:rsidP="00EC57B4">
            <w:pPr>
              <w:spacing w:before="60" w:after="60"/>
              <w:rPr>
                <w:rFonts w:ascii="Arial" w:hAnsi="Arial" w:cs="Arial"/>
                <w:sz w:val="20"/>
                <w:szCs w:val="20"/>
              </w:rPr>
            </w:pPr>
            <w:r>
              <w:rPr>
                <w:rFonts w:ascii="Arial" w:hAnsi="Arial" w:cs="Arial"/>
                <w:sz w:val="20"/>
                <w:szCs w:val="20"/>
              </w:rPr>
              <w:t xml:space="preserve">The Bear Main accesses the Bear Lake Recreation site. Public traffic is possible. Signage indicating that active falling and hauling are taking place are to be posted at the start of the Bear Main FSR and at the entry of the work area. </w:t>
            </w:r>
          </w:p>
          <w:p w:rsidR="00EC57B4" w:rsidRPr="00A57202" w:rsidRDefault="00EC57B4" w:rsidP="00EC57B4">
            <w:pPr>
              <w:spacing w:before="60" w:after="60"/>
              <w:rPr>
                <w:rFonts w:ascii="Arial" w:hAnsi="Arial" w:cs="Arial"/>
                <w:sz w:val="20"/>
                <w:szCs w:val="20"/>
              </w:rPr>
            </w:pPr>
          </w:p>
          <w:p w:rsidR="00EC57B4" w:rsidRDefault="00EC57B4" w:rsidP="00EC57B4">
            <w:pPr>
              <w:spacing w:before="60" w:after="60"/>
              <w:rPr>
                <w:rFonts w:ascii="Arial" w:hAnsi="Arial" w:cs="Arial"/>
                <w:sz w:val="20"/>
                <w:szCs w:val="20"/>
              </w:rPr>
            </w:pPr>
            <w:r>
              <w:rPr>
                <w:rFonts w:ascii="Arial" w:hAnsi="Arial" w:cs="Arial"/>
                <w:b/>
                <w:sz w:val="20"/>
                <w:szCs w:val="20"/>
              </w:rPr>
              <w:t xml:space="preserve">Wildlife: </w:t>
            </w:r>
            <w:r>
              <w:rPr>
                <w:rFonts w:ascii="Arial" w:hAnsi="Arial" w:cs="Arial"/>
                <w:sz w:val="20"/>
                <w:szCs w:val="20"/>
              </w:rPr>
              <w:t xml:space="preserve">Wildlife may frequent burns for foraging regrowth.  </w:t>
            </w:r>
          </w:p>
          <w:p w:rsidR="00EC57B4" w:rsidRDefault="00EC57B4" w:rsidP="00EC57B4">
            <w:pPr>
              <w:spacing w:before="60" w:after="60"/>
              <w:rPr>
                <w:rFonts w:ascii="Arial" w:hAnsi="Arial" w:cs="Arial"/>
                <w:sz w:val="20"/>
                <w:szCs w:val="20"/>
              </w:rPr>
            </w:pPr>
          </w:p>
          <w:p w:rsidR="00B43E8C" w:rsidRPr="00A57202" w:rsidRDefault="00B43E8C" w:rsidP="00EC57B4">
            <w:pPr>
              <w:spacing w:before="60" w:after="60"/>
              <w:rPr>
                <w:rFonts w:ascii="Arial" w:hAnsi="Arial" w:cs="Arial"/>
                <w:sz w:val="20"/>
                <w:szCs w:val="20"/>
              </w:rPr>
            </w:pP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lastRenderedPageBreak/>
              <w:t>Term</w:t>
            </w:r>
          </w:p>
          <w:p w:rsidR="00400B58" w:rsidRPr="005656A3" w:rsidRDefault="00967D49"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p>
        </w:tc>
        <w:tc>
          <w:tcPr>
            <w:tcW w:w="4099" w:type="dxa"/>
            <w:gridSpan w:val="2"/>
            <w:shd w:val="clear" w:color="auto" w:fill="auto"/>
          </w:tcPr>
          <w:p w:rsidR="00EC57B4" w:rsidRDefault="00EC57B4" w:rsidP="00EC57B4">
            <w:pPr>
              <w:spacing w:before="60" w:after="60"/>
              <w:rPr>
                <w:rFonts w:ascii="Arial" w:hAnsi="Arial" w:cs="Arial"/>
                <w:sz w:val="20"/>
                <w:szCs w:val="20"/>
              </w:rPr>
            </w:pPr>
            <w:r>
              <w:rPr>
                <w:rFonts w:ascii="Arial" w:hAnsi="Arial" w:cs="Arial"/>
                <w:sz w:val="20"/>
                <w:szCs w:val="20"/>
              </w:rPr>
              <w:t xml:space="preserve">No conflicts anticipated. </w:t>
            </w:r>
          </w:p>
          <w:p w:rsidR="00400B58" w:rsidRPr="005656A3" w:rsidRDefault="00400B5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t xml:space="preserve">Access </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prior to worker exposure?</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400B58" w:rsidRDefault="00B663EC" w:rsidP="00B43137">
            <w:pPr>
              <w:spacing w:before="60"/>
              <w:rPr>
                <w:rFonts w:ascii="Arial" w:hAnsi="Arial" w:cs="Arial"/>
                <w:sz w:val="20"/>
                <w:szCs w:val="20"/>
              </w:rPr>
            </w:pPr>
            <w:r w:rsidRPr="005656A3">
              <w:rPr>
                <w:rFonts w:ascii="Arial" w:hAnsi="Arial" w:cs="Arial"/>
                <w:sz w:val="20"/>
                <w:szCs w:val="20"/>
              </w:rPr>
              <w:t>(See Checklist 23-1 for more comprehensive guidance)</w:t>
            </w: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Pr="005656A3" w:rsidRDefault="009D33DF" w:rsidP="00B43137">
            <w:pPr>
              <w:spacing w:before="60"/>
              <w:rPr>
                <w:rFonts w:ascii="Arial" w:hAnsi="Arial" w:cs="Arial"/>
                <w:sz w:val="20"/>
                <w:szCs w:val="20"/>
              </w:rPr>
            </w:pPr>
          </w:p>
        </w:tc>
        <w:tc>
          <w:tcPr>
            <w:tcW w:w="4099" w:type="dxa"/>
            <w:gridSpan w:val="2"/>
            <w:shd w:val="clear" w:color="auto" w:fill="auto"/>
          </w:tcPr>
          <w:p w:rsidR="00400B58" w:rsidRPr="00C740B3" w:rsidRDefault="00D15E92" w:rsidP="005656A3">
            <w:pPr>
              <w:spacing w:before="60" w:after="60"/>
              <w:rPr>
                <w:rFonts w:ascii="Arial" w:hAnsi="Arial" w:cs="Arial"/>
                <w:sz w:val="20"/>
                <w:szCs w:val="20"/>
              </w:rPr>
            </w:pPr>
            <w:r>
              <w:rPr>
                <w:rFonts w:ascii="Arial" w:hAnsi="Arial" w:cs="Arial"/>
                <w:sz w:val="20"/>
                <w:szCs w:val="20"/>
              </w:rPr>
              <w:t xml:space="preserve">Access route will need to be checked for downed trees and danger trees along roads removed. </w:t>
            </w:r>
          </w:p>
        </w:tc>
      </w:tr>
      <w:tr w:rsidR="009D33DF" w:rsidRPr="005656A3" w:rsidTr="0085662C">
        <w:tc>
          <w:tcPr>
            <w:tcW w:w="6521" w:type="dxa"/>
            <w:shd w:val="clear" w:color="auto" w:fill="F79646" w:themeFill="accent6"/>
          </w:tcPr>
          <w:p w:rsidR="009D33DF" w:rsidRDefault="009D33DF" w:rsidP="009D33DF">
            <w:pPr>
              <w:spacing w:before="60" w:after="60"/>
              <w:rPr>
                <w:rFonts w:ascii="Arial" w:hAnsi="Arial" w:cs="Arial"/>
                <w:b/>
                <w:sz w:val="20"/>
                <w:szCs w:val="20"/>
              </w:rPr>
            </w:pPr>
            <w:r>
              <w:rPr>
                <w:rFonts w:ascii="Arial" w:hAnsi="Arial" w:cs="Arial"/>
                <w:b/>
                <w:sz w:val="20"/>
                <w:szCs w:val="20"/>
              </w:rPr>
              <w:t>Safety Considerations</w:t>
            </w:r>
          </w:p>
          <w:p w:rsidR="009D33DF" w:rsidRPr="005656A3" w:rsidRDefault="009D33DF" w:rsidP="009D33DF">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2B1CCE6D" wp14:editId="0B28078A">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79646" w:themeFill="accent6"/>
          </w:tcPr>
          <w:p w:rsidR="009D33DF" w:rsidRPr="005656A3" w:rsidRDefault="009D33DF" w:rsidP="005656A3">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5656A3" w:rsidRDefault="00400B58" w:rsidP="005656A3">
            <w:pPr>
              <w:spacing w:before="60" w:after="120"/>
              <w:rPr>
                <w:rFonts w:ascii="Arial" w:hAnsi="Arial" w:cs="Arial"/>
                <w:b/>
                <w:sz w:val="20"/>
                <w:szCs w:val="20"/>
              </w:rPr>
            </w:pPr>
            <w:r w:rsidRPr="005656A3">
              <w:rPr>
                <w:rFonts w:ascii="Arial" w:hAnsi="Arial" w:cs="Arial"/>
                <w:b/>
                <w:sz w:val="20"/>
                <w:szCs w:val="20"/>
              </w:rPr>
              <w:t>Adjacent Operations</w:t>
            </w:r>
          </w:p>
          <w:p w:rsidR="00400B58" w:rsidRDefault="00C740B3"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B663EC" w:rsidRPr="003B2256">
              <w:rPr>
                <w:rFonts w:ascii="Arial" w:hAnsi="Arial" w:cs="Arial"/>
                <w:sz w:val="20"/>
                <w:szCs w:val="20"/>
              </w:rPr>
              <w:t>)?</w:t>
            </w:r>
          </w:p>
          <w:p w:rsidR="00F07360" w:rsidRPr="005656A3" w:rsidRDefault="00F07360" w:rsidP="00F07360">
            <w:pPr>
              <w:rPr>
                <w:rFonts w:ascii="Arial" w:hAnsi="Arial" w:cs="Arial"/>
                <w:sz w:val="20"/>
                <w:szCs w:val="20"/>
              </w:rPr>
            </w:pPr>
          </w:p>
        </w:tc>
        <w:tc>
          <w:tcPr>
            <w:tcW w:w="4099" w:type="dxa"/>
            <w:gridSpan w:val="2"/>
            <w:shd w:val="clear" w:color="auto" w:fill="auto"/>
          </w:tcPr>
          <w:p w:rsidR="00400B58" w:rsidRPr="00C740B3" w:rsidRDefault="00EC57B4" w:rsidP="00EC57B4">
            <w:pPr>
              <w:spacing w:before="60" w:after="60"/>
              <w:rPr>
                <w:rFonts w:ascii="Arial" w:hAnsi="Arial" w:cs="Arial"/>
                <w:sz w:val="20"/>
                <w:szCs w:val="20"/>
              </w:rPr>
            </w:pPr>
            <w:r>
              <w:rPr>
                <w:rFonts w:ascii="Arial" w:hAnsi="Arial" w:cs="Arial"/>
                <w:sz w:val="20"/>
                <w:szCs w:val="20"/>
              </w:rPr>
              <w:t xml:space="preserve">No conflicts anticipated. </w:t>
            </w:r>
            <w:bookmarkStart w:id="1" w:name="_GoBack"/>
            <w:bookmarkEnd w:id="1"/>
          </w:p>
        </w:tc>
      </w:tr>
      <w:tr w:rsidR="00400B58" w:rsidRPr="005656A3" w:rsidTr="005656A3">
        <w:tc>
          <w:tcPr>
            <w:tcW w:w="6521" w:type="dxa"/>
            <w:shd w:val="clear" w:color="auto" w:fill="auto"/>
          </w:tcPr>
          <w:p w:rsidR="00B663EC" w:rsidRPr="005656A3" w:rsidRDefault="00227534" w:rsidP="005656A3">
            <w:pPr>
              <w:spacing w:before="60" w:after="120"/>
              <w:rPr>
                <w:rFonts w:ascii="Arial" w:hAnsi="Arial" w:cs="Arial"/>
                <w:sz w:val="20"/>
                <w:szCs w:val="20"/>
              </w:rPr>
            </w:pPr>
            <w:r>
              <w:br w:type="page"/>
            </w:r>
            <w:r w:rsidR="00400B58" w:rsidRPr="005656A3">
              <w:rPr>
                <w:rFonts w:ascii="Arial" w:hAnsi="Arial" w:cs="Arial"/>
                <w:b/>
                <w:sz w:val="20"/>
                <w:szCs w:val="20"/>
              </w:rPr>
              <w:t>Site Plan and harvest systems</w:t>
            </w:r>
            <w:r w:rsidR="00400B58" w:rsidRPr="005656A3">
              <w:rPr>
                <w:rFonts w:ascii="Arial" w:hAnsi="Arial" w:cs="Arial"/>
                <w:sz w:val="20"/>
                <w:szCs w:val="20"/>
              </w:rPr>
              <w:t>:</w:t>
            </w:r>
          </w:p>
          <w:p w:rsidR="00B663EC" w:rsidRPr="005656A3" w:rsidRDefault="00AF1ED1" w:rsidP="005656A3">
            <w:pPr>
              <w:spacing w:after="120"/>
              <w:rPr>
                <w:rFonts w:ascii="Arial" w:hAnsi="Arial" w:cs="Arial"/>
                <w:sz w:val="20"/>
                <w:szCs w:val="20"/>
              </w:rPr>
            </w:pPr>
            <w:r w:rsidRPr="005656A3">
              <w:rPr>
                <w:rFonts w:ascii="Arial" w:hAnsi="Arial" w:cs="Arial"/>
                <w:sz w:val="20"/>
                <w:szCs w:val="20"/>
              </w:rPr>
              <w:lastRenderedPageBreak/>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Pr="005656A3" w:rsidRDefault="00C740B3"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D15E92">
              <w:rPr>
                <w:rFonts w:ascii="Arial" w:hAnsi="Arial" w:cs="Arial"/>
                <w:sz w:val="20"/>
                <w:szCs w:val="20"/>
              </w:rPr>
            </w:r>
            <w:r w:rsidR="00D15E92">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all known hazards been documented (high retention, wind throw, snags, unstable slopes</w:t>
            </w:r>
            <w:r w:rsidR="0091197D" w:rsidRPr="003B2256">
              <w:rPr>
                <w:rFonts w:ascii="Arial" w:hAnsi="Arial" w:cs="Arial"/>
                <w:sz w:val="20"/>
                <w:szCs w:val="20"/>
              </w:rPr>
              <w:t>, steeps slopes</w:t>
            </w:r>
            <w:r w:rsidR="00400B58" w:rsidRPr="003B2256">
              <w:rPr>
                <w:rFonts w:ascii="Arial" w:hAnsi="Arial" w:cs="Arial"/>
                <w:sz w:val="20"/>
                <w:szCs w:val="20"/>
              </w:rPr>
              <w:t>)?</w:t>
            </w:r>
          </w:p>
        </w:tc>
        <w:tc>
          <w:tcPr>
            <w:tcW w:w="4099" w:type="dxa"/>
            <w:gridSpan w:val="2"/>
            <w:shd w:val="clear" w:color="auto" w:fill="auto"/>
          </w:tcPr>
          <w:p w:rsidR="00400B58" w:rsidRPr="0096212C" w:rsidRDefault="0096212C" w:rsidP="005656A3">
            <w:pPr>
              <w:spacing w:before="60" w:after="60"/>
              <w:rPr>
                <w:rFonts w:ascii="Arial" w:hAnsi="Arial" w:cs="Arial"/>
                <w:sz w:val="20"/>
                <w:szCs w:val="20"/>
              </w:rPr>
            </w:pPr>
            <w:r w:rsidRPr="0096212C">
              <w:rPr>
                <w:rFonts w:ascii="Arial" w:hAnsi="Arial" w:cs="Arial"/>
                <w:sz w:val="20"/>
                <w:szCs w:val="20"/>
              </w:rPr>
              <w:lastRenderedPageBreak/>
              <w:t xml:space="preserve">Known safety hazards have been identified, and where applicable indicated on maps. </w:t>
            </w:r>
            <w:r w:rsidR="00A57202">
              <w:rPr>
                <w:rFonts w:ascii="Arial" w:hAnsi="Arial" w:cs="Arial"/>
                <w:sz w:val="20"/>
                <w:szCs w:val="20"/>
              </w:rPr>
              <w:lastRenderedPageBreak/>
              <w:t xml:space="preserve">Slopes &gt;35% are indicated on the harvest plan maps. </w:t>
            </w:r>
          </w:p>
        </w:tc>
      </w:tr>
      <w:tr w:rsidR="00B663EC" w:rsidRPr="005656A3" w:rsidTr="0085662C">
        <w:tc>
          <w:tcPr>
            <w:tcW w:w="6570" w:type="dxa"/>
            <w:gridSpan w:val="2"/>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lastRenderedPageBreak/>
              <w:t>Essential Elements</w:t>
            </w:r>
          </w:p>
        </w:tc>
        <w:tc>
          <w:tcPr>
            <w:tcW w:w="4050" w:type="dxa"/>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r w:rsidRPr="005656A3">
              <w:rPr>
                <w:rFonts w:ascii="Arial" w:hAnsi="Arial" w:cs="Arial"/>
                <w:b/>
                <w:sz w:val="20"/>
                <w:szCs w:val="20"/>
              </w:rPr>
              <w:t xml:space="preserve">Other </w:t>
            </w:r>
            <w:r w:rsidR="00B663EC" w:rsidRPr="005656A3">
              <w:rPr>
                <w:rFonts w:ascii="Arial" w:hAnsi="Arial" w:cs="Arial"/>
                <w:b/>
                <w:sz w:val="20"/>
                <w:szCs w:val="20"/>
              </w:rPr>
              <w:t>Factors</w:t>
            </w:r>
            <w:r w:rsidRPr="005656A3">
              <w:rPr>
                <w:rFonts w:ascii="Arial" w:hAnsi="Arial" w:cs="Arial"/>
                <w:b/>
                <w:sz w:val="20"/>
                <w:szCs w:val="20"/>
              </w:rPr>
              <w:t>:</w:t>
            </w: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400B58" w:rsidRPr="005656A3" w:rsidTr="0085662C">
        <w:tc>
          <w:tcPr>
            <w:tcW w:w="6570" w:type="dxa"/>
            <w:gridSpan w:val="2"/>
            <w:tcBorders>
              <w:bottom w:val="single" w:sz="6" w:space="0" w:color="000000"/>
            </w:tcBorders>
            <w:shd w:val="clear" w:color="auto" w:fill="auto"/>
          </w:tcPr>
          <w:p w:rsidR="00400B58" w:rsidRPr="005656A3" w:rsidRDefault="00400B58"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400B58" w:rsidRPr="005656A3" w:rsidRDefault="00400B58" w:rsidP="005656A3">
            <w:pPr>
              <w:spacing w:before="60" w:after="60"/>
              <w:rPr>
                <w:rFonts w:ascii="Arial" w:hAnsi="Arial" w:cs="Arial"/>
                <w:b/>
                <w:sz w:val="20"/>
                <w:szCs w:val="20"/>
              </w:rPr>
            </w:pPr>
          </w:p>
        </w:tc>
      </w:tr>
      <w:tr w:rsidR="001532F0" w:rsidRPr="005656A3" w:rsidTr="0085662C">
        <w:tc>
          <w:tcPr>
            <w:tcW w:w="6570" w:type="dxa"/>
            <w:gridSpan w:val="2"/>
            <w:tcBorders>
              <w:bottom w:val="single" w:sz="6" w:space="0" w:color="000000"/>
            </w:tcBorders>
            <w:shd w:val="clear" w:color="auto" w:fill="auto"/>
          </w:tcPr>
          <w:p w:rsidR="001532F0" w:rsidRPr="005656A3" w:rsidRDefault="001532F0"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1532F0" w:rsidRPr="005656A3" w:rsidRDefault="001532F0" w:rsidP="005656A3">
            <w:pPr>
              <w:spacing w:before="60" w:after="60"/>
              <w:rPr>
                <w:rFonts w:ascii="Arial" w:hAnsi="Arial" w:cs="Arial"/>
                <w:b/>
                <w:sz w:val="20"/>
                <w:szCs w:val="20"/>
              </w:rPr>
            </w:pPr>
          </w:p>
        </w:tc>
      </w:tr>
      <w:tr w:rsidR="00673086" w:rsidRPr="005656A3" w:rsidTr="005656A3">
        <w:tc>
          <w:tcPr>
            <w:tcW w:w="10620" w:type="dxa"/>
            <w:gridSpan w:val="3"/>
            <w:tcBorders>
              <w:bottom w:val="single" w:sz="6" w:space="0" w:color="000000"/>
            </w:tcBorders>
            <w:shd w:val="clear" w:color="auto" w:fill="FF9900"/>
          </w:tcPr>
          <w:p w:rsidR="00673086" w:rsidRPr="005656A3" w:rsidRDefault="00673086" w:rsidP="005656A3">
            <w:pPr>
              <w:spacing w:before="60" w:after="60"/>
              <w:rPr>
                <w:rFonts w:ascii="Arial" w:hAnsi="Arial" w:cs="Arial"/>
                <w:b/>
                <w:sz w:val="20"/>
                <w:szCs w:val="20"/>
              </w:rPr>
            </w:pPr>
            <w:r w:rsidRPr="005656A3">
              <w:rPr>
                <w:rFonts w:ascii="Arial" w:hAnsi="Arial" w:cs="Arial"/>
                <w:b/>
                <w:sz w:val="20"/>
                <w:szCs w:val="20"/>
              </w:rPr>
              <w:t>Follow-up Action Required:</w:t>
            </w: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bl>
    <w:p w:rsidR="00400B58" w:rsidRPr="00567EE0" w:rsidRDefault="00400B58" w:rsidP="00673086"/>
    <w:sectPr w:rsidR="00400B58" w:rsidRPr="00567EE0" w:rsidSect="006315E9">
      <w:headerReference w:type="default" r:id="rId11"/>
      <w:footerReference w:type="default" r:id="rId12"/>
      <w:pgSz w:w="12240" w:h="15840" w:code="1"/>
      <w:pgMar w:top="85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9966CD">
      <w:rPr>
        <w:rFonts w:ascii="Arial" w:hAnsi="Arial" w:cs="Arial"/>
        <w:i/>
        <w:sz w:val="18"/>
        <w:szCs w:val="18"/>
      </w:rPr>
      <w:t>March 2017</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D15E92">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D15E92">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5E9" w:rsidRPr="009C2E0F" w:rsidRDefault="006315E9" w:rsidP="008028C7">
    <w:pPr>
      <w:pStyle w:val="Stepbullet3"/>
      <w:numPr>
        <w:ilvl w:val="0"/>
        <w:numId w:val="0"/>
      </w:numPr>
      <w:tabs>
        <w:tab w:val="left" w:pos="1980"/>
      </w:tabs>
      <w:jc w:val="center"/>
      <w:rPr>
        <w:rFonts w:ascii="Arial" w:hAnsi="Arial" w:cs="Arial"/>
        <w:b/>
        <w:sz w:val="28"/>
        <w:szCs w:val="28"/>
      </w:rPr>
    </w:pPr>
  </w:p>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0F6C5287" wp14:editId="49A6CB7A">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 xml:space="preserve">BCTS Timber </w:t>
          </w:r>
          <w:smartTag w:uri="urn:schemas-microsoft-com:office:smarttags" w:element="City">
            <w:smartTag w:uri="urn:schemas-microsoft-com:office:smarttags" w:element="place">
              <w:r w:rsidRPr="009C2E0F">
                <w:rPr>
                  <w:rFonts w:ascii="Arial" w:hAnsi="Arial" w:cs="Arial"/>
                  <w:b/>
                  <w:sz w:val="28"/>
                  <w:szCs w:val="28"/>
                </w:rPr>
                <w:t>Sale</w:t>
              </w:r>
            </w:smartTag>
          </w:smartTag>
          <w:r w:rsidRPr="009C2E0F">
            <w:rPr>
              <w:rFonts w:ascii="Arial" w:hAnsi="Arial" w:cs="Arial"/>
              <w:b/>
              <w:sz w:val="28"/>
              <w:szCs w:val="28"/>
            </w:rPr>
            <w:t xml:space="preserve"> Planning Safety</w:t>
          </w:r>
        </w:p>
        <w:p w:rsidR="006315E9" w:rsidRDefault="006315E9" w:rsidP="006315E9">
          <w:pPr>
            <w:pStyle w:val="Stepbullet3"/>
            <w:numPr>
              <w:ilvl w:val="0"/>
              <w:numId w:val="0"/>
            </w:numPr>
            <w:tabs>
              <w:tab w:val="left" w:pos="1980"/>
            </w:tabs>
            <w:jc w:val="center"/>
            <w:rPr>
              <w:rFonts w:ascii="Arial" w:hAnsi="Arial" w:cs="Arial"/>
              <w:b/>
              <w:sz w:val="28"/>
              <w:szCs w:val="28"/>
            </w:rPr>
          </w:pPr>
          <w:r w:rsidRPr="009C2E0F">
            <w:rPr>
              <w:rFonts w:ascii="Arial" w:hAnsi="Arial" w:cs="Arial"/>
              <w:b/>
              <w:sz w:val="28"/>
              <w:szCs w:val="28"/>
            </w:rPr>
            <w:t>Checklist 18-1</w:t>
          </w:r>
        </w:p>
      </w:tc>
    </w:tr>
  </w:tbl>
  <w:p w:rsidR="007E38A8" w:rsidRPr="009C2E0F" w:rsidRDefault="007E38A8" w:rsidP="0085662C">
    <w:pPr>
      <w:pStyle w:val="Stepbullet3"/>
      <w:numPr>
        <w:ilvl w:val="0"/>
        <w:numId w:val="0"/>
      </w:numPr>
      <w:tabs>
        <w:tab w:val="left" w:pos="1980"/>
      </w:tabs>
      <w:jc w:val="center"/>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85420"/>
    <w:rsid w:val="001532F0"/>
    <w:rsid w:val="00177159"/>
    <w:rsid w:val="001B13F3"/>
    <w:rsid w:val="0020631B"/>
    <w:rsid w:val="00227534"/>
    <w:rsid w:val="002507C8"/>
    <w:rsid w:val="002B344E"/>
    <w:rsid w:val="002F252F"/>
    <w:rsid w:val="00326026"/>
    <w:rsid w:val="00347CE7"/>
    <w:rsid w:val="003B2256"/>
    <w:rsid w:val="003B61F7"/>
    <w:rsid w:val="00400B58"/>
    <w:rsid w:val="00451F7F"/>
    <w:rsid w:val="004B4DC2"/>
    <w:rsid w:val="004D5A4A"/>
    <w:rsid w:val="0051404D"/>
    <w:rsid w:val="005163FA"/>
    <w:rsid w:val="00550143"/>
    <w:rsid w:val="005656A3"/>
    <w:rsid w:val="00566793"/>
    <w:rsid w:val="00587912"/>
    <w:rsid w:val="005A2399"/>
    <w:rsid w:val="00630D34"/>
    <w:rsid w:val="006315E9"/>
    <w:rsid w:val="0063360B"/>
    <w:rsid w:val="00654249"/>
    <w:rsid w:val="00664601"/>
    <w:rsid w:val="00673086"/>
    <w:rsid w:val="007358AA"/>
    <w:rsid w:val="007E38A8"/>
    <w:rsid w:val="007F0462"/>
    <w:rsid w:val="008028C7"/>
    <w:rsid w:val="0080648C"/>
    <w:rsid w:val="008377A7"/>
    <w:rsid w:val="0085662C"/>
    <w:rsid w:val="00875A3B"/>
    <w:rsid w:val="00885E66"/>
    <w:rsid w:val="0091197D"/>
    <w:rsid w:val="0095584E"/>
    <w:rsid w:val="0096212C"/>
    <w:rsid w:val="00967D49"/>
    <w:rsid w:val="009966CD"/>
    <w:rsid w:val="009B57D1"/>
    <w:rsid w:val="009C2E0F"/>
    <w:rsid w:val="009C54E5"/>
    <w:rsid w:val="009D33DF"/>
    <w:rsid w:val="009D35CE"/>
    <w:rsid w:val="009E472C"/>
    <w:rsid w:val="009F5FAC"/>
    <w:rsid w:val="00A57202"/>
    <w:rsid w:val="00A62ACA"/>
    <w:rsid w:val="00AE3429"/>
    <w:rsid w:val="00AF0193"/>
    <w:rsid w:val="00AF1ED1"/>
    <w:rsid w:val="00B17D5A"/>
    <w:rsid w:val="00B33B01"/>
    <w:rsid w:val="00B43137"/>
    <w:rsid w:val="00B43E8C"/>
    <w:rsid w:val="00B47C5C"/>
    <w:rsid w:val="00B566FE"/>
    <w:rsid w:val="00B663EC"/>
    <w:rsid w:val="00BE69E1"/>
    <w:rsid w:val="00C411FF"/>
    <w:rsid w:val="00C70BC8"/>
    <w:rsid w:val="00C740B3"/>
    <w:rsid w:val="00C970ED"/>
    <w:rsid w:val="00CB1390"/>
    <w:rsid w:val="00CF7252"/>
    <w:rsid w:val="00D15E92"/>
    <w:rsid w:val="00D31D98"/>
    <w:rsid w:val="00D47789"/>
    <w:rsid w:val="00D81911"/>
    <w:rsid w:val="00DC75C7"/>
    <w:rsid w:val="00DF0F8C"/>
    <w:rsid w:val="00DF703E"/>
    <w:rsid w:val="00EC2D10"/>
    <w:rsid w:val="00EC57B4"/>
    <w:rsid w:val="00F07360"/>
    <w:rsid w:val="00F10ABC"/>
    <w:rsid w:val="00FA168F"/>
    <w:rsid w:val="00FB51C6"/>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5057"/>
    <o:shapelayout v:ext="edit">
      <o:idmap v:ext="edit" data="1"/>
    </o:shapelayout>
  </w:shapeDefaults>
  <w:decimalSymbol w:val="."/>
  <w:listSeparator w:val=","/>
  <w15:docId w15:val="{CAEAF3A4-F5E9-4053-9F09-2EEC3BD6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9798A-4B04-47F4-BA13-AA286064A621}">
  <ds:schemaRefs>
    <ds:schemaRef ds:uri="http://schemas.microsoft.com/sharepoint/v3/contenttype/forms"/>
  </ds:schemaRefs>
</ds:datastoreItem>
</file>

<file path=customXml/itemProps2.xml><?xml version="1.0" encoding="utf-8"?>
<ds:datastoreItem xmlns:ds="http://schemas.openxmlformats.org/officeDocument/2006/customXml" ds:itemID="{D78AB7E6-E1B6-4BDE-B085-0B2F8B466F41}">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744</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11</cp:revision>
  <cp:lastPrinted>2016-06-27T16:45:00Z</cp:lastPrinted>
  <dcterms:created xsi:type="dcterms:W3CDTF">2018-02-06T15:50:00Z</dcterms:created>
  <dcterms:modified xsi:type="dcterms:W3CDTF">2021-01-12T18:31:00Z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