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58" w:rsidRPr="00B566FE" w:rsidRDefault="00400B58" w:rsidP="008028C7">
      <w:pPr>
        <w:ind w:left="-900" w:right="-1080"/>
        <w:rPr>
          <w:rFonts w:ascii="Arial" w:hAnsi="Arial" w:cs="Arial"/>
          <w:i/>
          <w:sz w:val="20"/>
          <w:szCs w:val="20"/>
        </w:rPr>
      </w:pPr>
      <w:r w:rsidRPr="00B566FE">
        <w:rPr>
          <w:rFonts w:ascii="Arial" w:hAnsi="Arial" w:cs="Arial"/>
          <w:i/>
          <w:sz w:val="20"/>
          <w:szCs w:val="20"/>
        </w:rPr>
        <w:t xml:space="preserve">The purpose of this checklist is to confirm that the required steps in the timber sale </w:t>
      </w:r>
      <w:r w:rsidR="000F6FC2">
        <w:rPr>
          <w:rFonts w:ascii="Arial" w:hAnsi="Arial" w:cs="Arial"/>
          <w:i/>
          <w:sz w:val="20"/>
          <w:szCs w:val="20"/>
        </w:rPr>
        <w:t xml:space="preserve">or contract </w:t>
      </w:r>
      <w:r w:rsidRPr="00B566FE">
        <w:rPr>
          <w:rFonts w:ascii="Arial" w:hAnsi="Arial" w:cs="Arial"/>
          <w:i/>
          <w:sz w:val="20"/>
          <w:szCs w:val="20"/>
        </w:rPr>
        <w:t xml:space="preserve">planning process as they relate to safety have been considered and integrated into the licence </w:t>
      </w:r>
      <w:r w:rsidR="000F6FC2">
        <w:rPr>
          <w:rFonts w:ascii="Arial" w:hAnsi="Arial" w:cs="Arial"/>
          <w:i/>
          <w:sz w:val="20"/>
          <w:szCs w:val="20"/>
        </w:rPr>
        <w:t xml:space="preserve">or contract </w:t>
      </w:r>
      <w:r w:rsidRPr="00B566FE">
        <w:rPr>
          <w:rFonts w:ascii="Arial" w:hAnsi="Arial" w:cs="Arial"/>
          <w:i/>
          <w:sz w:val="20"/>
          <w:szCs w:val="20"/>
        </w:rPr>
        <w:t>document</w:t>
      </w:r>
      <w:r w:rsidR="000F6FC2">
        <w:rPr>
          <w:rFonts w:ascii="Arial" w:hAnsi="Arial" w:cs="Arial"/>
          <w:i/>
          <w:sz w:val="20"/>
          <w:szCs w:val="20"/>
        </w:rPr>
        <w:t>s</w:t>
      </w:r>
      <w:r w:rsidR="00B663EC" w:rsidRPr="00B566FE">
        <w:rPr>
          <w:rFonts w:ascii="Arial" w:hAnsi="Arial" w:cs="Arial"/>
          <w:i/>
          <w:sz w:val="20"/>
          <w:szCs w:val="20"/>
        </w:rPr>
        <w:t xml:space="preserve"> or tender</w:t>
      </w:r>
      <w:r w:rsidRPr="00B566FE">
        <w:rPr>
          <w:rFonts w:ascii="Arial" w:hAnsi="Arial" w:cs="Arial"/>
          <w:i/>
          <w:sz w:val="20"/>
          <w:szCs w:val="20"/>
        </w:rPr>
        <w:t>.</w:t>
      </w:r>
      <w:r w:rsidR="000F6FC2">
        <w:rPr>
          <w:rFonts w:ascii="Arial" w:hAnsi="Arial" w:cs="Arial"/>
          <w:i/>
          <w:sz w:val="20"/>
          <w:szCs w:val="20"/>
        </w:rPr>
        <w:t xml:space="preserve"> </w:t>
      </w:r>
      <w:proofErr w:type="spellStart"/>
      <w:r w:rsidR="000F6FC2">
        <w:rPr>
          <w:rFonts w:ascii="Arial" w:hAnsi="Arial" w:cs="Arial"/>
          <w:i/>
          <w:sz w:val="20"/>
          <w:szCs w:val="20"/>
        </w:rPr>
        <w:t>Compelation</w:t>
      </w:r>
      <w:proofErr w:type="spellEnd"/>
      <w:r w:rsidR="000F6FC2">
        <w:rPr>
          <w:rFonts w:ascii="Arial" w:hAnsi="Arial" w:cs="Arial"/>
          <w:i/>
          <w:sz w:val="20"/>
          <w:szCs w:val="20"/>
        </w:rPr>
        <w:t xml:space="preserve"> of this information supports BCTS due diligence and responsibilities as co-owner of TSLs and owners of BCTS contracts.   </w:t>
      </w:r>
    </w:p>
    <w:tbl>
      <w:tblPr>
        <w:tblW w:w="1062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4099"/>
      </w:tblGrid>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caps/>
                <w:sz w:val="20"/>
                <w:szCs w:val="20"/>
              </w:rPr>
            </w:pPr>
            <w:r w:rsidRPr="005656A3">
              <w:rPr>
                <w:rFonts w:ascii="Arial" w:hAnsi="Arial" w:cs="Arial"/>
                <w:b/>
                <w:caps/>
                <w:sz w:val="20"/>
                <w:szCs w:val="20"/>
              </w:rPr>
              <w:t>Date:</w:t>
            </w:r>
            <w:r w:rsidR="00204508">
              <w:rPr>
                <w:rFonts w:ascii="Arial" w:hAnsi="Arial" w:cs="Arial"/>
                <w:b/>
                <w:caps/>
                <w:sz w:val="20"/>
                <w:szCs w:val="20"/>
              </w:rPr>
              <w:t xml:space="preserve"> </w:t>
            </w:r>
            <w:r w:rsidR="00DF4B84">
              <w:rPr>
                <w:rFonts w:ascii="Arial" w:hAnsi="Arial" w:cs="Arial"/>
                <w:b/>
                <w:caps/>
                <w:sz w:val="20"/>
                <w:szCs w:val="20"/>
              </w:rPr>
              <w:t>July 9, 2021</w:t>
            </w:r>
          </w:p>
        </w:tc>
      </w:tr>
      <w:tr w:rsidR="008028C7" w:rsidRPr="005656A3" w:rsidTr="005656A3">
        <w:tc>
          <w:tcPr>
            <w:tcW w:w="10620" w:type="dxa"/>
            <w:gridSpan w:val="2"/>
            <w:shd w:val="clear" w:color="auto" w:fill="auto"/>
          </w:tcPr>
          <w:p w:rsidR="008028C7" w:rsidRPr="005656A3" w:rsidRDefault="000F6FC2" w:rsidP="00046E0C">
            <w:pPr>
              <w:spacing w:before="60" w:after="60"/>
              <w:rPr>
                <w:rFonts w:ascii="Arial" w:hAnsi="Arial" w:cs="Arial"/>
                <w:b/>
                <w:sz w:val="20"/>
                <w:szCs w:val="20"/>
              </w:rPr>
            </w:pPr>
            <w:r>
              <w:rPr>
                <w:rFonts w:ascii="Arial" w:hAnsi="Arial" w:cs="Arial"/>
                <w:b/>
                <w:sz w:val="20"/>
                <w:szCs w:val="20"/>
              </w:rPr>
              <w:t>Project (TSL or Contract)</w:t>
            </w:r>
            <w:r w:rsidR="008028C7" w:rsidRPr="005656A3">
              <w:rPr>
                <w:rFonts w:ascii="Arial" w:hAnsi="Arial" w:cs="Arial"/>
                <w:b/>
                <w:sz w:val="20"/>
                <w:szCs w:val="20"/>
              </w:rPr>
              <w:t xml:space="preserve"> #:</w:t>
            </w:r>
            <w:r w:rsidR="00DF4B84">
              <w:rPr>
                <w:rFonts w:ascii="Arial" w:hAnsi="Arial" w:cs="Arial"/>
                <w:b/>
                <w:sz w:val="20"/>
                <w:szCs w:val="20"/>
              </w:rPr>
              <w:t xml:space="preserve"> TA0906-</w:t>
            </w:r>
            <w:r w:rsidR="006D4234">
              <w:rPr>
                <w:rFonts w:ascii="Arial" w:hAnsi="Arial" w:cs="Arial"/>
                <w:b/>
                <w:sz w:val="20"/>
                <w:szCs w:val="20"/>
              </w:rPr>
              <w:t>6</w:t>
            </w:r>
          </w:p>
        </w:tc>
      </w:tr>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sz w:val="20"/>
                <w:szCs w:val="20"/>
              </w:rPr>
            </w:pPr>
            <w:r w:rsidRPr="005656A3">
              <w:rPr>
                <w:rFonts w:ascii="Arial" w:hAnsi="Arial" w:cs="Arial"/>
                <w:b/>
                <w:sz w:val="20"/>
                <w:szCs w:val="20"/>
              </w:rPr>
              <w:t>BCTS Representative:</w:t>
            </w:r>
            <w:r w:rsidR="00204508">
              <w:rPr>
                <w:rFonts w:ascii="Arial" w:hAnsi="Arial" w:cs="Arial"/>
                <w:b/>
                <w:sz w:val="20"/>
                <w:szCs w:val="20"/>
              </w:rPr>
              <w:t xml:space="preserve"> </w:t>
            </w:r>
          </w:p>
        </w:tc>
      </w:tr>
      <w:tr w:rsidR="00400B58" w:rsidRPr="005656A3" w:rsidTr="005656A3">
        <w:tc>
          <w:tcPr>
            <w:tcW w:w="6521" w:type="dxa"/>
            <w:shd w:val="clear" w:color="auto" w:fill="FF9900"/>
          </w:tcPr>
          <w:p w:rsidR="0063360B" w:rsidRDefault="0063360B" w:rsidP="0063360B">
            <w:pPr>
              <w:spacing w:before="60" w:after="60"/>
              <w:rPr>
                <w:rFonts w:ascii="Arial" w:hAnsi="Arial" w:cs="Arial"/>
                <w:b/>
                <w:sz w:val="20"/>
                <w:szCs w:val="20"/>
              </w:rPr>
            </w:pPr>
            <w:r>
              <w:rPr>
                <w:rFonts w:ascii="Arial" w:hAnsi="Arial" w:cs="Arial"/>
                <w:b/>
                <w:sz w:val="20"/>
                <w:szCs w:val="20"/>
              </w:rPr>
              <w:t>Safety Considerations</w:t>
            </w:r>
          </w:p>
          <w:p w:rsidR="00400B58" w:rsidRPr="00AF0193" w:rsidRDefault="00AF0193" w:rsidP="002507C8">
            <w:pPr>
              <w:spacing w:before="60" w:after="60"/>
              <w:rPr>
                <w:rFonts w:ascii="Arial" w:hAnsi="Arial" w:cs="Arial"/>
                <w:b/>
                <w:caps/>
                <w:sz w:val="20"/>
                <w:szCs w:val="20"/>
              </w:rPr>
            </w:pPr>
            <w:r w:rsidRPr="002507C8">
              <w:rPr>
                <w:rFonts w:ascii="Arial" w:hAnsi="Arial" w:cs="Arial"/>
                <w:b/>
                <w:noProof/>
                <w:sz w:val="22"/>
                <w:szCs w:val="22"/>
              </w:rPr>
              <w:drawing>
                <wp:inline distT="0" distB="0" distL="0" distR="0" wp14:anchorId="2E9A4CDF" wp14:editId="7083D157">
                  <wp:extent cx="161925" cy="161925"/>
                  <wp:effectExtent l="0" t="0" r="9525" b="9525"/>
                  <wp:docPr id="5" name="Pictur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F9900"/>
          </w:tcPr>
          <w:p w:rsidR="00400B58" w:rsidRPr="005656A3" w:rsidRDefault="00400B58"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B663EC" w:rsidRPr="005656A3" w:rsidTr="005656A3">
        <w:tc>
          <w:tcPr>
            <w:tcW w:w="6521" w:type="dxa"/>
            <w:shd w:val="clear" w:color="auto" w:fill="auto"/>
          </w:tcPr>
          <w:p w:rsidR="00F03D6B" w:rsidRDefault="00F03D6B" w:rsidP="00B43137">
            <w:pPr>
              <w:rPr>
                <w:rFonts w:ascii="Arial" w:hAnsi="Arial" w:cs="Arial"/>
                <w:sz w:val="20"/>
                <w:szCs w:val="20"/>
              </w:rPr>
            </w:pPr>
          </w:p>
          <w:p w:rsidR="00B663EC" w:rsidRPr="000C72F2" w:rsidRDefault="00B663EC" w:rsidP="00B43137">
            <w:pPr>
              <w:rPr>
                <w:rFonts w:ascii="Arial" w:hAnsi="Arial" w:cs="Arial"/>
                <w:b/>
              </w:rPr>
            </w:pPr>
            <w:r w:rsidRPr="000C72F2">
              <w:rPr>
                <w:rFonts w:ascii="Arial" w:hAnsi="Arial" w:cs="Arial"/>
                <w:b/>
              </w:rPr>
              <w:t>Any Known Hazards (on-site / adjacent)</w:t>
            </w:r>
          </w:p>
          <w:p w:rsidR="000C72F2" w:rsidRPr="005656A3" w:rsidRDefault="000C72F2" w:rsidP="00B43137">
            <w:pPr>
              <w:rPr>
                <w:rFonts w:ascii="Arial" w:hAnsi="Arial" w:cs="Arial"/>
                <w:sz w:val="20"/>
                <w:szCs w:val="20"/>
              </w:rPr>
            </w:pPr>
          </w:p>
          <w:p w:rsidR="00B663EC" w:rsidRDefault="00DF4B84" w:rsidP="00B43137">
            <w:pPr>
              <w:rPr>
                <w:rFonts w:ascii="Arial" w:hAnsi="Arial" w:cs="Arial"/>
                <w:sz w:val="20"/>
                <w:szCs w:val="20"/>
              </w:rPr>
            </w:pPr>
            <w:r>
              <w:rPr>
                <w:rFonts w:ascii="Arial" w:hAnsi="Arial" w:cs="Arial"/>
                <w:sz w:val="20"/>
                <w:szCs w:val="20"/>
              </w:rPr>
              <w:fldChar w:fldCharType="begin">
                <w:ffData>
                  <w:name w:val="Check1"/>
                  <w:enabled/>
                  <w:calcOnExit w:val="0"/>
                  <w:checkBox>
                    <w:sizeAuto/>
                    <w:default w:val="1"/>
                  </w:checkBox>
                </w:ffData>
              </w:fldChar>
            </w:r>
            <w:bookmarkStart w:id="0" w:name="Check1"/>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bookmarkEnd w:id="0"/>
            <w:r w:rsidR="00AF1ED1" w:rsidRPr="005656A3">
              <w:rPr>
                <w:rFonts w:ascii="Arial" w:hAnsi="Arial" w:cs="Arial"/>
                <w:sz w:val="20"/>
                <w:szCs w:val="20"/>
              </w:rPr>
              <w:t xml:space="preserve"> </w:t>
            </w:r>
            <w:r w:rsidR="00B663EC" w:rsidRPr="005656A3">
              <w:rPr>
                <w:rFonts w:ascii="Arial" w:hAnsi="Arial" w:cs="Arial"/>
                <w:sz w:val="20"/>
                <w:szCs w:val="20"/>
              </w:rPr>
              <w:t>Overhead hazards (snags/power lines)</w:t>
            </w:r>
          </w:p>
          <w:p w:rsidR="00227534" w:rsidRPr="005656A3" w:rsidRDefault="00227534"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sz w:val="20"/>
                <w:szCs w:val="20"/>
              </w:rPr>
              <w:t xml:space="preserve"> Previous activities such as road building have not created hazards such as unstable fill slopes, rocks or log decks that will effect harvesting?</w:t>
            </w:r>
          </w:p>
          <w:p w:rsidR="00B663EC" w:rsidRPr="003B2256"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3B2256">
              <w:rPr>
                <w:rFonts w:ascii="Arial" w:hAnsi="Arial" w:cs="Arial"/>
                <w:sz w:val="20"/>
                <w:szCs w:val="20"/>
              </w:rPr>
              <w:t xml:space="preserve">Steep Slopes </w:t>
            </w:r>
            <w:r w:rsidR="008377A7" w:rsidRPr="003B2256">
              <w:rPr>
                <w:rFonts w:ascii="Arial" w:hAnsi="Arial" w:cs="Arial"/>
                <w:sz w:val="20"/>
                <w:szCs w:val="20"/>
              </w:rPr>
              <w:t xml:space="preserve"> (+35% for ground </w:t>
            </w:r>
            <w:r w:rsidR="00B47C5C" w:rsidRPr="003B2256">
              <w:rPr>
                <w:rFonts w:ascii="Arial" w:hAnsi="Arial" w:cs="Arial"/>
                <w:sz w:val="20"/>
                <w:szCs w:val="20"/>
              </w:rPr>
              <w:t>based harvesting</w:t>
            </w:r>
            <w:r w:rsidR="00B43137" w:rsidRPr="003B2256">
              <w:rPr>
                <w:rFonts w:ascii="Arial" w:hAnsi="Arial" w:cs="Arial"/>
                <w:sz w:val="20"/>
                <w:szCs w:val="20"/>
              </w:rPr>
              <w:t xml:space="preserve">) information to be </w:t>
            </w:r>
            <w:r w:rsidR="00227534" w:rsidRPr="003B2256">
              <w:rPr>
                <w:rFonts w:ascii="Arial" w:hAnsi="Arial" w:cs="Arial"/>
                <w:sz w:val="20"/>
                <w:szCs w:val="20"/>
              </w:rPr>
              <w:t>provided to prospective licensees to</w:t>
            </w:r>
            <w:r w:rsidR="001B13F3" w:rsidRPr="003B2256">
              <w:rPr>
                <w:rFonts w:ascii="Arial" w:hAnsi="Arial" w:cs="Arial"/>
                <w:sz w:val="20"/>
                <w:szCs w:val="20"/>
              </w:rPr>
              <w:t xml:space="preserve"> support their harvest planning such as: </w:t>
            </w:r>
          </w:p>
          <w:p w:rsidR="00B43137" w:rsidRPr="003B2256" w:rsidRDefault="00B43137" w:rsidP="00B43137">
            <w:pPr>
              <w:pStyle w:val="ListParagraph"/>
              <w:numPr>
                <w:ilvl w:val="0"/>
                <w:numId w:val="5"/>
              </w:numPr>
              <w:rPr>
                <w:rFonts w:ascii="Arial" w:hAnsi="Arial" w:cs="Arial"/>
                <w:sz w:val="16"/>
                <w:szCs w:val="16"/>
              </w:rPr>
            </w:pPr>
            <w:r w:rsidRPr="003B2256">
              <w:rPr>
                <w:rFonts w:ascii="Arial" w:hAnsi="Arial" w:cs="Arial"/>
                <w:sz w:val="16"/>
                <w:szCs w:val="16"/>
              </w:rPr>
              <w:t>Slopes that exceed 35%</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Long pitches of continuous slope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Terrain Stability Features e.g. fracture rock formation</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Ground Roughness e.g. hummocks, depressions steep, ravines</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Soil Conditions e.g. soil depth, exposed rock, loose gravels or soft mud.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Timber size and quality </w:t>
            </w:r>
          </w:p>
          <w:p w:rsidR="001B13F3" w:rsidRPr="003B2256" w:rsidRDefault="001B13F3" w:rsidP="00B43137">
            <w:pPr>
              <w:pStyle w:val="ListParagraph"/>
              <w:numPr>
                <w:ilvl w:val="0"/>
                <w:numId w:val="4"/>
              </w:numPr>
              <w:rPr>
                <w:rFonts w:ascii="Arial" w:hAnsi="Arial" w:cs="Arial"/>
                <w:sz w:val="16"/>
                <w:szCs w:val="16"/>
              </w:rPr>
            </w:pPr>
            <w:r w:rsidRPr="003B2256">
              <w:rPr>
                <w:rFonts w:ascii="Arial" w:hAnsi="Arial" w:cs="Arial"/>
                <w:sz w:val="16"/>
                <w:szCs w:val="16"/>
              </w:rPr>
              <w:t xml:space="preserve">Slopes or benches less than 35% but located above areas of greater slope.    </w:t>
            </w:r>
          </w:p>
          <w:p w:rsidR="00B663EC" w:rsidRPr="003B2256" w:rsidRDefault="006D423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Dangerous Terrain (gullies, ridges, cliffs)</w:t>
            </w:r>
          </w:p>
          <w:p w:rsidR="00C411FF" w:rsidRPr="003B2256" w:rsidRDefault="00C411FF"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Identified Terrain Assessment safety considerations</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Unstable Surfaces (wet, soft)</w:t>
            </w:r>
          </w:p>
          <w:p w:rsidR="00B663EC" w:rsidRPr="003B2256"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Wind throw / Heavy Slash</w:t>
            </w:r>
          </w:p>
          <w:p w:rsidR="00DF0F8C" w:rsidRPr="003B2256" w:rsidRDefault="00DF4B84" w:rsidP="00B43137">
            <w:pPr>
              <w:rPr>
                <w:rFonts w:ascii="Arial" w:hAnsi="Arial" w:cs="Arial"/>
                <w:sz w:val="16"/>
                <w:szCs w:val="16"/>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Road Hazards</w:t>
            </w:r>
            <w:r w:rsidR="00B43137" w:rsidRPr="003B2256">
              <w:rPr>
                <w:rFonts w:ascii="Arial" w:hAnsi="Arial" w:cs="Arial"/>
                <w:sz w:val="20"/>
                <w:szCs w:val="20"/>
              </w:rPr>
              <w:t xml:space="preserve"> </w:t>
            </w:r>
            <w:r w:rsidR="00B43137" w:rsidRPr="003B2256">
              <w:rPr>
                <w:rFonts w:ascii="Arial" w:hAnsi="Arial" w:cs="Arial"/>
                <w:sz w:val="16"/>
                <w:szCs w:val="16"/>
              </w:rPr>
              <w:t>(Road grades exceeding 18%</w:t>
            </w:r>
            <w:r w:rsidR="00DF0F8C" w:rsidRPr="003B2256">
              <w:rPr>
                <w:rFonts w:ascii="Arial" w:hAnsi="Arial" w:cs="Arial"/>
                <w:sz w:val="16"/>
                <w:szCs w:val="16"/>
              </w:rPr>
              <w:t>).</w:t>
            </w:r>
          </w:p>
          <w:p w:rsidR="00DF0F8C" w:rsidRPr="003B2256" w:rsidRDefault="00DF0F8C"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Excavation hazard </w:t>
            </w:r>
            <w:r w:rsidR="00FF36E6" w:rsidRPr="003B2256">
              <w:rPr>
                <w:rFonts w:ascii="Arial" w:hAnsi="Arial" w:cs="Arial"/>
                <w:sz w:val="16"/>
                <w:szCs w:val="16"/>
              </w:rPr>
              <w:t>(</w:t>
            </w:r>
            <w:r w:rsidRPr="003B2256">
              <w:rPr>
                <w:rFonts w:ascii="Arial" w:hAnsi="Arial" w:cs="Arial"/>
                <w:sz w:val="16"/>
                <w:szCs w:val="16"/>
              </w:rPr>
              <w:t xml:space="preserve">road sections in terrain &gt;33% + anticipated </w:t>
            </w:r>
            <w:proofErr w:type="spellStart"/>
            <w:r w:rsidRPr="003B2256">
              <w:rPr>
                <w:rFonts w:ascii="Arial" w:hAnsi="Arial" w:cs="Arial"/>
                <w:sz w:val="16"/>
                <w:szCs w:val="16"/>
              </w:rPr>
              <w:t>cutbanks</w:t>
            </w:r>
            <w:proofErr w:type="spellEnd"/>
            <w:r w:rsidRPr="003B2256">
              <w:rPr>
                <w:rFonts w:ascii="Arial" w:hAnsi="Arial" w:cs="Arial"/>
                <w:sz w:val="16"/>
                <w:szCs w:val="16"/>
              </w:rPr>
              <w:t xml:space="preserve"> &gt;6m in height + any other area that shows sign of instability). </w:t>
            </w:r>
          </w:p>
          <w:p w:rsidR="002F252F" w:rsidRPr="003B2256" w:rsidRDefault="002F252F"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Construction Initiated Landslides Hazards </w:t>
            </w:r>
            <w:r w:rsidRPr="003B2256">
              <w:rPr>
                <w:rFonts w:ascii="Arial" w:hAnsi="Arial" w:cs="Arial"/>
                <w:sz w:val="16"/>
                <w:szCs w:val="16"/>
              </w:rPr>
              <w:t>(signs of instability, broken rock, transition zones).</w:t>
            </w:r>
          </w:p>
          <w:p w:rsidR="00B663EC" w:rsidRPr="005656A3" w:rsidRDefault="00046E0C"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Wildlife</w:t>
            </w:r>
            <w:r w:rsidR="00B663EC" w:rsidRPr="005656A3">
              <w:rPr>
                <w:rFonts w:ascii="Arial" w:hAnsi="Arial" w:cs="Arial"/>
                <w:sz w:val="20"/>
                <w:szCs w:val="20"/>
              </w:rPr>
              <w:t xml:space="preserve"> </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Mines / Electrical / Pipelines </w:t>
            </w:r>
          </w:p>
          <w:p w:rsidR="00B663EC"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Other Risks </w:t>
            </w:r>
            <w:r w:rsidR="008377A7" w:rsidRPr="005656A3">
              <w:rPr>
                <w:rFonts w:ascii="Arial" w:hAnsi="Arial" w:cs="Arial"/>
                <w:sz w:val="20"/>
                <w:szCs w:val="20"/>
              </w:rPr>
              <w:t>/</w:t>
            </w:r>
            <w:r w:rsidR="00B663EC" w:rsidRPr="005656A3">
              <w:rPr>
                <w:rFonts w:ascii="Arial" w:hAnsi="Arial" w:cs="Arial"/>
                <w:sz w:val="20"/>
                <w:szCs w:val="20"/>
              </w:rPr>
              <w:t xml:space="preserve"> Hazards on site / adjacent </w:t>
            </w:r>
            <w:r w:rsidR="00227534">
              <w:rPr>
                <w:rFonts w:ascii="Arial" w:hAnsi="Arial" w:cs="Arial"/>
                <w:sz w:val="20"/>
                <w:szCs w:val="20"/>
              </w:rPr>
              <w:t>/ Root rot centres or infection levels</w:t>
            </w:r>
          </w:p>
          <w:p w:rsidR="00F03D6B" w:rsidRDefault="00F03D6B" w:rsidP="00B43137">
            <w:pPr>
              <w:rPr>
                <w:rFonts w:ascii="Arial" w:hAnsi="Arial" w:cs="Arial"/>
                <w:sz w:val="20"/>
                <w:szCs w:val="20"/>
              </w:rPr>
            </w:pPr>
          </w:p>
          <w:p w:rsidR="00F03D6B" w:rsidRPr="005656A3" w:rsidRDefault="00F03D6B" w:rsidP="00B43137">
            <w:pPr>
              <w:rPr>
                <w:rFonts w:ascii="Arial" w:hAnsi="Arial" w:cs="Arial"/>
                <w:sz w:val="20"/>
                <w:szCs w:val="20"/>
              </w:rPr>
            </w:pPr>
          </w:p>
        </w:tc>
        <w:tc>
          <w:tcPr>
            <w:tcW w:w="4099" w:type="dxa"/>
            <w:shd w:val="clear" w:color="auto" w:fill="auto"/>
          </w:tcPr>
          <w:p w:rsidR="00DF4B84" w:rsidRDefault="008222D4" w:rsidP="00DF4B84">
            <w:pPr>
              <w:spacing w:before="60" w:after="60"/>
              <w:rPr>
                <w:rFonts w:ascii="Arial" w:hAnsi="Arial" w:cs="Arial"/>
                <w:sz w:val="20"/>
                <w:szCs w:val="20"/>
              </w:rPr>
            </w:pPr>
            <w:r>
              <w:rPr>
                <w:rFonts w:ascii="Arial" w:hAnsi="Arial" w:cs="Arial"/>
                <w:b/>
                <w:sz w:val="20"/>
                <w:szCs w:val="20"/>
              </w:rPr>
              <w:t>O</w:t>
            </w:r>
            <w:r w:rsidR="00DF4B84">
              <w:rPr>
                <w:rFonts w:ascii="Arial" w:hAnsi="Arial" w:cs="Arial"/>
                <w:b/>
                <w:sz w:val="20"/>
                <w:szCs w:val="20"/>
              </w:rPr>
              <w:t xml:space="preserve">verhead hazards: </w:t>
            </w:r>
            <w:r w:rsidR="00DF4B84">
              <w:rPr>
                <w:rFonts w:ascii="Arial" w:hAnsi="Arial" w:cs="Arial"/>
                <w:sz w:val="20"/>
                <w:szCs w:val="20"/>
              </w:rPr>
              <w:t xml:space="preserve">This block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 xml:space="preserve">In areas of greater burn severity, trees may be structurally compromised and may break suddenly creating </w:t>
            </w:r>
            <w:proofErr w:type="spellStart"/>
            <w:r>
              <w:rPr>
                <w:rFonts w:ascii="Arial" w:hAnsi="Arial" w:cs="Arial"/>
                <w:sz w:val="20"/>
                <w:szCs w:val="20"/>
              </w:rPr>
              <w:t>widowmakers</w:t>
            </w:r>
            <w:proofErr w:type="spellEnd"/>
            <w:r>
              <w:rPr>
                <w:rFonts w:ascii="Arial" w:hAnsi="Arial" w:cs="Arial"/>
                <w:sz w:val="20"/>
                <w:szCs w:val="20"/>
              </w:rPr>
              <w:t xml:space="preserve"> that pose high hazard to workers.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sidRPr="00550143">
              <w:rPr>
                <w:rFonts w:ascii="Arial" w:hAnsi="Arial" w:cs="Arial"/>
                <w:b/>
                <w:sz w:val="20"/>
                <w:szCs w:val="20"/>
              </w:rPr>
              <w:t>Steep Slopes</w:t>
            </w:r>
            <w:r>
              <w:rPr>
                <w:rFonts w:ascii="Arial" w:hAnsi="Arial" w:cs="Arial"/>
                <w:sz w:val="20"/>
                <w:szCs w:val="20"/>
              </w:rPr>
              <w:t xml:space="preserve">: </w:t>
            </w:r>
            <w:r w:rsidR="008222D4">
              <w:rPr>
                <w:rFonts w:ascii="Arial" w:hAnsi="Arial" w:cs="Arial"/>
                <w:sz w:val="20"/>
                <w:szCs w:val="20"/>
              </w:rPr>
              <w:t>Slopes</w:t>
            </w:r>
            <w:r w:rsidR="006D4234">
              <w:rPr>
                <w:rFonts w:ascii="Arial" w:hAnsi="Arial" w:cs="Arial"/>
                <w:sz w:val="20"/>
                <w:szCs w:val="20"/>
              </w:rPr>
              <w:t xml:space="preserve"> of &gt;60% occur in the block. Block is planned for tether or winch assisted systems. </w:t>
            </w:r>
            <w:r>
              <w:rPr>
                <w:rFonts w:ascii="Arial" w:hAnsi="Arial" w:cs="Arial"/>
                <w:sz w:val="20"/>
                <w:szCs w:val="20"/>
              </w:rPr>
              <w:t xml:space="preserve"> Prior to any machinery working on slopes exceeding the manufacturer recommended limit or if not available (&gt;35%), a steep slope hazard assessment must be completed and documented by qualified </w:t>
            </w:r>
            <w:proofErr w:type="spellStart"/>
            <w:r>
              <w:rPr>
                <w:rFonts w:ascii="Arial" w:hAnsi="Arial" w:cs="Arial"/>
                <w:sz w:val="20"/>
                <w:szCs w:val="20"/>
              </w:rPr>
              <w:t>personel</w:t>
            </w:r>
            <w:proofErr w:type="spellEnd"/>
            <w:r>
              <w:rPr>
                <w:rFonts w:ascii="Arial" w:hAnsi="Arial" w:cs="Arial"/>
                <w:sz w:val="20"/>
                <w:szCs w:val="20"/>
              </w:rPr>
              <w:t xml:space="preserve">. </w:t>
            </w:r>
            <w:r w:rsidR="00605633">
              <w:rPr>
                <w:rFonts w:ascii="Arial" w:hAnsi="Arial" w:cs="Arial"/>
                <w:sz w:val="20"/>
                <w:szCs w:val="20"/>
              </w:rPr>
              <w:t xml:space="preserve">Follow also safety protocols in place for winch/ tether operations. </w:t>
            </w:r>
          </w:p>
          <w:p w:rsidR="00DF4B84" w:rsidRDefault="00DF4B84" w:rsidP="00DF4B84">
            <w:pPr>
              <w:spacing w:before="60" w:after="60"/>
              <w:rPr>
                <w:rFonts w:ascii="Arial" w:hAnsi="Arial" w:cs="Arial"/>
                <w:sz w:val="20"/>
                <w:szCs w:val="20"/>
              </w:rPr>
            </w:pPr>
          </w:p>
          <w:p w:rsidR="00DF4B84" w:rsidRPr="0003096A" w:rsidRDefault="00DF4B84" w:rsidP="00DF4B84">
            <w:pPr>
              <w:spacing w:before="60" w:after="60"/>
              <w:rPr>
                <w:rFonts w:ascii="Arial" w:hAnsi="Arial" w:cs="Arial"/>
                <w:sz w:val="20"/>
                <w:szCs w:val="20"/>
              </w:rPr>
            </w:pPr>
            <w:r w:rsidRPr="0003096A">
              <w:rPr>
                <w:rFonts w:ascii="Arial" w:hAnsi="Arial" w:cs="Arial"/>
                <w:b/>
                <w:sz w:val="20"/>
                <w:szCs w:val="20"/>
              </w:rPr>
              <w:t xml:space="preserve">Boulders: </w:t>
            </w:r>
            <w:r w:rsidR="006D4234">
              <w:rPr>
                <w:rFonts w:ascii="Arial" w:hAnsi="Arial" w:cs="Arial"/>
                <w:sz w:val="20"/>
                <w:szCs w:val="20"/>
              </w:rPr>
              <w:t xml:space="preserve">Large boulders are present in the block and situated on steep terrain. These may dislodge and present a hazard to workers, machinery, and vehicles situated downslope. Recommend that harvest supervisor and operators walk the block to identify where rolling hazards exist and implement procedures to mitigate hazard to workers and vehicles downslope.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proofErr w:type="spellStart"/>
            <w:r w:rsidRPr="004A5067">
              <w:rPr>
                <w:rFonts w:ascii="Arial" w:hAnsi="Arial" w:cs="Arial"/>
                <w:b/>
                <w:sz w:val="20"/>
                <w:szCs w:val="20"/>
              </w:rPr>
              <w:t>Windthrow</w:t>
            </w:r>
            <w:proofErr w:type="spellEnd"/>
            <w:r>
              <w:rPr>
                <w:rFonts w:ascii="Arial" w:hAnsi="Arial" w:cs="Arial"/>
                <w:b/>
                <w:sz w:val="20"/>
                <w:szCs w:val="20"/>
              </w:rPr>
              <w:t>:</w:t>
            </w:r>
            <w:r>
              <w:rPr>
                <w:rFonts w:ascii="Arial" w:hAnsi="Arial" w:cs="Arial"/>
                <w:sz w:val="20"/>
                <w:szCs w:val="20"/>
              </w:rPr>
              <w:t xml:space="preserve"> </w:t>
            </w:r>
            <w:proofErr w:type="spellStart"/>
            <w:r>
              <w:rPr>
                <w:rFonts w:ascii="Arial" w:hAnsi="Arial" w:cs="Arial"/>
                <w:sz w:val="20"/>
                <w:szCs w:val="20"/>
              </w:rPr>
              <w:t>Windthrow</w:t>
            </w:r>
            <w:proofErr w:type="spellEnd"/>
            <w:r w:rsidR="008222D4">
              <w:rPr>
                <w:rFonts w:ascii="Arial" w:hAnsi="Arial" w:cs="Arial"/>
                <w:sz w:val="20"/>
                <w:szCs w:val="20"/>
              </w:rPr>
              <w:t xml:space="preserve"> hazard </w:t>
            </w:r>
            <w:r>
              <w:rPr>
                <w:rFonts w:ascii="Arial" w:hAnsi="Arial" w:cs="Arial"/>
                <w:sz w:val="20"/>
                <w:szCs w:val="20"/>
              </w:rPr>
              <w:t xml:space="preserve">is </w:t>
            </w:r>
            <w:r w:rsidR="008222D4">
              <w:rPr>
                <w:rFonts w:ascii="Arial" w:hAnsi="Arial" w:cs="Arial"/>
                <w:sz w:val="20"/>
                <w:szCs w:val="20"/>
              </w:rPr>
              <w:t>high</w:t>
            </w:r>
            <w:r>
              <w:rPr>
                <w:rFonts w:ascii="Arial" w:hAnsi="Arial" w:cs="Arial"/>
                <w:sz w:val="20"/>
                <w:szCs w:val="20"/>
              </w:rPr>
              <w:t xml:space="preserve"> throughout the block as result of root damage resulting from the fire. </w:t>
            </w:r>
          </w:p>
          <w:p w:rsidR="006D4234" w:rsidRDefault="006D423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b/>
                <w:sz w:val="20"/>
                <w:szCs w:val="20"/>
              </w:rPr>
              <w:t xml:space="preserve">Road Hazards: </w:t>
            </w:r>
            <w:r>
              <w:rPr>
                <w:rFonts w:ascii="Arial" w:hAnsi="Arial" w:cs="Arial"/>
                <w:sz w:val="20"/>
                <w:szCs w:val="20"/>
              </w:rPr>
              <w:t xml:space="preserve">Danger trees occur along access routes for this block. Danger trees are to be removed where they can strike </w:t>
            </w:r>
            <w:r w:rsidR="00454AC7">
              <w:rPr>
                <w:rFonts w:ascii="Arial" w:hAnsi="Arial" w:cs="Arial"/>
                <w:sz w:val="20"/>
                <w:szCs w:val="20"/>
              </w:rPr>
              <w:t>machinery and workers on landings and</w:t>
            </w:r>
            <w:r>
              <w:rPr>
                <w:rFonts w:ascii="Arial" w:hAnsi="Arial" w:cs="Arial"/>
                <w:sz w:val="20"/>
                <w:szCs w:val="20"/>
              </w:rPr>
              <w:t xml:space="preserve"> decking areas. Prior to operations, the harvesting supervisor should check access routes for downed trees blocking roads and ensure they are cleared. </w:t>
            </w:r>
          </w:p>
          <w:p w:rsidR="006D4234" w:rsidRDefault="006D4234" w:rsidP="00DF4B84">
            <w:pPr>
              <w:spacing w:before="60" w:after="60"/>
              <w:rPr>
                <w:rFonts w:ascii="Arial" w:hAnsi="Arial" w:cs="Arial"/>
                <w:sz w:val="20"/>
                <w:szCs w:val="20"/>
              </w:rPr>
            </w:pPr>
          </w:p>
          <w:p w:rsidR="006D4234" w:rsidRPr="006D4234" w:rsidRDefault="006D4234" w:rsidP="00DF4B84">
            <w:pPr>
              <w:spacing w:before="60" w:after="60"/>
              <w:rPr>
                <w:rFonts w:ascii="Arial" w:hAnsi="Arial" w:cs="Arial"/>
                <w:sz w:val="20"/>
                <w:szCs w:val="20"/>
              </w:rPr>
            </w:pPr>
            <w:r w:rsidRPr="006D4234">
              <w:rPr>
                <w:rFonts w:ascii="Arial" w:hAnsi="Arial" w:cs="Arial"/>
                <w:b/>
                <w:sz w:val="20"/>
                <w:szCs w:val="20"/>
              </w:rPr>
              <w:t>Dangerous terrain</w:t>
            </w:r>
            <w:r>
              <w:rPr>
                <w:rFonts w:ascii="Arial" w:hAnsi="Arial" w:cs="Arial"/>
                <w:b/>
                <w:sz w:val="20"/>
                <w:szCs w:val="20"/>
              </w:rPr>
              <w:t xml:space="preserve">: </w:t>
            </w:r>
            <w:r>
              <w:rPr>
                <w:rFonts w:ascii="Arial" w:hAnsi="Arial" w:cs="Arial"/>
                <w:sz w:val="20"/>
                <w:szCs w:val="20"/>
              </w:rPr>
              <w:t>This block has gullied terrain. Operators must exercise caution when work</w:t>
            </w:r>
            <w:r w:rsidR="00454AC7">
              <w:rPr>
                <w:rFonts w:ascii="Arial" w:hAnsi="Arial" w:cs="Arial"/>
                <w:sz w:val="20"/>
                <w:szCs w:val="20"/>
              </w:rPr>
              <w:t>ing</w:t>
            </w:r>
            <w:r>
              <w:rPr>
                <w:rFonts w:ascii="Arial" w:hAnsi="Arial" w:cs="Arial"/>
                <w:sz w:val="20"/>
                <w:szCs w:val="20"/>
              </w:rPr>
              <w:t xml:space="preserve"> around gullies. </w:t>
            </w:r>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B663EC" w:rsidP="005656A3">
            <w:pPr>
              <w:spacing w:after="120"/>
              <w:rPr>
                <w:rFonts w:ascii="Arial" w:hAnsi="Arial" w:cs="Arial"/>
                <w:b/>
              </w:rPr>
            </w:pPr>
            <w:r w:rsidRPr="000C72F2">
              <w:rPr>
                <w:rFonts w:ascii="Arial" w:hAnsi="Arial" w:cs="Arial"/>
                <w:b/>
              </w:rPr>
              <w:lastRenderedPageBreak/>
              <w:t>Term</w:t>
            </w:r>
          </w:p>
          <w:p w:rsidR="00F03D6B" w:rsidRDefault="00DF4B84"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Adequate time to complete work given seasonal and access considerations?</w:t>
            </w:r>
            <w:r w:rsidR="00F03D6B">
              <w:rPr>
                <w:rFonts w:ascii="Arial" w:hAnsi="Arial" w:cs="Arial"/>
                <w:sz w:val="20"/>
                <w:szCs w:val="20"/>
              </w:rPr>
              <w:t xml:space="preserve"> Some items to consider include: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Avalanche terrain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Adjacent activities </w:t>
            </w:r>
          </w:p>
          <w:p w:rsidR="00F03D6B" w:rsidRDefault="00F03D6B" w:rsidP="00DF0F8C">
            <w:pPr>
              <w:pStyle w:val="ListParagraph"/>
              <w:numPr>
                <w:ilvl w:val="0"/>
                <w:numId w:val="9"/>
              </w:numPr>
              <w:rPr>
                <w:rFonts w:ascii="Arial" w:hAnsi="Arial" w:cs="Arial"/>
                <w:sz w:val="20"/>
                <w:szCs w:val="20"/>
              </w:rPr>
            </w:pPr>
            <w:r w:rsidRPr="00F03D6B">
              <w:rPr>
                <w:rFonts w:ascii="Arial" w:hAnsi="Arial" w:cs="Arial"/>
                <w:sz w:val="20"/>
                <w:szCs w:val="20"/>
              </w:rPr>
              <w:t>Timing constraints</w:t>
            </w:r>
          </w:p>
          <w:p w:rsidR="00F03D6B" w:rsidRPr="00F03D6B" w:rsidRDefault="00F03D6B" w:rsidP="00DF0F8C">
            <w:pPr>
              <w:pStyle w:val="ListParagraph"/>
              <w:numPr>
                <w:ilvl w:val="0"/>
                <w:numId w:val="9"/>
              </w:numPr>
              <w:rPr>
                <w:rFonts w:ascii="Arial" w:hAnsi="Arial" w:cs="Arial"/>
                <w:sz w:val="20"/>
                <w:szCs w:val="20"/>
              </w:rPr>
            </w:pPr>
            <w:r>
              <w:rPr>
                <w:rFonts w:ascii="Arial" w:hAnsi="Arial" w:cs="Arial"/>
                <w:sz w:val="20"/>
                <w:szCs w:val="20"/>
              </w:rPr>
              <w:t>Project start and end dates?</w:t>
            </w:r>
          </w:p>
          <w:p w:rsidR="00F03D6B" w:rsidRDefault="00F03D6B" w:rsidP="00DF0F8C">
            <w:pPr>
              <w:rPr>
                <w:rFonts w:ascii="Arial" w:hAnsi="Arial" w:cs="Arial"/>
                <w:sz w:val="20"/>
                <w:szCs w:val="20"/>
              </w:rPr>
            </w:pPr>
          </w:p>
          <w:p w:rsidR="00F03D6B" w:rsidRDefault="00F03D6B" w:rsidP="00DF0F8C">
            <w:pPr>
              <w:rPr>
                <w:rFonts w:ascii="Arial" w:hAnsi="Arial" w:cs="Arial"/>
                <w:sz w:val="20"/>
                <w:szCs w:val="20"/>
              </w:rPr>
            </w:pPr>
          </w:p>
          <w:p w:rsidR="00F03D6B" w:rsidRPr="005656A3" w:rsidRDefault="00F03D6B" w:rsidP="00DF0F8C">
            <w:pPr>
              <w:rPr>
                <w:rFonts w:ascii="Arial" w:hAnsi="Arial" w:cs="Arial"/>
                <w:sz w:val="20"/>
                <w:szCs w:val="20"/>
              </w:rPr>
            </w:pPr>
          </w:p>
        </w:tc>
        <w:tc>
          <w:tcPr>
            <w:tcW w:w="4099" w:type="dxa"/>
            <w:shd w:val="clear" w:color="auto" w:fill="auto"/>
          </w:tcPr>
          <w:p w:rsidR="00204508" w:rsidRDefault="00DF4B84" w:rsidP="005656A3">
            <w:pPr>
              <w:spacing w:before="60" w:after="60"/>
              <w:rPr>
                <w:rFonts w:ascii="Arial" w:hAnsi="Arial" w:cs="Arial"/>
                <w:b/>
                <w:sz w:val="20"/>
                <w:szCs w:val="20"/>
              </w:rPr>
            </w:pPr>
            <w:r>
              <w:rPr>
                <w:rFonts w:ascii="Arial" w:hAnsi="Arial" w:cs="Arial"/>
                <w:b/>
                <w:sz w:val="20"/>
                <w:szCs w:val="20"/>
              </w:rPr>
              <w:t xml:space="preserve">Avalanche Terrain: </w:t>
            </w:r>
            <w:r w:rsidR="006D4234">
              <w:rPr>
                <w:rFonts w:ascii="Arial" w:hAnsi="Arial" w:cs="Arial"/>
                <w:sz w:val="20"/>
                <w:szCs w:val="20"/>
              </w:rPr>
              <w:t xml:space="preserve">Block is located on terrain &gt;60%. If operations occur during snowpack, assess hazard of a small avalanche </w:t>
            </w:r>
            <w:proofErr w:type="spellStart"/>
            <w:r w:rsidR="006D4234">
              <w:rPr>
                <w:rFonts w:ascii="Arial" w:hAnsi="Arial" w:cs="Arial"/>
                <w:sz w:val="20"/>
                <w:szCs w:val="20"/>
              </w:rPr>
              <w:t>intiating</w:t>
            </w:r>
            <w:proofErr w:type="spellEnd"/>
            <w:r w:rsidR="006D4234">
              <w:rPr>
                <w:rFonts w:ascii="Arial" w:hAnsi="Arial" w:cs="Arial"/>
                <w:sz w:val="20"/>
                <w:szCs w:val="20"/>
              </w:rPr>
              <w:t xml:space="preserve"> as result of operations. </w:t>
            </w:r>
          </w:p>
          <w:p w:rsidR="00204508" w:rsidRDefault="00204508" w:rsidP="005656A3">
            <w:pPr>
              <w:spacing w:before="60" w:after="60"/>
              <w:rPr>
                <w:rFonts w:ascii="Arial" w:hAnsi="Arial" w:cs="Arial"/>
                <w:b/>
                <w:sz w:val="20"/>
                <w:szCs w:val="20"/>
              </w:rPr>
            </w:pPr>
          </w:p>
          <w:p w:rsidR="006D7448" w:rsidRPr="006D7448" w:rsidRDefault="006D7448" w:rsidP="005656A3">
            <w:pPr>
              <w:spacing w:before="60" w:after="60"/>
              <w:rPr>
                <w:rFonts w:ascii="Arial" w:hAnsi="Arial" w:cs="Arial"/>
                <w:sz w:val="20"/>
                <w:szCs w:val="20"/>
              </w:rPr>
            </w:pPr>
            <w:r>
              <w:rPr>
                <w:rFonts w:ascii="Arial" w:hAnsi="Arial" w:cs="Arial"/>
                <w:sz w:val="20"/>
                <w:szCs w:val="20"/>
              </w:rPr>
              <w:t xml:space="preserve">Avoid operating during periods of excessive soil moisture such as during </w:t>
            </w:r>
            <w:proofErr w:type="spellStart"/>
            <w:r>
              <w:rPr>
                <w:rFonts w:ascii="Arial" w:hAnsi="Arial" w:cs="Arial"/>
                <w:sz w:val="20"/>
                <w:szCs w:val="20"/>
              </w:rPr>
              <w:t>sprinf</w:t>
            </w:r>
            <w:proofErr w:type="spellEnd"/>
            <w:r>
              <w:rPr>
                <w:rFonts w:ascii="Arial" w:hAnsi="Arial" w:cs="Arial"/>
                <w:sz w:val="20"/>
                <w:szCs w:val="20"/>
              </w:rPr>
              <w:t xml:space="preserve"> freshet or during periods of heavy rainfall. </w:t>
            </w:r>
            <w:bookmarkStart w:id="1" w:name="_GoBack"/>
            <w:bookmarkEnd w:id="1"/>
          </w:p>
        </w:tc>
      </w:tr>
      <w:tr w:rsidR="00F03D6B" w:rsidRPr="005656A3" w:rsidTr="001A539A">
        <w:tc>
          <w:tcPr>
            <w:tcW w:w="6521" w:type="dxa"/>
            <w:shd w:val="clear" w:color="auto" w:fill="F79646" w:themeFill="accent6"/>
          </w:tcPr>
          <w:p w:rsidR="00F03D6B" w:rsidRDefault="00F03D6B" w:rsidP="001A539A">
            <w:pPr>
              <w:spacing w:before="60" w:after="60"/>
              <w:rPr>
                <w:rFonts w:ascii="Arial" w:hAnsi="Arial" w:cs="Arial"/>
                <w:b/>
                <w:sz w:val="20"/>
                <w:szCs w:val="20"/>
              </w:rPr>
            </w:pPr>
            <w:r>
              <w:rPr>
                <w:rFonts w:ascii="Arial" w:hAnsi="Arial" w:cs="Arial"/>
                <w:b/>
                <w:sz w:val="20"/>
                <w:szCs w:val="20"/>
              </w:rPr>
              <w:t>Safety Considerations</w:t>
            </w:r>
          </w:p>
          <w:p w:rsidR="00F03D6B" w:rsidRPr="005656A3" w:rsidRDefault="00F03D6B" w:rsidP="001A539A">
            <w:pPr>
              <w:spacing w:before="60" w:after="120"/>
              <w:rPr>
                <w:rFonts w:ascii="Arial" w:hAnsi="Arial" w:cs="Arial"/>
                <w:b/>
                <w:sz w:val="20"/>
                <w:szCs w:val="20"/>
              </w:rPr>
            </w:pPr>
            <w:r w:rsidRPr="002507C8">
              <w:rPr>
                <w:rFonts w:ascii="Arial" w:hAnsi="Arial" w:cs="Arial"/>
                <w:b/>
                <w:noProof/>
                <w:sz w:val="22"/>
                <w:szCs w:val="22"/>
              </w:rPr>
              <w:drawing>
                <wp:inline distT="0" distB="0" distL="0" distR="0" wp14:anchorId="49FA4311" wp14:editId="20EBBC1E">
                  <wp:extent cx="161925" cy="161925"/>
                  <wp:effectExtent l="0" t="0" r="9525" b="9525"/>
                  <wp:docPr id="4" name="Picture 4"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79646" w:themeFill="accent6"/>
          </w:tcPr>
          <w:p w:rsidR="00F03D6B" w:rsidRPr="005656A3" w:rsidRDefault="00F03D6B" w:rsidP="001A539A">
            <w:pPr>
              <w:spacing w:before="60" w:after="60"/>
              <w:rPr>
                <w:rFonts w:ascii="Arial" w:hAnsi="Arial" w:cs="Arial"/>
                <w:b/>
                <w:sz w:val="20"/>
                <w:szCs w:val="20"/>
              </w:rPr>
            </w:pPr>
            <w:r>
              <w:rPr>
                <w:rFonts w:ascii="Arial" w:hAnsi="Arial" w:cs="Arial"/>
                <w:b/>
                <w:sz w:val="20"/>
                <w:szCs w:val="20"/>
              </w:rPr>
              <w:t>COMMENTS</w:t>
            </w:r>
          </w:p>
        </w:tc>
      </w:tr>
      <w:tr w:rsidR="00400B58" w:rsidRPr="005656A3" w:rsidTr="005656A3">
        <w:tc>
          <w:tcPr>
            <w:tcW w:w="6521" w:type="dxa"/>
            <w:shd w:val="clear" w:color="auto" w:fill="auto"/>
          </w:tcPr>
          <w:p w:rsidR="00B663EC" w:rsidRPr="000C72F2" w:rsidRDefault="00F03D6B" w:rsidP="005656A3">
            <w:pPr>
              <w:spacing w:after="120"/>
              <w:rPr>
                <w:rFonts w:ascii="Arial" w:hAnsi="Arial" w:cs="Arial"/>
                <w:b/>
              </w:rPr>
            </w:pPr>
            <w:r w:rsidRPr="000C72F2">
              <w:rPr>
                <w:rFonts w:ascii="Arial" w:hAnsi="Arial" w:cs="Arial"/>
                <w:b/>
                <w:caps/>
              </w:rPr>
              <w:t>A</w:t>
            </w:r>
            <w:r w:rsidR="00B663EC" w:rsidRPr="000C72F2">
              <w:rPr>
                <w:rFonts w:ascii="Arial" w:hAnsi="Arial" w:cs="Arial"/>
                <w:b/>
              </w:rPr>
              <w:t xml:space="preserve">ccess </w:t>
            </w:r>
          </w:p>
          <w:p w:rsidR="00914614" w:rsidRDefault="008B7DDC" w:rsidP="005656A3">
            <w:pPr>
              <w:spacing w:after="120"/>
              <w:rPr>
                <w:rFonts w:ascii="Arial" w:hAnsi="Arial" w:cs="Arial"/>
                <w:i/>
                <w:sz w:val="20"/>
                <w:szCs w:val="20"/>
              </w:rPr>
            </w:pPr>
            <w:r>
              <w:rPr>
                <w:rFonts w:ascii="Arial" w:hAnsi="Arial" w:cs="Arial"/>
                <w:i/>
                <w:sz w:val="20"/>
                <w:szCs w:val="20"/>
              </w:rPr>
              <w:t xml:space="preserve">Assessing safety on the road access system is to be document in this section. </w:t>
            </w:r>
            <w:r w:rsidR="00F03D6B">
              <w:rPr>
                <w:rFonts w:ascii="Arial" w:hAnsi="Arial" w:cs="Arial"/>
                <w:i/>
                <w:sz w:val="20"/>
                <w:szCs w:val="20"/>
              </w:rPr>
              <w:t xml:space="preserve">In general this section could be used for most contract projects.  </w:t>
            </w:r>
            <w:r w:rsidRPr="00765090">
              <w:rPr>
                <w:rFonts w:ascii="Arial" w:hAnsi="Arial" w:cs="Arial"/>
                <w:b/>
                <w:i/>
                <w:sz w:val="20"/>
                <w:szCs w:val="20"/>
              </w:rPr>
              <w:t>If a more comprehensive assessment of the road system is warr</w:t>
            </w:r>
            <w:r w:rsidR="00914614" w:rsidRPr="00765090">
              <w:rPr>
                <w:rFonts w:ascii="Arial" w:hAnsi="Arial" w:cs="Arial"/>
                <w:b/>
                <w:i/>
                <w:sz w:val="20"/>
                <w:szCs w:val="20"/>
              </w:rPr>
              <w:t>a</w:t>
            </w:r>
            <w:r w:rsidRPr="00765090">
              <w:rPr>
                <w:rFonts w:ascii="Arial" w:hAnsi="Arial" w:cs="Arial"/>
                <w:b/>
                <w:i/>
                <w:sz w:val="20"/>
                <w:szCs w:val="20"/>
              </w:rPr>
              <w:t>nted</w:t>
            </w:r>
            <w:r w:rsidR="00914614" w:rsidRPr="00765090">
              <w:rPr>
                <w:rFonts w:ascii="Arial" w:hAnsi="Arial" w:cs="Arial"/>
                <w:b/>
                <w:i/>
                <w:sz w:val="20"/>
                <w:szCs w:val="20"/>
              </w:rPr>
              <w:t>,</w:t>
            </w:r>
            <w:r w:rsidR="00914614">
              <w:rPr>
                <w:rFonts w:ascii="Arial" w:hAnsi="Arial" w:cs="Arial"/>
                <w:i/>
                <w:sz w:val="20"/>
                <w:szCs w:val="20"/>
              </w:rPr>
              <w:t xml:space="preserve"> </w:t>
            </w:r>
            <w:r>
              <w:rPr>
                <w:rFonts w:ascii="Arial" w:hAnsi="Arial" w:cs="Arial"/>
                <w:i/>
                <w:sz w:val="20"/>
                <w:szCs w:val="20"/>
              </w:rPr>
              <w:t xml:space="preserve">then </w:t>
            </w:r>
            <w:r w:rsidR="00F03D6B">
              <w:rPr>
                <w:rFonts w:ascii="Arial" w:hAnsi="Arial" w:cs="Arial"/>
                <w:i/>
                <w:sz w:val="20"/>
                <w:szCs w:val="20"/>
              </w:rPr>
              <w:t xml:space="preserve">staff are directed to complete a </w:t>
            </w:r>
            <w:r w:rsidR="00914614">
              <w:rPr>
                <w:rFonts w:ascii="Arial" w:hAnsi="Arial" w:cs="Arial"/>
                <w:i/>
                <w:sz w:val="20"/>
                <w:szCs w:val="20"/>
              </w:rPr>
              <w:t>s</w:t>
            </w:r>
            <w:r>
              <w:rPr>
                <w:rFonts w:ascii="Arial" w:hAnsi="Arial" w:cs="Arial"/>
                <w:i/>
                <w:sz w:val="20"/>
                <w:szCs w:val="20"/>
              </w:rPr>
              <w:t xml:space="preserve">afety </w:t>
            </w:r>
            <w:r w:rsidR="00914614">
              <w:rPr>
                <w:rFonts w:ascii="Arial" w:hAnsi="Arial" w:cs="Arial"/>
                <w:i/>
                <w:sz w:val="20"/>
                <w:szCs w:val="20"/>
              </w:rPr>
              <w:t>assess</w:t>
            </w:r>
            <w:r>
              <w:rPr>
                <w:rFonts w:ascii="Arial" w:hAnsi="Arial" w:cs="Arial"/>
                <w:i/>
                <w:sz w:val="20"/>
                <w:szCs w:val="20"/>
              </w:rPr>
              <w:t xml:space="preserve">ment </w:t>
            </w:r>
            <w:r w:rsidR="00F03D6B">
              <w:rPr>
                <w:rFonts w:ascii="Arial" w:hAnsi="Arial" w:cs="Arial"/>
                <w:i/>
                <w:sz w:val="20"/>
                <w:szCs w:val="20"/>
              </w:rPr>
              <w:t xml:space="preserve">using </w:t>
            </w:r>
            <w:r>
              <w:rPr>
                <w:rFonts w:ascii="Arial" w:hAnsi="Arial" w:cs="Arial"/>
                <w:i/>
                <w:sz w:val="20"/>
                <w:szCs w:val="20"/>
              </w:rPr>
              <w:t xml:space="preserve">checklist 23-1. </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Has access route been assessed for hazards?</w:t>
            </w:r>
          </w:p>
          <w:p w:rsidR="00F03D6B"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Is </w:t>
            </w:r>
            <w:proofErr w:type="spellStart"/>
            <w:r w:rsidR="00B663EC" w:rsidRPr="005656A3">
              <w:rPr>
                <w:rFonts w:ascii="Arial" w:hAnsi="Arial" w:cs="Arial"/>
                <w:sz w:val="20"/>
                <w:szCs w:val="20"/>
              </w:rPr>
              <w:t>their</w:t>
            </w:r>
            <w:proofErr w:type="spellEnd"/>
            <w:r w:rsidR="00B663EC" w:rsidRPr="005656A3">
              <w:rPr>
                <w:rFonts w:ascii="Arial" w:hAnsi="Arial" w:cs="Arial"/>
                <w:sz w:val="20"/>
                <w:szCs w:val="20"/>
              </w:rPr>
              <w:t xml:space="preserve"> a hazard mitigation strategy in place that will be enacted </w:t>
            </w:r>
          </w:p>
          <w:p w:rsidR="00B663EC" w:rsidRPr="005656A3" w:rsidRDefault="00B663EC" w:rsidP="00B43137">
            <w:pPr>
              <w:rPr>
                <w:rFonts w:ascii="Arial" w:hAnsi="Arial" w:cs="Arial"/>
                <w:sz w:val="20"/>
                <w:szCs w:val="20"/>
              </w:rPr>
            </w:pPr>
            <w:proofErr w:type="gramStart"/>
            <w:r w:rsidRPr="005656A3">
              <w:rPr>
                <w:rFonts w:ascii="Arial" w:hAnsi="Arial" w:cs="Arial"/>
                <w:sz w:val="20"/>
                <w:szCs w:val="20"/>
              </w:rPr>
              <w:t>prior</w:t>
            </w:r>
            <w:proofErr w:type="gramEnd"/>
            <w:r w:rsidRPr="005656A3">
              <w:rPr>
                <w:rFonts w:ascii="Arial" w:hAnsi="Arial" w:cs="Arial"/>
                <w:sz w:val="20"/>
                <w:szCs w:val="20"/>
              </w:rPr>
              <w:t xml:space="preserve"> to worker exposure?</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Will access routes accommodate the nature of traffic?</w:t>
            </w:r>
          </w:p>
          <w:p w:rsidR="008B7DDC" w:rsidRDefault="008B7DDC" w:rsidP="00B43137">
            <w:pPr>
              <w:spacing w:before="60"/>
              <w:rPr>
                <w:rFonts w:ascii="Arial" w:hAnsi="Arial" w:cs="Arial"/>
                <w:sz w:val="20"/>
                <w:szCs w:val="20"/>
              </w:rPr>
            </w:pPr>
          </w:p>
          <w:p w:rsidR="008B7DDC" w:rsidRDefault="00914614" w:rsidP="00B43137">
            <w:pPr>
              <w:spacing w:before="60"/>
              <w:rPr>
                <w:rFonts w:ascii="Arial" w:hAnsi="Arial" w:cs="Arial"/>
                <w:i/>
                <w:sz w:val="20"/>
                <w:szCs w:val="20"/>
              </w:rPr>
            </w:pPr>
            <w:r>
              <w:rPr>
                <w:rFonts w:ascii="Arial" w:hAnsi="Arial" w:cs="Arial"/>
                <w:i/>
                <w:sz w:val="20"/>
                <w:szCs w:val="20"/>
              </w:rPr>
              <w:t xml:space="preserve">Note for all TSLs it is recommended that a detailed access safety assessment be completed using 23-1 </w:t>
            </w:r>
            <w:r w:rsidR="00F66650">
              <w:rPr>
                <w:rFonts w:ascii="Arial" w:hAnsi="Arial" w:cs="Arial"/>
                <w:i/>
                <w:sz w:val="20"/>
                <w:szCs w:val="20"/>
              </w:rPr>
              <w:t xml:space="preserve">checklist </w:t>
            </w:r>
            <w:proofErr w:type="spellStart"/>
            <w:r w:rsidR="00F66650">
              <w:rPr>
                <w:rFonts w:ascii="Arial" w:hAnsi="Arial" w:cs="Arial"/>
                <w:i/>
                <w:sz w:val="20"/>
                <w:szCs w:val="20"/>
              </w:rPr>
              <w:t>inconjunction</w:t>
            </w:r>
            <w:proofErr w:type="spellEnd"/>
            <w:r w:rsidR="00F66650">
              <w:rPr>
                <w:rFonts w:ascii="Arial" w:hAnsi="Arial" w:cs="Arial"/>
                <w:i/>
                <w:sz w:val="20"/>
                <w:szCs w:val="20"/>
              </w:rPr>
              <w:t xml:space="preserve"> with BCTS Planning Safety Assessment Checklist</w:t>
            </w:r>
            <w:r>
              <w:rPr>
                <w:rFonts w:ascii="Arial" w:hAnsi="Arial" w:cs="Arial"/>
                <w:i/>
                <w:sz w:val="20"/>
                <w:szCs w:val="20"/>
              </w:rPr>
              <w:t xml:space="preserve">. </w:t>
            </w:r>
          </w:p>
          <w:p w:rsidR="009D33DF" w:rsidRPr="005656A3" w:rsidRDefault="00F03D6B" w:rsidP="00F03D6B">
            <w:pPr>
              <w:spacing w:before="60"/>
              <w:rPr>
                <w:rFonts w:ascii="Arial" w:hAnsi="Arial" w:cs="Arial"/>
                <w:sz w:val="20"/>
                <w:szCs w:val="20"/>
              </w:rPr>
            </w:pP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xml:space="preserve"> </w:t>
            </w:r>
            <w:r w:rsidR="00820AE2">
              <w:rPr>
                <w:rFonts w:ascii="Arial" w:hAnsi="Arial" w:cs="Arial"/>
                <w:sz w:val="20"/>
                <w:szCs w:val="20"/>
              </w:rPr>
              <w:t xml:space="preserve">Check box if </w:t>
            </w:r>
            <w:r>
              <w:rPr>
                <w:rFonts w:ascii="Arial" w:hAnsi="Arial" w:cs="Arial"/>
                <w:i/>
                <w:sz w:val="20"/>
                <w:szCs w:val="20"/>
              </w:rPr>
              <w:t>23-1 completed and attached</w:t>
            </w:r>
            <w:r w:rsidR="00820AE2">
              <w:rPr>
                <w:rFonts w:ascii="Arial" w:hAnsi="Arial" w:cs="Arial"/>
                <w:i/>
                <w:sz w:val="20"/>
                <w:szCs w:val="20"/>
              </w:rPr>
              <w:t xml:space="preserve">.  </w:t>
            </w:r>
          </w:p>
        </w:tc>
        <w:tc>
          <w:tcPr>
            <w:tcW w:w="4099" w:type="dxa"/>
            <w:shd w:val="clear" w:color="auto" w:fill="auto"/>
          </w:tcPr>
          <w:p w:rsidR="00DF4B84" w:rsidRDefault="00DF4B84" w:rsidP="00DF4B84">
            <w:pPr>
              <w:spacing w:before="60" w:after="60"/>
              <w:rPr>
                <w:rFonts w:ascii="Arial" w:hAnsi="Arial" w:cs="Arial"/>
                <w:sz w:val="20"/>
                <w:szCs w:val="20"/>
              </w:rPr>
            </w:pPr>
            <w:r>
              <w:rPr>
                <w:rFonts w:ascii="Arial" w:hAnsi="Arial" w:cs="Arial"/>
                <w:sz w:val="20"/>
                <w:szCs w:val="20"/>
              </w:rPr>
              <w:t xml:space="preserve">Harvest supervisor to check access route for downed trees prior to moving in equipment.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 xml:space="preserve">Many danger trees occur along access routes to this block. Supervisor to determine mitigation requirements and ensure hazards to equipment and workers are removed. Danger trees within reach of landing and decking areas must be removed. </w:t>
            </w:r>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400B58" w:rsidP="005656A3">
            <w:pPr>
              <w:spacing w:before="60" w:after="120"/>
              <w:rPr>
                <w:rFonts w:ascii="Arial" w:hAnsi="Arial" w:cs="Arial"/>
                <w:b/>
              </w:rPr>
            </w:pPr>
            <w:r w:rsidRPr="000C72F2">
              <w:rPr>
                <w:rFonts w:ascii="Arial" w:hAnsi="Arial" w:cs="Arial"/>
                <w:b/>
              </w:rPr>
              <w:t>Adjacent Operations</w:t>
            </w:r>
          </w:p>
          <w:p w:rsidR="00F07360" w:rsidRDefault="00AF1ED1" w:rsidP="00F07360">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Are there conflicts with adjacent operations relative to timing or hazards (major licensees, salvage, </w:t>
            </w:r>
            <w:proofErr w:type="spellStart"/>
            <w:r w:rsidR="00B663EC" w:rsidRPr="005656A3">
              <w:rPr>
                <w:rFonts w:ascii="Arial" w:hAnsi="Arial" w:cs="Arial"/>
                <w:sz w:val="20"/>
                <w:szCs w:val="20"/>
              </w:rPr>
              <w:t>silviculture</w:t>
            </w:r>
            <w:proofErr w:type="spellEnd"/>
            <w:r w:rsidR="00B663EC" w:rsidRPr="005656A3">
              <w:rPr>
                <w:rFonts w:ascii="Arial" w:hAnsi="Arial" w:cs="Arial"/>
                <w:sz w:val="20"/>
                <w:szCs w:val="20"/>
              </w:rPr>
              <w:t xml:space="preserve">, other industrial or public </w:t>
            </w:r>
            <w:r w:rsidR="00B663EC" w:rsidRPr="003B2256">
              <w:rPr>
                <w:rFonts w:ascii="Arial" w:hAnsi="Arial" w:cs="Arial"/>
                <w:sz w:val="20"/>
                <w:szCs w:val="20"/>
              </w:rPr>
              <w:t>operations</w:t>
            </w:r>
            <w:r w:rsidR="00F07360" w:rsidRPr="003B2256">
              <w:rPr>
                <w:rFonts w:ascii="Arial" w:hAnsi="Arial" w:cs="Arial"/>
                <w:sz w:val="20"/>
                <w:szCs w:val="20"/>
              </w:rPr>
              <w:t>, phase congestion</w:t>
            </w:r>
            <w:r w:rsidR="00820AE2">
              <w:rPr>
                <w:rFonts w:ascii="Arial" w:hAnsi="Arial" w:cs="Arial"/>
                <w:sz w:val="20"/>
                <w:szCs w:val="20"/>
              </w:rPr>
              <w:t>, Multiple employer workplace</w:t>
            </w:r>
            <w:r w:rsidR="00B663EC" w:rsidRPr="003B2256">
              <w:rPr>
                <w:rFonts w:ascii="Arial" w:hAnsi="Arial" w:cs="Arial"/>
                <w:sz w:val="20"/>
                <w:szCs w:val="20"/>
              </w:rPr>
              <w:t>)?</w:t>
            </w:r>
          </w:p>
          <w:p w:rsidR="00820AE2" w:rsidRPr="005656A3" w:rsidRDefault="00820AE2" w:rsidP="00F07360">
            <w:pPr>
              <w:rPr>
                <w:rFonts w:ascii="Arial" w:hAnsi="Arial" w:cs="Arial"/>
                <w:sz w:val="20"/>
                <w:szCs w:val="20"/>
              </w:rPr>
            </w:pPr>
          </w:p>
        </w:tc>
        <w:tc>
          <w:tcPr>
            <w:tcW w:w="4099" w:type="dxa"/>
            <w:shd w:val="clear" w:color="auto" w:fill="auto"/>
          </w:tcPr>
          <w:p w:rsidR="00400B58" w:rsidRPr="005656A3" w:rsidRDefault="008222D4" w:rsidP="005656A3">
            <w:pPr>
              <w:spacing w:before="60" w:after="60"/>
              <w:rPr>
                <w:rFonts w:ascii="Arial" w:hAnsi="Arial" w:cs="Arial"/>
                <w:b/>
                <w:sz w:val="20"/>
                <w:szCs w:val="20"/>
              </w:rPr>
            </w:pPr>
            <w:r>
              <w:rPr>
                <w:rFonts w:ascii="Arial" w:hAnsi="Arial" w:cs="Arial"/>
                <w:b/>
                <w:sz w:val="20"/>
                <w:szCs w:val="20"/>
              </w:rPr>
              <w:t xml:space="preserve">TSL TA0904 is within close proximity of TSL 906.  </w:t>
            </w:r>
          </w:p>
        </w:tc>
      </w:tr>
      <w:tr w:rsidR="00400B58" w:rsidRPr="005656A3" w:rsidTr="005656A3">
        <w:tc>
          <w:tcPr>
            <w:tcW w:w="6521" w:type="dxa"/>
            <w:shd w:val="clear" w:color="auto" w:fill="auto"/>
          </w:tcPr>
          <w:p w:rsidR="00B663EC" w:rsidRPr="00820AE2" w:rsidRDefault="00820AE2" w:rsidP="005656A3">
            <w:pPr>
              <w:spacing w:before="60" w:after="120"/>
              <w:rPr>
                <w:rFonts w:ascii="Arial" w:hAnsi="Arial" w:cs="Arial"/>
                <w:sz w:val="20"/>
                <w:szCs w:val="20"/>
              </w:rPr>
            </w:pPr>
            <w:r w:rsidRPr="000C72F2">
              <w:rPr>
                <w:rFonts w:ascii="Arial" w:hAnsi="Arial" w:cs="Arial"/>
                <w:b/>
              </w:rPr>
              <w:lastRenderedPageBreak/>
              <w:t>Project Plans</w:t>
            </w:r>
            <w:r>
              <w:rPr>
                <w:rFonts w:ascii="Arial" w:hAnsi="Arial" w:cs="Arial"/>
                <w:b/>
                <w:sz w:val="20"/>
                <w:szCs w:val="20"/>
              </w:rPr>
              <w:t xml:space="preserve"> </w:t>
            </w:r>
            <w:r w:rsidRPr="00820AE2">
              <w:rPr>
                <w:rFonts w:ascii="Arial" w:hAnsi="Arial" w:cs="Arial"/>
                <w:sz w:val="20"/>
                <w:szCs w:val="20"/>
              </w:rPr>
              <w:t xml:space="preserve">e.g. Harvest Plans, Road Designs, </w:t>
            </w:r>
            <w:proofErr w:type="spellStart"/>
            <w:r w:rsidRPr="00820AE2">
              <w:rPr>
                <w:rFonts w:ascii="Arial" w:hAnsi="Arial" w:cs="Arial"/>
                <w:sz w:val="20"/>
                <w:szCs w:val="20"/>
              </w:rPr>
              <w:t>Silviculture</w:t>
            </w:r>
            <w:proofErr w:type="spellEnd"/>
            <w:r w:rsidRPr="00820AE2">
              <w:rPr>
                <w:rFonts w:ascii="Arial" w:hAnsi="Arial" w:cs="Arial"/>
                <w:sz w:val="20"/>
                <w:szCs w:val="20"/>
              </w:rPr>
              <w:t xml:space="preserve"> plans etc. </w:t>
            </w:r>
          </w:p>
          <w:p w:rsidR="00B663EC"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the proposed plans been reviewed </w:t>
            </w:r>
            <w:r w:rsidR="009F5FAC" w:rsidRPr="005656A3">
              <w:rPr>
                <w:rFonts w:ascii="Arial" w:hAnsi="Arial" w:cs="Arial"/>
                <w:sz w:val="20"/>
                <w:szCs w:val="20"/>
              </w:rPr>
              <w:t>with consideration toward worker safety?</w:t>
            </w:r>
          </w:p>
          <w:p w:rsidR="00400B58"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w:t>
            </w:r>
            <w:r w:rsidR="00400B58" w:rsidRPr="003B2256">
              <w:rPr>
                <w:rFonts w:ascii="Arial" w:hAnsi="Arial" w:cs="Arial"/>
                <w:sz w:val="20"/>
                <w:szCs w:val="20"/>
              </w:rPr>
              <w:t>al</w:t>
            </w:r>
            <w:r w:rsidR="00820AE2">
              <w:rPr>
                <w:rFonts w:ascii="Arial" w:hAnsi="Arial" w:cs="Arial"/>
                <w:sz w:val="20"/>
                <w:szCs w:val="20"/>
              </w:rPr>
              <w:t xml:space="preserve">l known hazards been </w:t>
            </w:r>
            <w:proofErr w:type="gramStart"/>
            <w:r w:rsidR="00820AE2">
              <w:rPr>
                <w:rFonts w:ascii="Arial" w:hAnsi="Arial" w:cs="Arial"/>
                <w:sz w:val="20"/>
                <w:szCs w:val="20"/>
              </w:rPr>
              <w:t>documented  i.e</w:t>
            </w:r>
            <w:proofErr w:type="gramEnd"/>
            <w:r w:rsidR="00820AE2">
              <w:rPr>
                <w:rFonts w:ascii="Arial" w:hAnsi="Arial" w:cs="Arial"/>
                <w:sz w:val="20"/>
                <w:szCs w:val="20"/>
              </w:rPr>
              <w:t>. Highlights document, information to bidders, Project plans</w:t>
            </w:r>
            <w:r w:rsidR="000C72F2">
              <w:rPr>
                <w:rFonts w:ascii="Arial" w:hAnsi="Arial" w:cs="Arial"/>
                <w:sz w:val="20"/>
                <w:szCs w:val="20"/>
              </w:rPr>
              <w:t xml:space="preserve"> etc. </w:t>
            </w:r>
          </w:p>
          <w:p w:rsidR="00820AE2"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6D7448">
              <w:rPr>
                <w:rFonts w:ascii="Arial" w:hAnsi="Arial" w:cs="Arial"/>
                <w:sz w:val="20"/>
                <w:szCs w:val="20"/>
              </w:rPr>
            </w:r>
            <w:r w:rsidR="006D7448">
              <w:rPr>
                <w:rFonts w:ascii="Arial" w:hAnsi="Arial" w:cs="Arial"/>
                <w:sz w:val="20"/>
                <w:szCs w:val="20"/>
              </w:rPr>
              <w:fldChar w:fldCharType="separate"/>
            </w:r>
            <w:r>
              <w:rPr>
                <w:rFonts w:ascii="Arial" w:hAnsi="Arial" w:cs="Arial"/>
                <w:sz w:val="20"/>
                <w:szCs w:val="20"/>
              </w:rPr>
              <w:fldChar w:fldCharType="end"/>
            </w:r>
            <w:r w:rsidR="00820AE2" w:rsidRPr="005656A3">
              <w:rPr>
                <w:rFonts w:ascii="Arial" w:hAnsi="Arial" w:cs="Arial"/>
                <w:sz w:val="20"/>
                <w:szCs w:val="20"/>
              </w:rPr>
              <w:t xml:space="preserve"> Have </w:t>
            </w:r>
            <w:r w:rsidR="00820AE2" w:rsidRPr="003B2256">
              <w:rPr>
                <w:rFonts w:ascii="Arial" w:hAnsi="Arial" w:cs="Arial"/>
                <w:sz w:val="20"/>
                <w:szCs w:val="20"/>
              </w:rPr>
              <w:t xml:space="preserve">all known hazards been </w:t>
            </w:r>
            <w:r w:rsidR="00820AE2">
              <w:rPr>
                <w:rFonts w:ascii="Arial" w:hAnsi="Arial" w:cs="Arial"/>
                <w:sz w:val="20"/>
                <w:szCs w:val="20"/>
              </w:rPr>
              <w:t xml:space="preserve">communicated </w:t>
            </w:r>
            <w:r w:rsidR="000C72F2">
              <w:rPr>
                <w:rFonts w:ascii="Arial" w:hAnsi="Arial" w:cs="Arial"/>
                <w:sz w:val="20"/>
                <w:szCs w:val="20"/>
              </w:rPr>
              <w:t>i.e. Highlights document, information to bidders, Project plans etc.</w:t>
            </w:r>
          </w:p>
        </w:tc>
        <w:tc>
          <w:tcPr>
            <w:tcW w:w="4099" w:type="dxa"/>
            <w:shd w:val="clear" w:color="auto" w:fill="auto"/>
          </w:tcPr>
          <w:p w:rsidR="00400B58" w:rsidRPr="005656A3" w:rsidRDefault="00400B58" w:rsidP="005656A3">
            <w:pPr>
              <w:spacing w:before="60" w:after="60"/>
              <w:rPr>
                <w:rFonts w:ascii="Arial" w:hAnsi="Arial" w:cs="Arial"/>
                <w:b/>
                <w:sz w:val="20"/>
                <w:szCs w:val="20"/>
              </w:rPr>
            </w:pPr>
          </w:p>
        </w:tc>
      </w:tr>
      <w:tr w:rsidR="00673086" w:rsidRPr="005656A3" w:rsidTr="005656A3">
        <w:tc>
          <w:tcPr>
            <w:tcW w:w="10620" w:type="dxa"/>
            <w:gridSpan w:val="2"/>
            <w:tcBorders>
              <w:bottom w:val="single" w:sz="6" w:space="0" w:color="000000"/>
            </w:tcBorders>
            <w:shd w:val="clear" w:color="auto" w:fill="FF9900"/>
          </w:tcPr>
          <w:p w:rsidR="00673086" w:rsidRDefault="00820AE2" w:rsidP="00820AE2">
            <w:pPr>
              <w:spacing w:before="60" w:after="60"/>
              <w:jc w:val="center"/>
              <w:rPr>
                <w:rFonts w:ascii="Arial" w:hAnsi="Arial" w:cs="Arial"/>
                <w:b/>
                <w:sz w:val="20"/>
                <w:szCs w:val="20"/>
              </w:rPr>
            </w:pPr>
            <w:r>
              <w:rPr>
                <w:rFonts w:ascii="Arial" w:hAnsi="Arial" w:cs="Arial"/>
                <w:b/>
                <w:sz w:val="20"/>
                <w:szCs w:val="20"/>
              </w:rPr>
              <w:t>General Comments and or follow-up a</w:t>
            </w:r>
            <w:r w:rsidR="00673086" w:rsidRPr="005656A3">
              <w:rPr>
                <w:rFonts w:ascii="Arial" w:hAnsi="Arial" w:cs="Arial"/>
                <w:b/>
                <w:sz w:val="20"/>
                <w:szCs w:val="20"/>
              </w:rPr>
              <w:t>ction</w:t>
            </w:r>
            <w:r>
              <w:rPr>
                <w:rFonts w:ascii="Arial" w:hAnsi="Arial" w:cs="Arial"/>
                <w:b/>
                <w:sz w:val="20"/>
                <w:szCs w:val="20"/>
              </w:rPr>
              <w:t xml:space="preserve">s </w:t>
            </w:r>
          </w:p>
          <w:p w:rsidR="00283981" w:rsidRPr="005656A3" w:rsidRDefault="00283981" w:rsidP="00283981">
            <w:pPr>
              <w:spacing w:before="60" w:after="60"/>
              <w:rPr>
                <w:rFonts w:ascii="Arial" w:hAnsi="Arial" w:cs="Arial"/>
                <w:b/>
                <w:sz w:val="20"/>
                <w:szCs w:val="20"/>
              </w:rPr>
            </w:pPr>
            <w:r>
              <w:rPr>
                <w:rFonts w:ascii="Arial" w:hAnsi="Arial" w:cs="Arial"/>
                <w:i/>
                <w:sz w:val="20"/>
                <w:szCs w:val="20"/>
              </w:rPr>
              <w:t xml:space="preserve">Where necessary results of the safety assessment (known hazards, corrective action) are to be documented on the appropriate project plans and communicated to applicable BCTS personnel and or clients. </w:t>
            </w:r>
          </w:p>
        </w:tc>
      </w:tr>
      <w:tr w:rsidR="00673086" w:rsidRPr="005656A3" w:rsidTr="005656A3">
        <w:tc>
          <w:tcPr>
            <w:tcW w:w="10620" w:type="dxa"/>
            <w:gridSpan w:val="2"/>
            <w:shd w:val="clear" w:color="auto" w:fill="auto"/>
          </w:tcPr>
          <w:p w:rsidR="00673086" w:rsidRDefault="00673086"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0C72F2" w:rsidRDefault="000C72F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Pr="005656A3" w:rsidRDefault="00820AE2" w:rsidP="005656A3">
            <w:pPr>
              <w:spacing w:before="60" w:after="60"/>
              <w:rPr>
                <w:rFonts w:ascii="Arial" w:hAnsi="Arial" w:cs="Arial"/>
                <w:b/>
                <w:sz w:val="20"/>
                <w:szCs w:val="20"/>
              </w:rPr>
            </w:pPr>
          </w:p>
        </w:tc>
      </w:tr>
    </w:tbl>
    <w:p w:rsidR="00400B58" w:rsidRPr="00567EE0" w:rsidRDefault="00400B58" w:rsidP="00673086"/>
    <w:sectPr w:rsidR="00400B58" w:rsidRPr="00567EE0" w:rsidSect="000C72F2">
      <w:headerReference w:type="default" r:id="rId11"/>
      <w:footerReference w:type="default" r:id="rId12"/>
      <w:pgSz w:w="12240" w:h="15840" w:code="1"/>
      <w:pgMar w:top="511" w:right="1797" w:bottom="1440" w:left="179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59" w:rsidRDefault="00177159">
      <w:r>
        <w:separator/>
      </w:r>
    </w:p>
  </w:endnote>
  <w:endnote w:type="continuationSeparator" w:id="0">
    <w:p w:rsidR="00177159" w:rsidRDefault="0017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A8" w:rsidRPr="00F93171" w:rsidRDefault="007E38A8" w:rsidP="009C2E0F">
    <w:pPr>
      <w:pStyle w:val="Footer"/>
      <w:tabs>
        <w:tab w:val="clear" w:pos="4320"/>
        <w:tab w:val="left" w:pos="1980"/>
        <w:tab w:val="left" w:pos="4680"/>
      </w:tabs>
      <w:rPr>
        <w:rFonts w:ascii="Arial" w:hAnsi="Arial" w:cs="Arial"/>
        <w:i/>
        <w:sz w:val="18"/>
        <w:szCs w:val="18"/>
      </w:rPr>
    </w:pPr>
    <w:r w:rsidRPr="00F93171">
      <w:rPr>
        <w:rFonts w:ascii="Arial" w:hAnsi="Arial" w:cs="Arial"/>
        <w:i/>
        <w:sz w:val="18"/>
        <w:szCs w:val="18"/>
      </w:rPr>
      <w:t>File:</w:t>
    </w:r>
    <w:r w:rsidRPr="00F93171">
      <w:rPr>
        <w:rFonts w:ascii="Arial" w:hAnsi="Arial" w:cs="Arial"/>
        <w:i/>
        <w:sz w:val="18"/>
        <w:szCs w:val="18"/>
      </w:rPr>
      <w:tab/>
    </w:r>
    <w:r w:rsidR="00326026">
      <w:rPr>
        <w:rFonts w:ascii="Arial" w:hAnsi="Arial" w:cs="Arial"/>
        <w:i/>
        <w:sz w:val="18"/>
        <w:szCs w:val="18"/>
      </w:rPr>
      <w:t xml:space="preserve">                             </w:t>
    </w:r>
    <w:r w:rsidRPr="00F93171">
      <w:rPr>
        <w:rFonts w:ascii="Arial" w:hAnsi="Arial" w:cs="Arial"/>
        <w:i/>
        <w:sz w:val="18"/>
        <w:szCs w:val="18"/>
      </w:rPr>
      <w:t xml:space="preserve">Rev. </w:t>
    </w:r>
    <w:r w:rsidR="000C72F2">
      <w:rPr>
        <w:rFonts w:ascii="Arial" w:hAnsi="Arial" w:cs="Arial"/>
        <w:i/>
        <w:sz w:val="18"/>
        <w:szCs w:val="18"/>
      </w:rPr>
      <w:t>February 2018</w:t>
    </w:r>
    <w:r w:rsidR="00326026">
      <w:rPr>
        <w:rStyle w:val="PageNumber"/>
        <w:i/>
        <w:sz w:val="18"/>
        <w:szCs w:val="18"/>
      </w:rPr>
      <w:t xml:space="preserve">         </w:t>
    </w:r>
    <w:r w:rsidR="00326026">
      <w:rPr>
        <w:rStyle w:val="PageNumber"/>
        <w:i/>
        <w:sz w:val="18"/>
        <w:szCs w:val="18"/>
      </w:rPr>
      <w:tab/>
    </w:r>
    <w:r w:rsidRPr="00F93171">
      <w:rPr>
        <w:rFonts w:ascii="Arial" w:hAnsi="Arial" w:cs="Arial"/>
        <w:i/>
        <w:sz w:val="18"/>
        <w:szCs w:val="18"/>
      </w:rPr>
      <w:t xml:space="preserve">Page </w:t>
    </w:r>
    <w:r w:rsidRPr="00F93171">
      <w:rPr>
        <w:rFonts w:ascii="Arial" w:hAnsi="Arial" w:cs="Arial"/>
        <w:i/>
        <w:sz w:val="18"/>
        <w:szCs w:val="18"/>
      </w:rPr>
      <w:fldChar w:fldCharType="begin"/>
    </w:r>
    <w:r w:rsidRPr="00F93171">
      <w:rPr>
        <w:rFonts w:ascii="Arial" w:hAnsi="Arial" w:cs="Arial"/>
        <w:i/>
        <w:sz w:val="18"/>
        <w:szCs w:val="18"/>
      </w:rPr>
      <w:instrText xml:space="preserve"> PAGE </w:instrText>
    </w:r>
    <w:r w:rsidRPr="00F93171">
      <w:rPr>
        <w:rFonts w:ascii="Arial" w:hAnsi="Arial" w:cs="Arial"/>
        <w:i/>
        <w:sz w:val="18"/>
        <w:szCs w:val="18"/>
      </w:rPr>
      <w:fldChar w:fldCharType="separate"/>
    </w:r>
    <w:r w:rsidR="006D7448">
      <w:rPr>
        <w:rFonts w:ascii="Arial" w:hAnsi="Arial" w:cs="Arial"/>
        <w:i/>
        <w:noProof/>
        <w:sz w:val="18"/>
        <w:szCs w:val="18"/>
      </w:rPr>
      <w:t>3</w:t>
    </w:r>
    <w:r w:rsidRPr="00F93171">
      <w:rPr>
        <w:rFonts w:ascii="Arial" w:hAnsi="Arial" w:cs="Arial"/>
        <w:i/>
        <w:sz w:val="18"/>
        <w:szCs w:val="18"/>
      </w:rPr>
      <w:fldChar w:fldCharType="end"/>
    </w:r>
    <w:r w:rsidRPr="00F93171">
      <w:rPr>
        <w:rFonts w:ascii="Arial" w:hAnsi="Arial" w:cs="Arial"/>
        <w:i/>
        <w:sz w:val="18"/>
        <w:szCs w:val="18"/>
      </w:rPr>
      <w:t xml:space="preserve"> of </w:t>
    </w:r>
    <w:r w:rsidRPr="00F93171">
      <w:rPr>
        <w:rFonts w:ascii="Arial" w:hAnsi="Arial" w:cs="Arial"/>
        <w:i/>
        <w:sz w:val="18"/>
        <w:szCs w:val="18"/>
      </w:rPr>
      <w:fldChar w:fldCharType="begin"/>
    </w:r>
    <w:r w:rsidRPr="00F93171">
      <w:rPr>
        <w:rFonts w:ascii="Arial" w:hAnsi="Arial" w:cs="Arial"/>
        <w:i/>
        <w:sz w:val="18"/>
        <w:szCs w:val="18"/>
      </w:rPr>
      <w:instrText xml:space="preserve"> NUMPAGES </w:instrText>
    </w:r>
    <w:r w:rsidRPr="00F93171">
      <w:rPr>
        <w:rFonts w:ascii="Arial" w:hAnsi="Arial" w:cs="Arial"/>
        <w:i/>
        <w:sz w:val="18"/>
        <w:szCs w:val="18"/>
      </w:rPr>
      <w:fldChar w:fldCharType="separate"/>
    </w:r>
    <w:r w:rsidR="006D7448">
      <w:rPr>
        <w:rFonts w:ascii="Arial" w:hAnsi="Arial" w:cs="Arial"/>
        <w:i/>
        <w:noProof/>
        <w:sz w:val="18"/>
        <w:szCs w:val="18"/>
      </w:rPr>
      <w:t>3</w:t>
    </w:r>
    <w:r w:rsidRPr="00F93171">
      <w:rPr>
        <w:rFonts w:ascii="Arial" w:hAnsi="Arial" w:cs="Arial"/>
        <w:i/>
        <w:sz w:val="18"/>
        <w:szCs w:val="18"/>
      </w:rPr>
      <w:fldChar w:fldCharType="end"/>
    </w:r>
  </w:p>
  <w:p w:rsidR="007E38A8" w:rsidRPr="009C2E0F" w:rsidRDefault="007E38A8" w:rsidP="009C2E0F">
    <w:pPr>
      <w:pStyle w:val="Footer"/>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59" w:rsidRDefault="00177159">
      <w:r>
        <w:separator/>
      </w:r>
    </w:p>
  </w:footnote>
  <w:footnote w:type="continuationSeparator" w:id="0">
    <w:p w:rsidR="00177159" w:rsidRDefault="0017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32" w:type="dxa"/>
      <w:tblInd w:w="-743" w:type="dxa"/>
      <w:tblLook w:val="04A0" w:firstRow="1" w:lastRow="0" w:firstColumn="1" w:lastColumn="0" w:noHBand="0" w:noVBand="1"/>
    </w:tblPr>
    <w:tblGrid>
      <w:gridCol w:w="2694"/>
      <w:gridCol w:w="7938"/>
    </w:tblGrid>
    <w:tr w:rsidR="006315E9" w:rsidTr="006315E9">
      <w:trPr>
        <w:trHeight w:val="1158"/>
      </w:trPr>
      <w:tc>
        <w:tcPr>
          <w:tcW w:w="2694" w:type="dxa"/>
          <w:vAlign w:val="center"/>
        </w:tcPr>
        <w:p w:rsidR="006315E9" w:rsidRDefault="006315E9" w:rsidP="006315E9">
          <w:pPr>
            <w:pStyle w:val="Stepbullet3"/>
            <w:numPr>
              <w:ilvl w:val="0"/>
              <w:numId w:val="0"/>
            </w:numPr>
            <w:tabs>
              <w:tab w:val="left" w:pos="1980"/>
            </w:tabs>
            <w:jc w:val="center"/>
            <w:rPr>
              <w:rFonts w:ascii="Arial" w:hAnsi="Arial" w:cs="Arial"/>
              <w:b/>
              <w:sz w:val="28"/>
              <w:szCs w:val="28"/>
            </w:rPr>
          </w:pPr>
          <w:r>
            <w:rPr>
              <w:noProof/>
              <w:lang w:val="en-CA" w:eastAsia="en-CA"/>
            </w:rPr>
            <w:drawing>
              <wp:inline distT="0" distB="0" distL="0" distR="0" wp14:anchorId="7F61DD92" wp14:editId="687E13E9">
                <wp:extent cx="1419225" cy="636067"/>
                <wp:effectExtent l="0" t="0" r="0" b="0"/>
                <wp:docPr id="1" name="Picture 1"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813" cy="638571"/>
                        </a:xfrm>
                        <a:prstGeom prst="rect">
                          <a:avLst/>
                        </a:prstGeom>
                        <a:noFill/>
                        <a:ln>
                          <a:noFill/>
                        </a:ln>
                      </pic:spPr>
                    </pic:pic>
                  </a:graphicData>
                </a:graphic>
              </wp:inline>
            </w:drawing>
          </w:r>
        </w:p>
      </w:tc>
      <w:tc>
        <w:tcPr>
          <w:tcW w:w="7938" w:type="dxa"/>
          <w:vAlign w:val="center"/>
        </w:tcPr>
        <w:p w:rsidR="006315E9" w:rsidRPr="009C2E0F" w:rsidRDefault="006315E9" w:rsidP="006315E9">
          <w:pPr>
            <w:pStyle w:val="Stepbullet3"/>
            <w:numPr>
              <w:ilvl w:val="0"/>
              <w:numId w:val="0"/>
            </w:numPr>
            <w:tabs>
              <w:tab w:val="left" w:pos="1980"/>
            </w:tabs>
            <w:jc w:val="center"/>
          </w:pPr>
          <w:r w:rsidRPr="009C2E0F">
            <w:rPr>
              <w:rFonts w:ascii="Arial" w:hAnsi="Arial" w:cs="Arial"/>
              <w:b/>
              <w:sz w:val="28"/>
              <w:szCs w:val="28"/>
            </w:rPr>
            <w:t>BCTS  Planning Safety</w:t>
          </w:r>
          <w:r w:rsidR="000F6FC2">
            <w:rPr>
              <w:rFonts w:ascii="Arial" w:hAnsi="Arial" w:cs="Arial"/>
              <w:b/>
              <w:sz w:val="28"/>
              <w:szCs w:val="28"/>
            </w:rPr>
            <w:t xml:space="preserve"> Assessment</w:t>
          </w:r>
        </w:p>
        <w:p w:rsidR="006315E9" w:rsidRDefault="000C72F2" w:rsidP="006315E9">
          <w:pPr>
            <w:pStyle w:val="Stepbullet3"/>
            <w:numPr>
              <w:ilvl w:val="0"/>
              <w:numId w:val="0"/>
            </w:numPr>
            <w:tabs>
              <w:tab w:val="left" w:pos="1980"/>
            </w:tabs>
            <w:jc w:val="center"/>
            <w:rPr>
              <w:rFonts w:ascii="Arial" w:hAnsi="Arial" w:cs="Arial"/>
              <w:b/>
              <w:sz w:val="28"/>
              <w:szCs w:val="28"/>
            </w:rPr>
          </w:pPr>
          <w:r>
            <w:rPr>
              <w:rFonts w:ascii="Arial" w:hAnsi="Arial" w:cs="Arial"/>
              <w:b/>
              <w:sz w:val="28"/>
              <w:szCs w:val="28"/>
            </w:rPr>
            <w:t>Checklist</w:t>
          </w:r>
        </w:p>
        <w:p w:rsidR="00F03D6B" w:rsidRPr="00F03D6B" w:rsidRDefault="00F03D6B" w:rsidP="006315E9">
          <w:pPr>
            <w:pStyle w:val="Stepbullet3"/>
            <w:numPr>
              <w:ilvl w:val="0"/>
              <w:numId w:val="0"/>
            </w:numPr>
            <w:tabs>
              <w:tab w:val="left" w:pos="1980"/>
            </w:tabs>
            <w:jc w:val="center"/>
            <w:rPr>
              <w:rFonts w:ascii="Arial" w:hAnsi="Arial" w:cs="Arial"/>
              <w:i/>
              <w:sz w:val="24"/>
            </w:rPr>
          </w:pPr>
          <w:r>
            <w:rPr>
              <w:rFonts w:ascii="Arial" w:hAnsi="Arial" w:cs="Arial"/>
              <w:i/>
              <w:sz w:val="24"/>
            </w:rPr>
            <w:t>For TSL and Contract Use</w:t>
          </w:r>
        </w:p>
      </w:tc>
    </w:tr>
  </w:tbl>
  <w:p w:rsidR="007E38A8" w:rsidRPr="009C2E0F" w:rsidRDefault="007E38A8" w:rsidP="000C72F2">
    <w:pPr>
      <w:pStyle w:val="Stepbullet3"/>
      <w:numPr>
        <w:ilvl w:val="0"/>
        <w:numId w:val="0"/>
      </w:numPr>
      <w:tabs>
        <w:tab w:val="left" w:pos="1980"/>
      </w:tabs>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A6C0A"/>
    <w:multiLevelType w:val="hybridMultilevel"/>
    <w:tmpl w:val="32B6BB9C"/>
    <w:lvl w:ilvl="0" w:tplc="49E2B332">
      <w:start w:val="1"/>
      <w:numFmt w:val="bullet"/>
      <w:lvlText w:val=""/>
      <w:lvlJc w:val="left"/>
      <w:pPr>
        <w:ind w:left="93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D3CBF"/>
    <w:multiLevelType w:val="hybridMultilevel"/>
    <w:tmpl w:val="3BFC8C4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3" w15:restartNumberingAfterBreak="0">
    <w:nsid w:val="52677502"/>
    <w:multiLevelType w:val="multilevel"/>
    <w:tmpl w:val="0B2AB2E8"/>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6F1D03"/>
    <w:multiLevelType w:val="hybridMultilevel"/>
    <w:tmpl w:val="6ABC2186"/>
    <w:lvl w:ilvl="0" w:tplc="1009000F">
      <w:start w:val="1"/>
      <w:numFmt w:val="decimal"/>
      <w:lvlText w:val="%1."/>
      <w:lvlJc w:val="left"/>
      <w:pPr>
        <w:ind w:left="1650" w:hanging="360"/>
      </w:pPr>
    </w:lvl>
    <w:lvl w:ilvl="1" w:tplc="10090019" w:tentative="1">
      <w:start w:val="1"/>
      <w:numFmt w:val="lowerLetter"/>
      <w:lvlText w:val="%2."/>
      <w:lvlJc w:val="left"/>
      <w:pPr>
        <w:ind w:left="2370" w:hanging="360"/>
      </w:pPr>
    </w:lvl>
    <w:lvl w:ilvl="2" w:tplc="1009001B" w:tentative="1">
      <w:start w:val="1"/>
      <w:numFmt w:val="lowerRoman"/>
      <w:lvlText w:val="%3."/>
      <w:lvlJc w:val="right"/>
      <w:pPr>
        <w:ind w:left="3090" w:hanging="180"/>
      </w:pPr>
    </w:lvl>
    <w:lvl w:ilvl="3" w:tplc="1009000F" w:tentative="1">
      <w:start w:val="1"/>
      <w:numFmt w:val="decimal"/>
      <w:lvlText w:val="%4."/>
      <w:lvlJc w:val="left"/>
      <w:pPr>
        <w:ind w:left="3810" w:hanging="360"/>
      </w:pPr>
    </w:lvl>
    <w:lvl w:ilvl="4" w:tplc="10090019" w:tentative="1">
      <w:start w:val="1"/>
      <w:numFmt w:val="lowerLetter"/>
      <w:lvlText w:val="%5."/>
      <w:lvlJc w:val="left"/>
      <w:pPr>
        <w:ind w:left="4530" w:hanging="360"/>
      </w:pPr>
    </w:lvl>
    <w:lvl w:ilvl="5" w:tplc="1009001B" w:tentative="1">
      <w:start w:val="1"/>
      <w:numFmt w:val="lowerRoman"/>
      <w:lvlText w:val="%6."/>
      <w:lvlJc w:val="right"/>
      <w:pPr>
        <w:ind w:left="5250" w:hanging="180"/>
      </w:pPr>
    </w:lvl>
    <w:lvl w:ilvl="6" w:tplc="1009000F" w:tentative="1">
      <w:start w:val="1"/>
      <w:numFmt w:val="decimal"/>
      <w:lvlText w:val="%7."/>
      <w:lvlJc w:val="left"/>
      <w:pPr>
        <w:ind w:left="5970" w:hanging="360"/>
      </w:pPr>
    </w:lvl>
    <w:lvl w:ilvl="7" w:tplc="10090019" w:tentative="1">
      <w:start w:val="1"/>
      <w:numFmt w:val="lowerLetter"/>
      <w:lvlText w:val="%8."/>
      <w:lvlJc w:val="left"/>
      <w:pPr>
        <w:ind w:left="6690" w:hanging="360"/>
      </w:pPr>
    </w:lvl>
    <w:lvl w:ilvl="8" w:tplc="1009001B" w:tentative="1">
      <w:start w:val="1"/>
      <w:numFmt w:val="lowerRoman"/>
      <w:lvlText w:val="%9."/>
      <w:lvlJc w:val="right"/>
      <w:pPr>
        <w:ind w:left="7410" w:hanging="180"/>
      </w:pPr>
    </w:lvl>
  </w:abstractNum>
  <w:abstractNum w:abstractNumId="5" w15:restartNumberingAfterBreak="0">
    <w:nsid w:val="582143FF"/>
    <w:multiLevelType w:val="hybridMultilevel"/>
    <w:tmpl w:val="1C8EF94A"/>
    <w:lvl w:ilvl="0" w:tplc="29C6153C">
      <w:start w:val="1"/>
      <w:numFmt w:val="bullet"/>
      <w:lvlText w:val=""/>
      <w:lvlJc w:val="left"/>
      <w:pPr>
        <w:ind w:left="1650" w:hanging="360"/>
      </w:pPr>
      <w:rPr>
        <w:rFonts w:ascii="Wingdings" w:hAnsi="Wingdings" w:hint="default"/>
      </w:rPr>
    </w:lvl>
    <w:lvl w:ilvl="1" w:tplc="10090003" w:tentative="1">
      <w:start w:val="1"/>
      <w:numFmt w:val="bullet"/>
      <w:lvlText w:val="o"/>
      <w:lvlJc w:val="left"/>
      <w:pPr>
        <w:ind w:left="2370" w:hanging="360"/>
      </w:pPr>
      <w:rPr>
        <w:rFonts w:ascii="Courier New" w:hAnsi="Courier New" w:cs="Courier New" w:hint="default"/>
      </w:rPr>
    </w:lvl>
    <w:lvl w:ilvl="2" w:tplc="10090005" w:tentative="1">
      <w:start w:val="1"/>
      <w:numFmt w:val="bullet"/>
      <w:lvlText w:val=""/>
      <w:lvlJc w:val="left"/>
      <w:pPr>
        <w:ind w:left="3090" w:hanging="360"/>
      </w:pPr>
      <w:rPr>
        <w:rFonts w:ascii="Wingdings" w:hAnsi="Wingdings" w:hint="default"/>
      </w:rPr>
    </w:lvl>
    <w:lvl w:ilvl="3" w:tplc="10090001" w:tentative="1">
      <w:start w:val="1"/>
      <w:numFmt w:val="bullet"/>
      <w:lvlText w:val=""/>
      <w:lvlJc w:val="left"/>
      <w:pPr>
        <w:ind w:left="3810" w:hanging="360"/>
      </w:pPr>
      <w:rPr>
        <w:rFonts w:ascii="Symbol" w:hAnsi="Symbol" w:hint="default"/>
      </w:rPr>
    </w:lvl>
    <w:lvl w:ilvl="4" w:tplc="10090003" w:tentative="1">
      <w:start w:val="1"/>
      <w:numFmt w:val="bullet"/>
      <w:lvlText w:val="o"/>
      <w:lvlJc w:val="left"/>
      <w:pPr>
        <w:ind w:left="4530" w:hanging="360"/>
      </w:pPr>
      <w:rPr>
        <w:rFonts w:ascii="Courier New" w:hAnsi="Courier New" w:cs="Courier New" w:hint="default"/>
      </w:rPr>
    </w:lvl>
    <w:lvl w:ilvl="5" w:tplc="10090005" w:tentative="1">
      <w:start w:val="1"/>
      <w:numFmt w:val="bullet"/>
      <w:lvlText w:val=""/>
      <w:lvlJc w:val="left"/>
      <w:pPr>
        <w:ind w:left="5250" w:hanging="360"/>
      </w:pPr>
      <w:rPr>
        <w:rFonts w:ascii="Wingdings" w:hAnsi="Wingdings" w:hint="default"/>
      </w:rPr>
    </w:lvl>
    <w:lvl w:ilvl="6" w:tplc="10090001" w:tentative="1">
      <w:start w:val="1"/>
      <w:numFmt w:val="bullet"/>
      <w:lvlText w:val=""/>
      <w:lvlJc w:val="left"/>
      <w:pPr>
        <w:ind w:left="5970" w:hanging="360"/>
      </w:pPr>
      <w:rPr>
        <w:rFonts w:ascii="Symbol" w:hAnsi="Symbol" w:hint="default"/>
      </w:rPr>
    </w:lvl>
    <w:lvl w:ilvl="7" w:tplc="10090003" w:tentative="1">
      <w:start w:val="1"/>
      <w:numFmt w:val="bullet"/>
      <w:lvlText w:val="o"/>
      <w:lvlJc w:val="left"/>
      <w:pPr>
        <w:ind w:left="6690" w:hanging="360"/>
      </w:pPr>
      <w:rPr>
        <w:rFonts w:ascii="Courier New" w:hAnsi="Courier New" w:cs="Courier New" w:hint="default"/>
      </w:rPr>
    </w:lvl>
    <w:lvl w:ilvl="8" w:tplc="10090005" w:tentative="1">
      <w:start w:val="1"/>
      <w:numFmt w:val="bullet"/>
      <w:lvlText w:val=""/>
      <w:lvlJc w:val="left"/>
      <w:pPr>
        <w:ind w:left="7410" w:hanging="360"/>
      </w:pPr>
      <w:rPr>
        <w:rFonts w:ascii="Wingdings" w:hAnsi="Wingdings" w:hint="default"/>
      </w:rPr>
    </w:lvl>
  </w:abstractNum>
  <w:abstractNum w:abstractNumId="6" w15:restartNumberingAfterBreak="0">
    <w:nsid w:val="65F405E6"/>
    <w:multiLevelType w:val="hybridMultilevel"/>
    <w:tmpl w:val="0B2AB2E8"/>
    <w:lvl w:ilvl="0" w:tplc="0EB8E5AE">
      <w:numFmt w:val="bullet"/>
      <w:lvlText w:val=""/>
      <w:lvlJc w:val="left"/>
      <w:pPr>
        <w:tabs>
          <w:tab w:val="num" w:pos="720"/>
        </w:tabs>
        <w:ind w:left="720" w:hanging="360"/>
      </w:pPr>
      <w:rPr>
        <w:rFonts w:ascii="Symbol" w:eastAsia="Times New Roman" w:hAnsi="Symbo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AD4A15"/>
    <w:multiLevelType w:val="hybridMultilevel"/>
    <w:tmpl w:val="B3263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3A13713"/>
    <w:multiLevelType w:val="hybridMultilevel"/>
    <w:tmpl w:val="02A25D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startOverride w:val="1"/>
    </w:lvlOverride>
  </w:num>
  <w:num w:numId="2">
    <w:abstractNumId w:val="6"/>
  </w:num>
  <w:num w:numId="3">
    <w:abstractNumId w:val="3"/>
  </w:num>
  <w:num w:numId="4">
    <w:abstractNumId w:val="1"/>
  </w:num>
  <w:num w:numId="5">
    <w:abstractNumId w:val="7"/>
  </w:num>
  <w:num w:numId="6">
    <w:abstractNumId w:val="0"/>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8"/>
    <w:rsid w:val="00046E0C"/>
    <w:rsid w:val="000C72F2"/>
    <w:rsid w:val="000F6FC2"/>
    <w:rsid w:val="001532F0"/>
    <w:rsid w:val="00177159"/>
    <w:rsid w:val="001A7770"/>
    <w:rsid w:val="001B13F3"/>
    <w:rsid w:val="00204508"/>
    <w:rsid w:val="00227534"/>
    <w:rsid w:val="002507C8"/>
    <w:rsid w:val="00283981"/>
    <w:rsid w:val="002F252F"/>
    <w:rsid w:val="00326026"/>
    <w:rsid w:val="00347CE7"/>
    <w:rsid w:val="003B2256"/>
    <w:rsid w:val="003B61F7"/>
    <w:rsid w:val="00400B58"/>
    <w:rsid w:val="00451F7F"/>
    <w:rsid w:val="00454AC7"/>
    <w:rsid w:val="004B4DC2"/>
    <w:rsid w:val="004D5A4A"/>
    <w:rsid w:val="0051404D"/>
    <w:rsid w:val="005163FA"/>
    <w:rsid w:val="005656A3"/>
    <w:rsid w:val="00566793"/>
    <w:rsid w:val="00587912"/>
    <w:rsid w:val="005A2399"/>
    <w:rsid w:val="00605633"/>
    <w:rsid w:val="00630D34"/>
    <w:rsid w:val="006315E9"/>
    <w:rsid w:val="0063360B"/>
    <w:rsid w:val="00654249"/>
    <w:rsid w:val="00664601"/>
    <w:rsid w:val="00673086"/>
    <w:rsid w:val="006D4234"/>
    <w:rsid w:val="006D7448"/>
    <w:rsid w:val="007358AA"/>
    <w:rsid w:val="00765090"/>
    <w:rsid w:val="007E38A8"/>
    <w:rsid w:val="008028C7"/>
    <w:rsid w:val="0080648C"/>
    <w:rsid w:val="00820AE2"/>
    <w:rsid w:val="008222D4"/>
    <w:rsid w:val="008377A7"/>
    <w:rsid w:val="0085662C"/>
    <w:rsid w:val="00875A3B"/>
    <w:rsid w:val="00885E66"/>
    <w:rsid w:val="008B7DDC"/>
    <w:rsid w:val="0091197D"/>
    <w:rsid w:val="00914614"/>
    <w:rsid w:val="0095584E"/>
    <w:rsid w:val="009966CD"/>
    <w:rsid w:val="009C2E0F"/>
    <w:rsid w:val="009C54E5"/>
    <w:rsid w:val="009D33DF"/>
    <w:rsid w:val="009E472C"/>
    <w:rsid w:val="009F5FAC"/>
    <w:rsid w:val="00A62ACA"/>
    <w:rsid w:val="00A943B8"/>
    <w:rsid w:val="00AE3429"/>
    <w:rsid w:val="00AF0193"/>
    <w:rsid w:val="00AF1ED1"/>
    <w:rsid w:val="00B17D5A"/>
    <w:rsid w:val="00B33B01"/>
    <w:rsid w:val="00B43137"/>
    <w:rsid w:val="00B47C5C"/>
    <w:rsid w:val="00B566FE"/>
    <w:rsid w:val="00B663EC"/>
    <w:rsid w:val="00BD6165"/>
    <w:rsid w:val="00BE69E1"/>
    <w:rsid w:val="00C411FF"/>
    <w:rsid w:val="00C70BC8"/>
    <w:rsid w:val="00C970ED"/>
    <w:rsid w:val="00CB1390"/>
    <w:rsid w:val="00D31D98"/>
    <w:rsid w:val="00D47789"/>
    <w:rsid w:val="00DC75C7"/>
    <w:rsid w:val="00DF0F8C"/>
    <w:rsid w:val="00DF4B84"/>
    <w:rsid w:val="00EC2D10"/>
    <w:rsid w:val="00F03D6B"/>
    <w:rsid w:val="00F07360"/>
    <w:rsid w:val="00F10ABC"/>
    <w:rsid w:val="00F66650"/>
    <w:rsid w:val="00FB51C6"/>
    <w:rsid w:val="00FD4D31"/>
    <w:rsid w:val="00FF3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CCD6107C-484F-4D3F-9275-47EC3C31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epbullet3">
    <w:name w:val="Step bullet 3"/>
    <w:basedOn w:val="Normal"/>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9C2E0F"/>
  </w:style>
  <w:style w:type="paragraph" w:styleId="ListParagraph">
    <w:name w:val="List Paragraph"/>
    <w:basedOn w:val="Normal"/>
    <w:uiPriority w:val="34"/>
    <w:qFormat/>
    <w:rsid w:val="001B13F3"/>
    <w:pPr>
      <w:ind w:left="720"/>
      <w:contextualSpacing/>
    </w:pPr>
  </w:style>
  <w:style w:type="table" w:styleId="TableGrid">
    <w:name w:val="Table Grid"/>
    <w:basedOn w:val="TableNormal"/>
    <w:rsid w:val="00631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B7DDC"/>
    <w:rPr>
      <w:sz w:val="16"/>
      <w:szCs w:val="16"/>
    </w:rPr>
  </w:style>
  <w:style w:type="paragraph" w:styleId="CommentText">
    <w:name w:val="annotation text"/>
    <w:basedOn w:val="Normal"/>
    <w:link w:val="CommentTextChar"/>
    <w:rsid w:val="008B7DDC"/>
    <w:rPr>
      <w:sz w:val="20"/>
      <w:szCs w:val="20"/>
    </w:rPr>
  </w:style>
  <w:style w:type="character" w:customStyle="1" w:styleId="CommentTextChar">
    <w:name w:val="Comment Text Char"/>
    <w:basedOn w:val="DefaultParagraphFont"/>
    <w:link w:val="CommentText"/>
    <w:rsid w:val="008B7DDC"/>
  </w:style>
  <w:style w:type="paragraph" w:styleId="CommentSubject">
    <w:name w:val="annotation subject"/>
    <w:basedOn w:val="CommentText"/>
    <w:next w:val="CommentText"/>
    <w:link w:val="CommentSubjectChar"/>
    <w:rsid w:val="008B7DDC"/>
    <w:rPr>
      <w:b/>
      <w:bCs/>
    </w:rPr>
  </w:style>
  <w:style w:type="character" w:customStyle="1" w:styleId="CommentSubjectChar">
    <w:name w:val="Comment Subject Char"/>
    <w:basedOn w:val="CommentTextChar"/>
    <w:link w:val="CommentSubject"/>
    <w:rsid w:val="008B7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4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76677502EF54448098B8E9C28894D3" ma:contentTypeVersion="0" ma:contentTypeDescription="Create a new document." ma:contentTypeScope="" ma:versionID="50101def3860bd3abc1a4bbf626fad6c">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F19798A-4B04-47F4-BA13-AA286064A621}">
  <ds:schemaRefs>
    <ds:schemaRef ds:uri="http://schemas.microsoft.com/sharepoint/v3/contenttype/forms"/>
  </ds:schemaRefs>
</ds:datastoreItem>
</file>

<file path=customXml/itemProps2.xml><?xml version="1.0" encoding="utf-8"?>
<ds:datastoreItem xmlns:ds="http://schemas.openxmlformats.org/officeDocument/2006/customXml" ds:itemID="{46691C03-BD68-49D4-8932-A8137338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78AB7E6-E1B6-4BDE-B085-0B2F8B466F4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941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Appendix 1Q Checklist 18-1: BCTS Timber Sale Planning Safety</vt:lpstr>
    </vt:vector>
  </TitlesOfParts>
  <Company>Province of British Columbia</Company>
  <LinksUpToDate>false</LinksUpToDate>
  <CharactersWithSpaces>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1Q Checklist 18-1: BCTS Timber Sale Planning Safety</dc:title>
  <dc:creator>Ken  Matthews</dc:creator>
  <cp:lastModifiedBy>Chris Lovesey</cp:lastModifiedBy>
  <cp:revision>6</cp:revision>
  <cp:lastPrinted>2019-05-13T18:15:00Z</cp:lastPrinted>
  <dcterms:created xsi:type="dcterms:W3CDTF">2021-03-05T21:24:00Z</dcterms:created>
  <dcterms:modified xsi:type="dcterms:W3CDTF">2021-07-09T14:49:00Z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0x0101001376677502EF54448098B8E9C28894D3</vt:lpwstr>
  </property>
</Properties>
</file>